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FA82" w14:textId="77777777" w:rsidR="003F1795" w:rsidRPr="003A755C" w:rsidRDefault="003F1795" w:rsidP="003A755C">
      <w:pPr>
        <w:rPr>
          <w:rFonts w:ascii="Tahoma" w:hAnsi="Tahoma" w:cs="Tahoma"/>
          <w:sz w:val="16"/>
          <w:szCs w:val="16"/>
        </w:rPr>
      </w:pP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58"/>
      </w:tblGrid>
      <w:tr w:rsidR="00347090" w14:paraId="4E5A451A" w14:textId="77777777" w:rsidTr="00CE5D3C">
        <w:tc>
          <w:tcPr>
            <w:tcW w:w="14958" w:type="dxa"/>
          </w:tcPr>
          <w:p w14:paraId="0BAEF9BD" w14:textId="23F0ABFD" w:rsidR="00413A72" w:rsidRPr="00CE5D3C" w:rsidRDefault="00347090" w:rsidP="00413A72">
            <w:pPr>
              <w:shd w:val="clear" w:color="auto" w:fill="FFFFFF"/>
              <w:tabs>
                <w:tab w:val="left" w:pos="5460"/>
              </w:tabs>
              <w:outlineLvl w:val="0"/>
              <w:rPr>
                <w:rFonts w:ascii="Garamond" w:hAnsi="Garamond"/>
                <w:b/>
                <w:bCs/>
                <w:kern w:val="36"/>
                <w:sz w:val="22"/>
                <w:szCs w:val="22"/>
              </w:rPr>
            </w:pPr>
            <w:r w:rsidRPr="00CE5D3C">
              <w:rPr>
                <w:rFonts w:ascii="Garamond" w:hAnsi="Garamond"/>
                <w:b/>
                <w:bCs/>
                <w:kern w:val="36"/>
                <w:sz w:val="22"/>
                <w:szCs w:val="22"/>
              </w:rPr>
              <w:t>Survivor Story: Tricked by a Man She Trusted</w:t>
            </w:r>
            <w:r w:rsidR="00CC2703">
              <w:rPr>
                <w:rFonts w:ascii="Garamond" w:hAnsi="Garamond"/>
                <w:b/>
                <w:bCs/>
                <w:kern w:val="36"/>
                <w:sz w:val="22"/>
                <w:szCs w:val="22"/>
              </w:rPr>
              <w:t xml:space="preserve"> </w:t>
            </w:r>
            <w:r w:rsidR="00CC2703" w:rsidRPr="00CE5D3C">
              <w:rPr>
                <w:rFonts w:ascii="Garamond" w:hAnsi="Garamond"/>
                <w:sz w:val="22"/>
                <w:szCs w:val="22"/>
              </w:rPr>
              <w:t xml:space="preserve">(from:  </w:t>
            </w:r>
            <w:hyperlink r:id="rId8" w:history="1">
              <w:r w:rsidR="00CC2703" w:rsidRPr="00CE5D3C">
                <w:rPr>
                  <w:rStyle w:val="Hyperlink"/>
                  <w:rFonts w:ascii="Garamond" w:hAnsi="Garamond"/>
                  <w:sz w:val="22"/>
                  <w:szCs w:val="22"/>
                </w:rPr>
                <w:t>https://polarisproject.org/blog/2015/01/05/survivor-story-tricked-man-she-trusted</w:t>
              </w:r>
            </w:hyperlink>
            <w:r w:rsidR="00CC2703" w:rsidRPr="00CE5D3C">
              <w:rPr>
                <w:rFonts w:ascii="Garamond" w:hAnsi="Garamond"/>
                <w:sz w:val="22"/>
                <w:szCs w:val="22"/>
              </w:rPr>
              <w:t>)</w:t>
            </w:r>
            <w:r w:rsidR="00CC2703">
              <w:rPr>
                <w:rFonts w:ascii="Garamond" w:hAnsi="Garamond"/>
                <w:sz w:val="22"/>
                <w:szCs w:val="22"/>
              </w:rPr>
              <w:t xml:space="preserve"> </w:t>
            </w:r>
          </w:p>
          <w:p w14:paraId="52AF8E18" w14:textId="77777777" w:rsidR="00347090" w:rsidRPr="00CE5D3C" w:rsidRDefault="00347090" w:rsidP="00CE5D3C">
            <w:pPr>
              <w:shd w:val="clear" w:color="auto" w:fill="FFFFFF"/>
              <w:tabs>
                <w:tab w:val="left" w:pos="5460"/>
              </w:tabs>
              <w:outlineLvl w:val="0"/>
              <w:rPr>
                <w:rFonts w:ascii="Garamond" w:hAnsi="Garamond"/>
                <w:sz w:val="22"/>
                <w:szCs w:val="22"/>
              </w:rPr>
            </w:pPr>
            <w:r w:rsidRPr="00CE5D3C">
              <w:rPr>
                <w:rFonts w:ascii="Garamond" w:hAnsi="Garamond"/>
                <w:sz w:val="22"/>
                <w:szCs w:val="22"/>
              </w:rPr>
              <w:t xml:space="preserve">Several years ago, Gabriella lived in Colombia with her family and worked at a grocery store. As the eldest child, she had to provide for her mother and sisters after her father committed suicide. A childhood friend of Gabriella’s moved to the </w:t>
            </w:r>
            <w:r w:rsidR="00CE5D3C" w:rsidRPr="00CE5D3C">
              <w:rPr>
                <w:rFonts w:ascii="Garamond" w:hAnsi="Garamond"/>
                <w:sz w:val="22"/>
                <w:szCs w:val="22"/>
              </w:rPr>
              <w:t>United States some years before, and</w:t>
            </w:r>
            <w:r w:rsidRPr="00CE5D3C">
              <w:rPr>
                <w:rFonts w:ascii="Garamond" w:hAnsi="Garamond"/>
                <w:sz w:val="22"/>
                <w:szCs w:val="22"/>
              </w:rPr>
              <w:t xml:space="preserve"> he offered to help her move to America every time he visited Colombia. He promised he would help her to find work in a restaurant so she could better support her family. After a year, she agreed.</w:t>
            </w:r>
          </w:p>
          <w:p w14:paraId="33EAFEAB" w14:textId="77777777" w:rsidR="00413A72" w:rsidRPr="00CE5D3C" w:rsidRDefault="00413A72" w:rsidP="00CE5D3C">
            <w:pPr>
              <w:shd w:val="clear" w:color="auto" w:fill="FFFFFF"/>
              <w:tabs>
                <w:tab w:val="left" w:pos="5460"/>
              </w:tabs>
              <w:outlineLvl w:val="0"/>
              <w:rPr>
                <w:rFonts w:ascii="Garamond" w:hAnsi="Garamond"/>
                <w:sz w:val="22"/>
                <w:szCs w:val="22"/>
              </w:rPr>
            </w:pPr>
          </w:p>
          <w:p w14:paraId="5938B8B1" w14:textId="1D8A55F6" w:rsidR="00347090" w:rsidRPr="00CE5D3C" w:rsidRDefault="00347090" w:rsidP="00CE5D3C">
            <w:pPr>
              <w:shd w:val="clear" w:color="auto" w:fill="FFFFFF"/>
              <w:rPr>
                <w:rFonts w:ascii="Garamond" w:hAnsi="Garamond"/>
                <w:sz w:val="22"/>
                <w:szCs w:val="22"/>
              </w:rPr>
            </w:pPr>
            <w:r w:rsidRPr="00CE5D3C">
              <w:rPr>
                <w:rFonts w:ascii="Garamond" w:hAnsi="Garamond"/>
                <w:sz w:val="22"/>
                <w:szCs w:val="22"/>
              </w:rPr>
              <w:t>The next thing she knew, Gabriella was taken to the U.S. and forced into prostitution. Not only was she held in debt bondage for $10,000, but she was told that if she tried to escape, her family would be harmed. For five long years, Gabriella lived as the property of her traffickers. She was moved to a different brothel almost every week, never knew where she was, and wasn't able to seek outside help. Unfortunately, Gabriella’s story is not unique. Victims are regularly left without homes, employment, family, or friends. Fortunately for Gabriella, Immigration Customs Enforcement (ICE) caught her trafficker. Gabriella was rescued through a raid that ICE did on the brothel where she was held. ICE referred her to Polaris for services.</w:t>
            </w:r>
            <w:r w:rsidR="00413A72" w:rsidRPr="00CE5D3C">
              <w:rPr>
                <w:rFonts w:ascii="Garamond" w:hAnsi="Garamond"/>
                <w:sz w:val="22"/>
                <w:szCs w:val="22"/>
              </w:rPr>
              <w:t xml:space="preserve"> </w:t>
            </w:r>
          </w:p>
          <w:p w14:paraId="70123E95" w14:textId="77777777" w:rsidR="00347090" w:rsidRDefault="00347090" w:rsidP="00CE5D3C">
            <w:pPr>
              <w:rPr>
                <w:rFonts w:ascii="Garamond" w:hAnsi="Garamond"/>
                <w:sz w:val="22"/>
                <w:szCs w:val="22"/>
              </w:rPr>
            </w:pPr>
          </w:p>
          <w:p w14:paraId="62D7558F" w14:textId="4DD8F558" w:rsidR="00CC2703" w:rsidRPr="00CE5D3C" w:rsidRDefault="00CC2703" w:rsidP="00CE5D3C">
            <w:pPr>
              <w:rPr>
                <w:rFonts w:ascii="Garamond" w:hAnsi="Garamond"/>
                <w:sz w:val="22"/>
                <w:szCs w:val="22"/>
              </w:rPr>
            </w:pPr>
            <w:r>
              <w:rPr>
                <w:rFonts w:ascii="Garamond" w:hAnsi="Garamond"/>
                <w:sz w:val="22"/>
                <w:szCs w:val="22"/>
              </w:rPr>
              <w:t xml:space="preserve">------ </w:t>
            </w:r>
          </w:p>
          <w:p w14:paraId="06F7C3A2" w14:textId="77777777" w:rsidR="00347090" w:rsidRPr="00CE5D3C" w:rsidRDefault="00347090" w:rsidP="00CE5D3C">
            <w:pPr>
              <w:rPr>
                <w:rFonts w:ascii="Garamond" w:hAnsi="Garamond"/>
                <w:sz w:val="22"/>
                <w:szCs w:val="22"/>
              </w:rPr>
            </w:pPr>
            <w:r w:rsidRPr="00CE5D3C">
              <w:rPr>
                <w:rFonts w:ascii="Garamond" w:hAnsi="Garamond"/>
                <w:sz w:val="22"/>
                <w:szCs w:val="22"/>
              </w:rPr>
              <w:t xml:space="preserve">How common is the trafficking of women internationally?  The International </w:t>
            </w:r>
            <w:proofErr w:type="spellStart"/>
            <w:r w:rsidRPr="00CE5D3C">
              <w:rPr>
                <w:rFonts w:ascii="Garamond" w:hAnsi="Garamond"/>
                <w:sz w:val="22"/>
                <w:szCs w:val="22"/>
              </w:rPr>
              <w:t>Labour</w:t>
            </w:r>
            <w:proofErr w:type="spellEnd"/>
            <w:r w:rsidRPr="00CE5D3C">
              <w:rPr>
                <w:rFonts w:ascii="Garamond" w:hAnsi="Garamond"/>
                <w:sz w:val="22"/>
                <w:szCs w:val="22"/>
              </w:rPr>
              <w:t xml:space="preserve"> Organization estimates that there are 20.9 million victims of human trafficking globally.  Fifty-five percent are women and girls, 26% are children, and 68% are trapped in forced labor.</w:t>
            </w:r>
            <w:r w:rsidR="00413A72" w:rsidRPr="00CE5D3C">
              <w:rPr>
                <w:rFonts w:ascii="Garamond" w:hAnsi="Garamond"/>
                <w:sz w:val="22"/>
                <w:szCs w:val="22"/>
              </w:rPr>
              <w:t xml:space="preserve"> </w:t>
            </w:r>
            <w:r w:rsidRPr="00CE5D3C">
              <w:rPr>
                <w:rFonts w:ascii="Garamond" w:hAnsi="Garamond"/>
                <w:sz w:val="22"/>
                <w:szCs w:val="22"/>
              </w:rPr>
              <w:t>Law enforcement agencies recognize the need for a holistic and comprehensive strategy to combat human trafficking.  You have been asked as consultants to research the prevalence of human trafficking, specifically of women.  Your job is to:</w:t>
            </w:r>
          </w:p>
          <w:p w14:paraId="6A18C7BC" w14:textId="77777777" w:rsidR="00347090" w:rsidRPr="00CE5D3C" w:rsidRDefault="00347090" w:rsidP="00CE5D3C">
            <w:pPr>
              <w:pStyle w:val="ListParagraph"/>
              <w:widowControl/>
              <w:numPr>
                <w:ilvl w:val="0"/>
                <w:numId w:val="5"/>
              </w:numPr>
              <w:contextualSpacing/>
              <w:rPr>
                <w:rFonts w:ascii="Garamond" w:hAnsi="Garamond" w:cs="Times New Roman"/>
              </w:rPr>
            </w:pPr>
            <w:r w:rsidRPr="00CE5D3C">
              <w:rPr>
                <w:rFonts w:ascii="Garamond" w:hAnsi="Garamond" w:cs="Times New Roman"/>
              </w:rPr>
              <w:t xml:space="preserve">Find (or select) a story of a woman from another country who has escaped human trafficking.  </w:t>
            </w:r>
          </w:p>
          <w:p w14:paraId="53B365BE" w14:textId="77777777" w:rsidR="00347090" w:rsidRPr="00CE5D3C" w:rsidRDefault="00347090" w:rsidP="00CE5D3C">
            <w:pPr>
              <w:pStyle w:val="ListParagraph"/>
              <w:widowControl/>
              <w:numPr>
                <w:ilvl w:val="0"/>
                <w:numId w:val="5"/>
              </w:numPr>
              <w:contextualSpacing/>
              <w:rPr>
                <w:rFonts w:ascii="Garamond" w:hAnsi="Garamond" w:cs="Times New Roman"/>
              </w:rPr>
            </w:pPr>
            <w:r w:rsidRPr="00CE5D3C">
              <w:rPr>
                <w:rFonts w:ascii="Garamond" w:hAnsi="Garamond" w:cs="Times New Roman"/>
              </w:rPr>
              <w:t>Research the statistics of human trafficking in the country she came from.</w:t>
            </w:r>
          </w:p>
          <w:p w14:paraId="2452F9D3" w14:textId="77777777" w:rsidR="00347090" w:rsidRPr="00CE5D3C" w:rsidRDefault="00347090" w:rsidP="00CE5D3C">
            <w:pPr>
              <w:pStyle w:val="ListParagraph"/>
              <w:widowControl/>
              <w:numPr>
                <w:ilvl w:val="0"/>
                <w:numId w:val="5"/>
              </w:numPr>
              <w:contextualSpacing/>
              <w:rPr>
                <w:rFonts w:ascii="Garamond" w:hAnsi="Garamond" w:cs="Times New Roman"/>
              </w:rPr>
            </w:pPr>
            <w:r w:rsidRPr="00CE5D3C">
              <w:rPr>
                <w:rFonts w:ascii="Garamond" w:hAnsi="Garamond" w:cs="Times New Roman"/>
              </w:rPr>
              <w:t>Select one state in the United States:</w:t>
            </w:r>
          </w:p>
          <w:p w14:paraId="1E46D84A" w14:textId="77777777" w:rsidR="00347090" w:rsidRPr="00CE5D3C" w:rsidRDefault="00347090" w:rsidP="00CE5D3C">
            <w:pPr>
              <w:pStyle w:val="ListParagraph"/>
              <w:widowControl/>
              <w:numPr>
                <w:ilvl w:val="1"/>
                <w:numId w:val="5"/>
              </w:numPr>
              <w:contextualSpacing/>
              <w:rPr>
                <w:rFonts w:ascii="Garamond" w:hAnsi="Garamond" w:cs="Times New Roman"/>
              </w:rPr>
            </w:pPr>
            <w:r w:rsidRPr="00CE5D3C">
              <w:rPr>
                <w:rFonts w:ascii="Garamond" w:hAnsi="Garamond" w:cs="Times New Roman"/>
              </w:rPr>
              <w:t>Research the human trafficking statistics in that state.</w:t>
            </w:r>
          </w:p>
          <w:p w14:paraId="1EE4510C" w14:textId="77777777" w:rsidR="00347090" w:rsidRPr="00CE5D3C" w:rsidRDefault="00347090" w:rsidP="00CE5D3C">
            <w:pPr>
              <w:pStyle w:val="ListParagraph"/>
              <w:widowControl/>
              <w:numPr>
                <w:ilvl w:val="1"/>
                <w:numId w:val="5"/>
              </w:numPr>
              <w:contextualSpacing/>
              <w:rPr>
                <w:rFonts w:ascii="Garamond" w:hAnsi="Garamond" w:cs="Times New Roman"/>
              </w:rPr>
            </w:pPr>
            <w:r w:rsidRPr="00CE5D3C">
              <w:rPr>
                <w:rFonts w:ascii="Garamond" w:hAnsi="Garamond" w:cs="Times New Roman"/>
              </w:rPr>
              <w:t xml:space="preserve">Determine and describe how law enforcement is accomplishing their mission of ending human trafficking (task forces, advocates, etc.).   </w:t>
            </w:r>
          </w:p>
          <w:p w14:paraId="3805FBBF" w14:textId="77777777" w:rsidR="00347090" w:rsidRPr="00CE5D3C" w:rsidRDefault="00347090" w:rsidP="00CE5D3C">
            <w:pPr>
              <w:pStyle w:val="ListParagraph"/>
              <w:widowControl/>
              <w:numPr>
                <w:ilvl w:val="1"/>
                <w:numId w:val="5"/>
              </w:numPr>
              <w:contextualSpacing/>
              <w:rPr>
                <w:rFonts w:ascii="Garamond" w:hAnsi="Garamond" w:cs="Times New Roman"/>
              </w:rPr>
            </w:pPr>
            <w:r w:rsidRPr="00CE5D3C">
              <w:rPr>
                <w:rFonts w:ascii="Garamond" w:hAnsi="Garamond" w:cs="Times New Roman"/>
              </w:rPr>
              <w:t>Research how law enforcement in the state works with victims (taking care of physical and mental health, coordinating social services, working with immigration and customs, maintaining victim privacy, etc.)</w:t>
            </w:r>
          </w:p>
          <w:p w14:paraId="5897A5AD" w14:textId="77777777" w:rsidR="00347090" w:rsidRDefault="00347090" w:rsidP="00CE5D3C">
            <w:pPr>
              <w:pStyle w:val="ListParagraph"/>
              <w:widowControl/>
              <w:numPr>
                <w:ilvl w:val="1"/>
                <w:numId w:val="5"/>
              </w:numPr>
              <w:contextualSpacing/>
              <w:rPr>
                <w:rFonts w:ascii="Garamond" w:hAnsi="Garamond" w:cs="Times New Roman"/>
              </w:rPr>
            </w:pPr>
            <w:r w:rsidRPr="00CE5D3C">
              <w:rPr>
                <w:rFonts w:ascii="Garamond" w:hAnsi="Garamond" w:cs="Times New Roman"/>
              </w:rPr>
              <w:t>Research legal ramifications of perpetrators in the state.</w:t>
            </w:r>
          </w:p>
          <w:p w14:paraId="1847B67A" w14:textId="77777777" w:rsidR="00CC2703" w:rsidRPr="00CE5D3C" w:rsidRDefault="00CC2703" w:rsidP="00CC2703">
            <w:pPr>
              <w:pStyle w:val="ListParagraph"/>
              <w:widowControl/>
              <w:ind w:left="1440"/>
              <w:contextualSpacing/>
              <w:rPr>
                <w:rFonts w:ascii="Garamond" w:hAnsi="Garamond" w:cs="Times New Roman"/>
              </w:rPr>
            </w:pPr>
          </w:p>
          <w:p w14:paraId="4CBBCF24" w14:textId="77777777" w:rsidR="00347090" w:rsidRPr="00CE5D3C" w:rsidRDefault="00347090" w:rsidP="00CE5D3C">
            <w:pPr>
              <w:rPr>
                <w:rFonts w:ascii="Garamond" w:eastAsia="Garamond" w:hAnsi="Garamond"/>
                <w:sz w:val="22"/>
                <w:szCs w:val="22"/>
              </w:rPr>
            </w:pPr>
            <w:r w:rsidRPr="00CE5D3C">
              <w:rPr>
                <w:rFonts w:ascii="Garamond" w:hAnsi="Garamond"/>
                <w:sz w:val="22"/>
                <w:szCs w:val="22"/>
              </w:rPr>
              <w:t xml:space="preserve">You will compile your research in a written report as well as in a presentation for classmates.  Your presentation should contain at least one visual aid (brochure, infographic, </w:t>
            </w:r>
            <w:proofErr w:type="spellStart"/>
            <w:r w:rsidRPr="00CE5D3C">
              <w:rPr>
                <w:rFonts w:ascii="Garamond" w:hAnsi="Garamond"/>
                <w:sz w:val="22"/>
                <w:szCs w:val="22"/>
              </w:rPr>
              <w:t>powerpoint</w:t>
            </w:r>
            <w:proofErr w:type="spellEnd"/>
            <w:r w:rsidRPr="00CE5D3C">
              <w:rPr>
                <w:rFonts w:ascii="Garamond" w:hAnsi="Garamond"/>
                <w:sz w:val="22"/>
                <w:szCs w:val="22"/>
              </w:rPr>
              <w:t>, webpage, etc.) containing the results of your research.</w:t>
            </w:r>
            <w:r w:rsidR="00CE5D3C" w:rsidRPr="00CE5D3C">
              <w:rPr>
                <w:rFonts w:ascii="Garamond" w:hAnsi="Garamond"/>
                <w:sz w:val="22"/>
                <w:szCs w:val="22"/>
              </w:rPr>
              <w:t xml:space="preserve">  </w:t>
            </w:r>
            <w:r w:rsidRPr="00CE5D3C">
              <w:rPr>
                <w:rFonts w:ascii="Garamond" w:eastAsia="Garamond" w:hAnsi="Garamond"/>
                <w:sz w:val="22"/>
                <w:szCs w:val="22"/>
              </w:rPr>
              <w:t>Possible websites to explore</w:t>
            </w:r>
            <w:r w:rsidR="00CE5D3C" w:rsidRPr="00CE5D3C">
              <w:rPr>
                <w:rFonts w:ascii="Garamond" w:eastAsia="Garamond" w:hAnsi="Garamond"/>
                <w:sz w:val="22"/>
                <w:szCs w:val="22"/>
              </w:rPr>
              <w:t xml:space="preserve"> include</w:t>
            </w:r>
            <w:r w:rsidRPr="00CE5D3C">
              <w:rPr>
                <w:rFonts w:ascii="Garamond" w:eastAsia="Garamond" w:hAnsi="Garamond"/>
                <w:sz w:val="22"/>
                <w:szCs w:val="22"/>
              </w:rPr>
              <w:t>:</w:t>
            </w:r>
          </w:p>
          <w:p w14:paraId="427F5881" w14:textId="77777777" w:rsidR="00FB2FCF" w:rsidRPr="00FB2FCF" w:rsidRDefault="00FB2FCF" w:rsidP="00CE5D3C">
            <w:pPr>
              <w:pStyle w:val="ListParagraph"/>
              <w:numPr>
                <w:ilvl w:val="0"/>
                <w:numId w:val="6"/>
              </w:numPr>
              <w:ind w:left="835"/>
              <w:rPr>
                <w:rFonts w:ascii="Garamond" w:hAnsi="Garamond" w:cs="Times New Roman"/>
              </w:rPr>
            </w:pPr>
            <w:r>
              <w:rPr>
                <w:rStyle w:val="normaltextrun"/>
                <w:rFonts w:ascii="Garamond" w:hAnsi="Garamond"/>
                <w:color w:val="000000"/>
                <w:shd w:val="clear" w:color="auto" w:fill="FFFFFF"/>
              </w:rPr>
              <w:t xml:space="preserve">United Nations Office on Drugs and Crime:  </w:t>
            </w:r>
            <w:hyperlink r:id="rId9" w:tgtFrame="_blank" w:history="1">
              <w:r>
                <w:rPr>
                  <w:rStyle w:val="normaltextrun"/>
                  <w:rFonts w:ascii="Garamond" w:hAnsi="Garamond"/>
                  <w:color w:val="0000FF"/>
                  <w:u w:val="single"/>
                  <w:shd w:val="clear" w:color="auto" w:fill="FFFFFF"/>
                </w:rPr>
                <w:t>https://www.uno</w:t>
              </w:r>
              <w:r>
                <w:rPr>
                  <w:rStyle w:val="normaltextrun"/>
                  <w:rFonts w:ascii="Garamond" w:hAnsi="Garamond"/>
                  <w:color w:val="0000FF"/>
                  <w:u w:val="single"/>
                  <w:shd w:val="clear" w:color="auto" w:fill="FFFFFF"/>
                </w:rPr>
                <w:t>d</w:t>
              </w:r>
              <w:r>
                <w:rPr>
                  <w:rStyle w:val="normaltextrun"/>
                  <w:rFonts w:ascii="Garamond" w:hAnsi="Garamond"/>
                  <w:color w:val="0000FF"/>
                  <w:u w:val="single"/>
                  <w:shd w:val="clear" w:color="auto" w:fill="FFFFFF"/>
                </w:rPr>
                <w:t>c.org/unodc/data-and-analysis/glotip.html</w:t>
              </w:r>
            </w:hyperlink>
            <w:r>
              <w:rPr>
                <w:rStyle w:val="normaltextrun"/>
                <w:rFonts w:ascii="Calibri" w:hAnsi="Calibri" w:cs="Calibri"/>
                <w:color w:val="000000"/>
                <w:shd w:val="clear" w:color="auto" w:fill="FFFFFF"/>
              </w:rPr>
              <w:t xml:space="preserve"> &amp; </w:t>
            </w:r>
            <w:hyperlink r:id="rId10" w:tgtFrame="_blank" w:history="1">
              <w:r>
                <w:rPr>
                  <w:rStyle w:val="normaltextrun"/>
                  <w:rFonts w:ascii="Garamond" w:hAnsi="Garamond"/>
                  <w:color w:val="0000FF"/>
                  <w:u w:val="single"/>
                  <w:shd w:val="clear" w:color="auto" w:fill="FFFFFF"/>
                </w:rPr>
                <w:t>https://w</w:t>
              </w:r>
              <w:r>
                <w:rPr>
                  <w:rStyle w:val="normaltextrun"/>
                  <w:rFonts w:ascii="Garamond" w:hAnsi="Garamond"/>
                  <w:color w:val="0000FF"/>
                  <w:u w:val="single"/>
                  <w:shd w:val="clear" w:color="auto" w:fill="FFFFFF"/>
                </w:rPr>
                <w:t>w</w:t>
              </w:r>
              <w:r>
                <w:rPr>
                  <w:rStyle w:val="normaltextrun"/>
                  <w:rFonts w:ascii="Garamond" w:hAnsi="Garamond"/>
                  <w:color w:val="0000FF"/>
                  <w:u w:val="single"/>
                  <w:shd w:val="clear" w:color="auto" w:fill="FFFFFF"/>
                </w:rPr>
                <w:t>w</w:t>
              </w:r>
              <w:r>
                <w:rPr>
                  <w:rStyle w:val="normaltextrun"/>
                  <w:rFonts w:ascii="Garamond" w:hAnsi="Garamond"/>
                  <w:color w:val="0000FF"/>
                  <w:u w:val="single"/>
                  <w:shd w:val="clear" w:color="auto" w:fill="FFFFFF"/>
                </w:rPr>
                <w:t>.</w:t>
              </w:r>
              <w:r>
                <w:rPr>
                  <w:rStyle w:val="normaltextrun"/>
                  <w:rFonts w:ascii="Garamond" w:hAnsi="Garamond"/>
                  <w:color w:val="0000FF"/>
                  <w:u w:val="single"/>
                  <w:shd w:val="clear" w:color="auto" w:fill="FFFFFF"/>
                </w:rPr>
                <w:t>unodc.org/unod</w:t>
              </w:r>
              <w:r>
                <w:rPr>
                  <w:rStyle w:val="normaltextrun"/>
                  <w:rFonts w:ascii="Garamond" w:hAnsi="Garamond"/>
                  <w:color w:val="0000FF"/>
                  <w:u w:val="single"/>
                  <w:shd w:val="clear" w:color="auto" w:fill="FFFFFF"/>
                </w:rPr>
                <w:t>c</w:t>
              </w:r>
              <w:r>
                <w:rPr>
                  <w:rStyle w:val="normaltextrun"/>
                  <w:rFonts w:ascii="Garamond" w:hAnsi="Garamond"/>
                  <w:color w:val="0000FF"/>
                  <w:u w:val="single"/>
                  <w:shd w:val="clear" w:color="auto" w:fill="FFFFFF"/>
                </w:rPr>
                <w:t>/en/human-trafficking/faqs.html</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r w:rsidRPr="00CE5D3C">
              <w:rPr>
                <w:rFonts w:ascii="Garamond" w:eastAsia="Garamond" w:hAnsi="Garamond" w:cs="Times New Roman"/>
              </w:rPr>
              <w:t xml:space="preserve"> </w:t>
            </w:r>
          </w:p>
          <w:p w14:paraId="795969D5" w14:textId="77777777" w:rsidR="00FB2FCF" w:rsidRPr="00FB2FCF" w:rsidRDefault="00FB2FCF" w:rsidP="00FB2FCF">
            <w:pPr>
              <w:pStyle w:val="ListParagraph"/>
              <w:numPr>
                <w:ilvl w:val="0"/>
                <w:numId w:val="6"/>
              </w:numPr>
              <w:ind w:right="270"/>
              <w:rPr>
                <w:rFonts w:ascii="Garamond" w:hAnsi="Garamond"/>
              </w:rPr>
            </w:pPr>
            <w:r w:rsidRPr="00FB2FCF">
              <w:rPr>
                <w:rFonts w:ascii="Garamond" w:hAnsi="Garamond"/>
              </w:rPr>
              <w:t xml:space="preserve">Equality Now- Ending Sexual Exploitation: </w:t>
            </w:r>
            <w:hyperlink r:id="rId11" w:history="1">
              <w:r w:rsidRPr="00FB2FCF">
                <w:rPr>
                  <w:rStyle w:val="Hyperlink"/>
                  <w:rFonts w:ascii="Garamond" w:hAnsi="Garamond"/>
                </w:rPr>
                <w:t>https://equalityno</w:t>
              </w:r>
              <w:r w:rsidRPr="00FB2FCF">
                <w:rPr>
                  <w:rStyle w:val="Hyperlink"/>
                  <w:rFonts w:ascii="Garamond" w:hAnsi="Garamond"/>
                </w:rPr>
                <w:t>w</w:t>
              </w:r>
              <w:r w:rsidRPr="00FB2FCF">
                <w:rPr>
                  <w:rStyle w:val="Hyperlink"/>
                  <w:rFonts w:ascii="Garamond" w:hAnsi="Garamond"/>
                </w:rPr>
                <w:t>.org/ending-sexual-exploitation/</w:t>
              </w:r>
            </w:hyperlink>
            <w:r w:rsidRPr="00FB2FCF">
              <w:rPr>
                <w:rFonts w:ascii="Garamond" w:hAnsi="Garamond"/>
              </w:rPr>
              <w:t xml:space="preserve"> </w:t>
            </w:r>
          </w:p>
          <w:p w14:paraId="3620F7E8" w14:textId="77777777" w:rsidR="00FB2FCF" w:rsidRPr="00FB2FCF" w:rsidRDefault="00FB2FCF" w:rsidP="00FB2FCF">
            <w:pPr>
              <w:pStyle w:val="ListParagraph"/>
              <w:numPr>
                <w:ilvl w:val="0"/>
                <w:numId w:val="6"/>
              </w:numPr>
              <w:ind w:right="270"/>
              <w:rPr>
                <w:rFonts w:ascii="Garamond" w:hAnsi="Garamond"/>
              </w:rPr>
            </w:pPr>
            <w:r w:rsidRPr="00FB2FCF">
              <w:rPr>
                <w:rFonts w:ascii="Garamond" w:eastAsia="Garamond" w:hAnsi="Garamond" w:cs="Garamond"/>
              </w:rPr>
              <w:t xml:space="preserve">The Advocates for Human Rights:  </w:t>
            </w:r>
            <w:hyperlink r:id="rId12">
              <w:r w:rsidRPr="00FB2FCF">
                <w:rPr>
                  <w:rStyle w:val="Hyperlink"/>
                  <w:rFonts w:ascii="Garamond" w:hAnsi="Garamond"/>
                </w:rPr>
                <w:t>https://www.stopvaw.org</w:t>
              </w:r>
              <w:r w:rsidRPr="00FB2FCF">
                <w:rPr>
                  <w:rStyle w:val="Hyperlink"/>
                  <w:rFonts w:ascii="Garamond" w:hAnsi="Garamond"/>
                </w:rPr>
                <w:t>/</w:t>
              </w:r>
              <w:r w:rsidRPr="00FB2FCF">
                <w:rPr>
                  <w:rStyle w:val="Hyperlink"/>
                  <w:rFonts w:ascii="Garamond" w:hAnsi="Garamond"/>
                </w:rPr>
                <w:t>human_trafficking_2</w:t>
              </w:r>
            </w:hyperlink>
            <w:r w:rsidRPr="00FB2FCF">
              <w:rPr>
                <w:rFonts w:ascii="Garamond" w:hAnsi="Garamond"/>
              </w:rPr>
              <w:t xml:space="preserve">   </w:t>
            </w:r>
          </w:p>
          <w:p w14:paraId="50B4F087" w14:textId="77777777" w:rsidR="00347090" w:rsidRPr="00CE5D3C" w:rsidRDefault="00347090" w:rsidP="00CE5D3C">
            <w:pPr>
              <w:pStyle w:val="ListParagraph"/>
              <w:numPr>
                <w:ilvl w:val="0"/>
                <w:numId w:val="6"/>
              </w:numPr>
              <w:ind w:left="835"/>
              <w:rPr>
                <w:rFonts w:ascii="Garamond" w:hAnsi="Garamond" w:cs="Times New Roman"/>
              </w:rPr>
            </w:pPr>
            <w:r w:rsidRPr="00CE5D3C">
              <w:rPr>
                <w:rFonts w:ascii="Garamond" w:eastAsia="Garamond" w:hAnsi="Garamond" w:cs="Times New Roman"/>
              </w:rPr>
              <w:t xml:space="preserve">World Health Organization:  </w:t>
            </w:r>
            <w:hyperlink r:id="rId13" w:history="1">
              <w:r w:rsidRPr="00CE5D3C">
                <w:rPr>
                  <w:rStyle w:val="Hyperlink"/>
                  <w:rFonts w:ascii="Garamond" w:hAnsi="Garamond" w:cs="Times New Roman"/>
                </w:rPr>
                <w:t>http://apps.who.int/iris/bitstrea</w:t>
              </w:r>
              <w:r w:rsidRPr="00CE5D3C">
                <w:rPr>
                  <w:rStyle w:val="Hyperlink"/>
                  <w:rFonts w:ascii="Garamond" w:hAnsi="Garamond" w:cs="Times New Roman"/>
                </w:rPr>
                <w:t>m</w:t>
              </w:r>
              <w:r w:rsidRPr="00CE5D3C">
                <w:rPr>
                  <w:rStyle w:val="Hyperlink"/>
                  <w:rFonts w:ascii="Garamond" w:hAnsi="Garamond" w:cs="Times New Roman"/>
                </w:rPr>
                <w:t>/10665/77394/1/WHO_RHR_12.42_eng.pdf</w:t>
              </w:r>
            </w:hyperlink>
          </w:p>
          <w:p w14:paraId="487C52AB" w14:textId="77777777" w:rsidR="00347090" w:rsidRPr="00CE5D3C" w:rsidRDefault="00347090" w:rsidP="00CE5D3C">
            <w:pPr>
              <w:pStyle w:val="ListParagraph"/>
              <w:numPr>
                <w:ilvl w:val="0"/>
                <w:numId w:val="6"/>
              </w:numPr>
              <w:ind w:left="835"/>
              <w:rPr>
                <w:rFonts w:ascii="Garamond" w:hAnsi="Garamond" w:cs="Times New Roman"/>
              </w:rPr>
            </w:pPr>
            <w:r w:rsidRPr="00CE5D3C">
              <w:rPr>
                <w:rFonts w:ascii="Garamond" w:eastAsia="Garamond" w:hAnsi="Garamond" w:cs="Times New Roman"/>
              </w:rPr>
              <w:t xml:space="preserve">The Polaris Project:  </w:t>
            </w:r>
            <w:hyperlink r:id="rId14" w:history="1">
              <w:r w:rsidR="00187591" w:rsidRPr="00CE5D3C">
                <w:rPr>
                  <w:rStyle w:val="Hyperlink"/>
                  <w:rFonts w:ascii="Garamond" w:hAnsi="Garamond" w:cs="Times New Roman"/>
                </w:rPr>
                <w:t>https://polarisp</w:t>
              </w:r>
              <w:r w:rsidR="00187591" w:rsidRPr="00CE5D3C">
                <w:rPr>
                  <w:rStyle w:val="Hyperlink"/>
                  <w:rFonts w:ascii="Garamond" w:hAnsi="Garamond" w:cs="Times New Roman"/>
                </w:rPr>
                <w:t>r</w:t>
              </w:r>
              <w:r w:rsidR="00187591" w:rsidRPr="00CE5D3C">
                <w:rPr>
                  <w:rStyle w:val="Hyperlink"/>
                  <w:rFonts w:ascii="Garamond" w:hAnsi="Garamond" w:cs="Times New Roman"/>
                </w:rPr>
                <w:t>oject.org/</w:t>
              </w:r>
            </w:hyperlink>
            <w:r w:rsidR="00187591" w:rsidRPr="00CE5D3C">
              <w:rPr>
                <w:rFonts w:ascii="Garamond" w:hAnsi="Garamond" w:cs="Times New Roman"/>
              </w:rPr>
              <w:t>; T</w:t>
            </w:r>
            <w:r w:rsidRPr="00CE5D3C">
              <w:rPr>
                <w:rFonts w:ascii="Garamond" w:hAnsi="Garamond" w:cs="Times New Roman"/>
              </w:rPr>
              <w:t xml:space="preserve">he Polaris Project, State Laws and Issue Briefs:  </w:t>
            </w:r>
            <w:hyperlink r:id="rId15" w:history="1">
              <w:r w:rsidR="00187591" w:rsidRPr="00CE5D3C">
                <w:rPr>
                  <w:rStyle w:val="Hyperlink"/>
                  <w:rFonts w:ascii="Garamond" w:hAnsi="Garamond" w:cs="Times New Roman"/>
                </w:rPr>
                <w:t>https://polarisp</w:t>
              </w:r>
              <w:r w:rsidR="00187591" w:rsidRPr="00CE5D3C">
                <w:rPr>
                  <w:rStyle w:val="Hyperlink"/>
                  <w:rFonts w:ascii="Garamond" w:hAnsi="Garamond" w:cs="Times New Roman"/>
                </w:rPr>
                <w:t>r</w:t>
              </w:r>
              <w:r w:rsidR="00187591" w:rsidRPr="00CE5D3C">
                <w:rPr>
                  <w:rStyle w:val="Hyperlink"/>
                  <w:rFonts w:ascii="Garamond" w:hAnsi="Garamond" w:cs="Times New Roman"/>
                </w:rPr>
                <w:t>oject.org/state-laws-issue-briefs</w:t>
              </w:r>
            </w:hyperlink>
            <w:r w:rsidR="00187591" w:rsidRPr="00CE5D3C">
              <w:rPr>
                <w:rFonts w:ascii="Garamond" w:hAnsi="Garamond" w:cs="Times New Roman"/>
              </w:rPr>
              <w:t xml:space="preserve"> </w:t>
            </w:r>
          </w:p>
          <w:p w14:paraId="647C4BFA" w14:textId="77777777" w:rsidR="00347090" w:rsidRPr="00CE5D3C" w:rsidRDefault="00347090" w:rsidP="00CE5D3C">
            <w:pPr>
              <w:pStyle w:val="ListParagraph"/>
              <w:numPr>
                <w:ilvl w:val="0"/>
                <w:numId w:val="6"/>
              </w:numPr>
              <w:tabs>
                <w:tab w:val="left" w:pos="825"/>
              </w:tabs>
              <w:ind w:left="835"/>
              <w:rPr>
                <w:rFonts w:ascii="Garamond" w:eastAsia="Garamond" w:hAnsi="Garamond" w:cs="Times New Roman"/>
                <w:lang w:val="it-IT"/>
              </w:rPr>
            </w:pPr>
            <w:r w:rsidRPr="00CE5D3C">
              <w:rPr>
                <w:rFonts w:ascii="Garamond" w:eastAsia="Garamond" w:hAnsi="Garamond" w:cs="Times New Roman"/>
                <w:lang w:val="it-IT"/>
              </w:rPr>
              <w:t xml:space="preserve">FBI Bulletin:  </w:t>
            </w:r>
            <w:hyperlink r:id="rId16" w:history="1">
              <w:r w:rsidRPr="00CE5D3C">
                <w:rPr>
                  <w:rStyle w:val="Hyperlink"/>
                  <w:rFonts w:ascii="Garamond" w:eastAsia="Garamond" w:hAnsi="Garamond" w:cs="Times New Roman"/>
                  <w:lang w:val="it-IT"/>
                </w:rPr>
                <w:t>https://leb.fbi.gov/2013/march/prostitution-and-human-trafficking-a-paradigm-shift</w:t>
              </w:r>
            </w:hyperlink>
          </w:p>
          <w:p w14:paraId="0F7B9834" w14:textId="77777777" w:rsidR="00347090" w:rsidRPr="00CE5D3C" w:rsidRDefault="00347090" w:rsidP="00CE5D3C">
            <w:pPr>
              <w:pStyle w:val="ListParagraph"/>
              <w:numPr>
                <w:ilvl w:val="0"/>
                <w:numId w:val="6"/>
              </w:numPr>
              <w:tabs>
                <w:tab w:val="left" w:pos="825"/>
              </w:tabs>
              <w:ind w:left="835"/>
              <w:rPr>
                <w:rFonts w:ascii="Garamond" w:eastAsia="Garamond" w:hAnsi="Garamond" w:cs="Times New Roman"/>
              </w:rPr>
            </w:pPr>
            <w:r w:rsidRPr="00CE5D3C">
              <w:rPr>
                <w:rFonts w:ascii="Garamond" w:eastAsia="Garamond" w:hAnsi="Garamond" w:cs="Times New Roman"/>
              </w:rPr>
              <w:t xml:space="preserve">National Human Trafficking Resource Center: </w:t>
            </w:r>
            <w:hyperlink r:id="rId17" w:history="1">
              <w:r w:rsidRPr="00CE5D3C">
                <w:rPr>
                  <w:rStyle w:val="Hyperlink"/>
                  <w:rFonts w:ascii="Garamond" w:eastAsia="Garamond" w:hAnsi="Garamond" w:cs="Times New Roman"/>
                </w:rPr>
                <w:t>https://traffickingresourcecenter.org/what-hu</w:t>
              </w:r>
              <w:r w:rsidRPr="00CE5D3C">
                <w:rPr>
                  <w:rStyle w:val="Hyperlink"/>
                  <w:rFonts w:ascii="Garamond" w:eastAsia="Garamond" w:hAnsi="Garamond" w:cs="Times New Roman"/>
                </w:rPr>
                <w:t>m</w:t>
              </w:r>
              <w:r w:rsidRPr="00CE5D3C">
                <w:rPr>
                  <w:rStyle w:val="Hyperlink"/>
                  <w:rFonts w:ascii="Garamond" w:eastAsia="Garamond" w:hAnsi="Garamond" w:cs="Times New Roman"/>
                </w:rPr>
                <w:t>an-trafficking/federal-law</w:t>
              </w:r>
            </w:hyperlink>
          </w:p>
          <w:p w14:paraId="138AC954" w14:textId="77777777" w:rsidR="00347090" w:rsidRPr="00CE5D3C" w:rsidRDefault="00347090" w:rsidP="00CE5D3C">
            <w:pPr>
              <w:pStyle w:val="ListParagraph"/>
              <w:numPr>
                <w:ilvl w:val="0"/>
                <w:numId w:val="6"/>
              </w:numPr>
              <w:tabs>
                <w:tab w:val="left" w:pos="825"/>
              </w:tabs>
              <w:ind w:left="835"/>
              <w:rPr>
                <w:rFonts w:ascii="Garamond" w:eastAsia="Garamond" w:hAnsi="Garamond" w:cs="Times New Roman"/>
              </w:rPr>
            </w:pPr>
            <w:r w:rsidRPr="00CE5D3C">
              <w:rPr>
                <w:rFonts w:ascii="Garamond" w:eastAsia="Garamond" w:hAnsi="Garamond" w:cs="Times New Roman"/>
              </w:rPr>
              <w:t xml:space="preserve">Homeland Security, Human Trafficking Laws and Regulations:  </w:t>
            </w:r>
            <w:hyperlink r:id="rId18" w:history="1">
              <w:r w:rsidRPr="00CE5D3C">
                <w:rPr>
                  <w:rStyle w:val="Hyperlink"/>
                  <w:rFonts w:ascii="Garamond" w:eastAsia="Garamond" w:hAnsi="Garamond" w:cs="Times New Roman"/>
                </w:rPr>
                <w:t>https://www.dhs.gov/human-traff</w:t>
              </w:r>
              <w:r w:rsidRPr="00CE5D3C">
                <w:rPr>
                  <w:rStyle w:val="Hyperlink"/>
                  <w:rFonts w:ascii="Garamond" w:eastAsia="Garamond" w:hAnsi="Garamond" w:cs="Times New Roman"/>
                </w:rPr>
                <w:t>i</w:t>
              </w:r>
              <w:r w:rsidRPr="00CE5D3C">
                <w:rPr>
                  <w:rStyle w:val="Hyperlink"/>
                  <w:rFonts w:ascii="Garamond" w:eastAsia="Garamond" w:hAnsi="Garamond" w:cs="Times New Roman"/>
                </w:rPr>
                <w:t>cking-laws-regulations</w:t>
              </w:r>
            </w:hyperlink>
          </w:p>
        </w:tc>
      </w:tr>
    </w:tbl>
    <w:p w14:paraId="7819C903" w14:textId="77777777" w:rsidR="009E1755" w:rsidRDefault="009E17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630"/>
        <w:gridCol w:w="3240"/>
        <w:gridCol w:w="2970"/>
        <w:gridCol w:w="3060"/>
        <w:gridCol w:w="3150"/>
      </w:tblGrid>
      <w:tr w:rsidR="00BE2D2B" w14:paraId="584A9343" w14:textId="77777777" w:rsidTr="0047725A">
        <w:trPr>
          <w:cantSplit/>
          <w:trHeight w:val="829"/>
        </w:trPr>
        <w:tc>
          <w:tcPr>
            <w:tcW w:w="1368" w:type="dxa"/>
            <w:shd w:val="clear" w:color="auto" w:fill="321674"/>
            <w:vAlign w:val="center"/>
          </w:tcPr>
          <w:p w14:paraId="10417EBD" w14:textId="77777777" w:rsidR="004065FE" w:rsidRPr="0047725A" w:rsidRDefault="004065FE">
            <w:pPr>
              <w:rPr>
                <w:rFonts w:ascii="Garamond" w:hAnsi="Garamond" w:cs="Tahoma"/>
                <w:color w:val="FFFFFF" w:themeColor="background1"/>
                <w:szCs w:val="24"/>
              </w:rPr>
            </w:pPr>
            <w:r w:rsidRPr="0047725A">
              <w:rPr>
                <w:rFonts w:ascii="Garamond" w:hAnsi="Garamond" w:cs="Tahoma"/>
                <w:color w:val="FFFFFF" w:themeColor="background1"/>
                <w:szCs w:val="24"/>
              </w:rPr>
              <w:t>Criteria</w:t>
            </w:r>
          </w:p>
        </w:tc>
        <w:tc>
          <w:tcPr>
            <w:tcW w:w="630" w:type="dxa"/>
            <w:shd w:val="clear" w:color="auto" w:fill="321674"/>
            <w:textDirection w:val="btLr"/>
            <w:vAlign w:val="center"/>
          </w:tcPr>
          <w:p w14:paraId="3BA7DBDF" w14:textId="77777777" w:rsidR="004065FE" w:rsidRPr="0047725A" w:rsidRDefault="00630B34" w:rsidP="00336022">
            <w:pPr>
              <w:ind w:left="113" w:right="113"/>
              <w:rPr>
                <w:rFonts w:ascii="Garamond" w:hAnsi="Garamond" w:cs="Tahoma"/>
                <w:color w:val="FFFFFF" w:themeColor="background1"/>
                <w:sz w:val="20"/>
              </w:rPr>
            </w:pPr>
            <w:r w:rsidRPr="0047725A">
              <w:rPr>
                <w:rFonts w:ascii="Garamond" w:hAnsi="Garamond" w:cs="Tahoma"/>
                <w:color w:val="FFFFFF" w:themeColor="background1"/>
                <w:sz w:val="20"/>
              </w:rPr>
              <w:t>100 Points</w:t>
            </w:r>
          </w:p>
        </w:tc>
        <w:tc>
          <w:tcPr>
            <w:tcW w:w="3240" w:type="dxa"/>
            <w:shd w:val="clear" w:color="auto" w:fill="321674"/>
            <w:vAlign w:val="center"/>
          </w:tcPr>
          <w:p w14:paraId="31AAD13B" w14:textId="77777777" w:rsidR="004065FE" w:rsidRPr="0047725A" w:rsidRDefault="004854D7" w:rsidP="00336022">
            <w:pPr>
              <w:ind w:left="274" w:hanging="274"/>
              <w:jc w:val="center"/>
              <w:rPr>
                <w:rFonts w:ascii="Garamond" w:hAnsi="Garamond" w:cs="Tahoma"/>
                <w:color w:val="FFFFFF" w:themeColor="background1"/>
                <w:szCs w:val="24"/>
              </w:rPr>
            </w:pPr>
            <w:r w:rsidRPr="0047725A">
              <w:rPr>
                <w:rFonts w:ascii="Garamond" w:hAnsi="Garamond" w:cs="Tahoma"/>
                <w:color w:val="FFFFFF" w:themeColor="background1"/>
                <w:szCs w:val="24"/>
              </w:rPr>
              <w:t>Exemplary</w:t>
            </w:r>
          </w:p>
        </w:tc>
        <w:tc>
          <w:tcPr>
            <w:tcW w:w="2970" w:type="dxa"/>
            <w:shd w:val="clear" w:color="auto" w:fill="321674"/>
            <w:vAlign w:val="center"/>
          </w:tcPr>
          <w:p w14:paraId="01298866" w14:textId="77777777" w:rsidR="004065FE" w:rsidRPr="0047725A" w:rsidRDefault="004854D7" w:rsidP="00336022">
            <w:pPr>
              <w:jc w:val="center"/>
              <w:rPr>
                <w:rFonts w:ascii="Garamond" w:hAnsi="Garamond" w:cs="Tahoma"/>
                <w:color w:val="FFFFFF" w:themeColor="background1"/>
                <w:szCs w:val="24"/>
              </w:rPr>
            </w:pPr>
            <w:r w:rsidRPr="0047725A">
              <w:rPr>
                <w:rFonts w:ascii="Garamond" w:hAnsi="Garamond" w:cs="Tahoma"/>
                <w:color w:val="FFFFFF" w:themeColor="background1"/>
                <w:szCs w:val="24"/>
              </w:rPr>
              <w:t>Admirable</w:t>
            </w:r>
          </w:p>
        </w:tc>
        <w:tc>
          <w:tcPr>
            <w:tcW w:w="3060" w:type="dxa"/>
            <w:shd w:val="clear" w:color="auto" w:fill="321674"/>
            <w:tcMar>
              <w:top w:w="43" w:type="dxa"/>
              <w:left w:w="115" w:type="dxa"/>
              <w:bottom w:w="43" w:type="dxa"/>
              <w:right w:w="115" w:type="dxa"/>
            </w:tcMar>
            <w:vAlign w:val="center"/>
          </w:tcPr>
          <w:p w14:paraId="31625ADE" w14:textId="77777777" w:rsidR="004065FE" w:rsidRPr="0047725A" w:rsidRDefault="00DD425F" w:rsidP="00D57696">
            <w:pPr>
              <w:ind w:left="120" w:hanging="180"/>
              <w:jc w:val="center"/>
              <w:rPr>
                <w:rFonts w:ascii="Garamond" w:hAnsi="Garamond" w:cs="Tahoma"/>
                <w:color w:val="FFFFFF" w:themeColor="background1"/>
                <w:szCs w:val="24"/>
              </w:rPr>
            </w:pPr>
            <w:r w:rsidRPr="0047725A">
              <w:rPr>
                <w:rFonts w:ascii="Garamond" w:hAnsi="Garamond" w:cs="Tahoma"/>
                <w:color w:val="FFFFFF" w:themeColor="background1"/>
                <w:szCs w:val="24"/>
              </w:rPr>
              <w:t>Minimal</w:t>
            </w:r>
          </w:p>
        </w:tc>
        <w:tc>
          <w:tcPr>
            <w:tcW w:w="3150" w:type="dxa"/>
            <w:shd w:val="clear" w:color="auto" w:fill="321674"/>
            <w:tcMar>
              <w:top w:w="43" w:type="dxa"/>
              <w:left w:w="72" w:type="dxa"/>
              <w:bottom w:w="43" w:type="dxa"/>
              <w:right w:w="72" w:type="dxa"/>
            </w:tcMar>
            <w:vAlign w:val="center"/>
          </w:tcPr>
          <w:p w14:paraId="2544B7C4" w14:textId="77777777" w:rsidR="004065FE" w:rsidRPr="0047725A" w:rsidRDefault="004854D7" w:rsidP="00336022">
            <w:pPr>
              <w:ind w:left="-92"/>
              <w:jc w:val="center"/>
              <w:rPr>
                <w:rFonts w:ascii="Garamond" w:hAnsi="Garamond" w:cs="Tahoma"/>
                <w:color w:val="FFFFFF" w:themeColor="background1"/>
                <w:szCs w:val="24"/>
              </w:rPr>
            </w:pPr>
            <w:r w:rsidRPr="0047725A">
              <w:rPr>
                <w:rFonts w:ascii="Garamond" w:hAnsi="Garamond" w:cs="Tahoma"/>
                <w:color w:val="FFFFFF" w:themeColor="background1"/>
                <w:szCs w:val="24"/>
              </w:rPr>
              <w:t>Attempted</w:t>
            </w:r>
          </w:p>
        </w:tc>
      </w:tr>
      <w:tr w:rsidR="00BE2D2B" w:rsidRPr="007B1705" w14:paraId="782C4724" w14:textId="77777777" w:rsidTr="0047725A">
        <w:trPr>
          <w:cantSplit/>
          <w:trHeight w:val="2242"/>
        </w:trPr>
        <w:tc>
          <w:tcPr>
            <w:tcW w:w="1368" w:type="dxa"/>
            <w:shd w:val="clear" w:color="auto" w:fill="642EFB"/>
            <w:textDirection w:val="btLr"/>
            <w:vAlign w:val="center"/>
          </w:tcPr>
          <w:p w14:paraId="40004440" w14:textId="77777777" w:rsidR="004065FE" w:rsidRPr="0047725A" w:rsidRDefault="00231683" w:rsidP="00630B34">
            <w:pPr>
              <w:ind w:left="113" w:right="113"/>
              <w:jc w:val="center"/>
              <w:rPr>
                <w:rFonts w:ascii="Garamond" w:hAnsi="Garamond" w:cs="Tahoma"/>
                <w:b/>
                <w:color w:val="FFFFFF" w:themeColor="background1"/>
                <w:sz w:val="22"/>
                <w:szCs w:val="22"/>
              </w:rPr>
            </w:pPr>
            <w:r w:rsidRPr="0047725A">
              <w:rPr>
                <w:rFonts w:ascii="Garamond" w:hAnsi="Garamond" w:cs="Tahoma"/>
                <w:b/>
                <w:color w:val="FFFFFF" w:themeColor="background1"/>
                <w:sz w:val="22"/>
                <w:szCs w:val="22"/>
              </w:rPr>
              <w:t>Research</w:t>
            </w:r>
            <w:r w:rsidR="00630B34" w:rsidRPr="0047725A">
              <w:rPr>
                <w:rFonts w:ascii="Garamond" w:hAnsi="Garamond" w:cs="Tahoma"/>
                <w:b/>
                <w:color w:val="FFFFFF" w:themeColor="background1"/>
                <w:sz w:val="22"/>
                <w:szCs w:val="22"/>
              </w:rPr>
              <w:t xml:space="preserve"> &amp; Content</w:t>
            </w:r>
          </w:p>
        </w:tc>
        <w:tc>
          <w:tcPr>
            <w:tcW w:w="630" w:type="dxa"/>
            <w:shd w:val="clear" w:color="auto" w:fill="auto"/>
            <w:vAlign w:val="center"/>
          </w:tcPr>
          <w:p w14:paraId="65471162" w14:textId="77777777" w:rsidR="004065FE" w:rsidRPr="003A755C" w:rsidRDefault="00630B34">
            <w:pPr>
              <w:rPr>
                <w:rFonts w:ascii="Tahoma" w:hAnsi="Tahoma" w:cs="Tahoma"/>
                <w:sz w:val="20"/>
              </w:rPr>
            </w:pPr>
            <w:r w:rsidRPr="003A755C">
              <w:rPr>
                <w:rFonts w:ascii="Tahoma" w:hAnsi="Tahoma" w:cs="Tahoma"/>
                <w:sz w:val="20"/>
              </w:rPr>
              <w:t>35</w:t>
            </w:r>
          </w:p>
        </w:tc>
        <w:tc>
          <w:tcPr>
            <w:tcW w:w="3240" w:type="dxa"/>
            <w:tcMar>
              <w:top w:w="43" w:type="dxa"/>
              <w:left w:w="115" w:type="dxa"/>
              <w:bottom w:w="43" w:type="dxa"/>
              <w:right w:w="115" w:type="dxa"/>
            </w:tcMar>
          </w:tcPr>
          <w:p w14:paraId="7272B70A" w14:textId="77777777" w:rsidR="00535A7E" w:rsidRPr="00CB3620" w:rsidRDefault="00231683" w:rsidP="00630B34">
            <w:pPr>
              <w:numPr>
                <w:ilvl w:val="0"/>
                <w:numId w:val="1"/>
              </w:numPr>
              <w:rPr>
                <w:rFonts w:ascii="Garamond" w:hAnsi="Garamond" w:cs="Tahoma"/>
                <w:b/>
                <w:sz w:val="20"/>
                <w:u w:val="words"/>
              </w:rPr>
            </w:pPr>
            <w:r w:rsidRPr="00CB3620">
              <w:rPr>
                <w:rFonts w:ascii="Garamond" w:hAnsi="Garamond" w:cs="Tahoma"/>
                <w:sz w:val="20"/>
              </w:rPr>
              <w:t xml:space="preserve">Use of </w:t>
            </w:r>
            <w:r w:rsidR="00FB6774" w:rsidRPr="00CB3620">
              <w:rPr>
                <w:rFonts w:ascii="Garamond" w:hAnsi="Garamond" w:cs="Tahoma"/>
                <w:sz w:val="20"/>
              </w:rPr>
              <w:t xml:space="preserve">three or more </w:t>
            </w:r>
            <w:r w:rsidR="00630B34" w:rsidRPr="00CB3620">
              <w:rPr>
                <w:rFonts w:ascii="Garamond" w:hAnsi="Garamond" w:cs="Tahoma"/>
                <w:sz w:val="20"/>
              </w:rPr>
              <w:t>websites</w:t>
            </w:r>
          </w:p>
          <w:p w14:paraId="35E4DDB0" w14:textId="77777777" w:rsidR="00904466" w:rsidRPr="00CB3620" w:rsidRDefault="00231683" w:rsidP="00630B34">
            <w:pPr>
              <w:numPr>
                <w:ilvl w:val="0"/>
                <w:numId w:val="1"/>
              </w:numPr>
              <w:rPr>
                <w:rFonts w:ascii="Garamond" w:hAnsi="Garamond" w:cs="Tahoma"/>
                <w:b/>
                <w:sz w:val="20"/>
                <w:u w:val="words"/>
              </w:rPr>
            </w:pPr>
            <w:r w:rsidRPr="00CB3620">
              <w:rPr>
                <w:rFonts w:ascii="Garamond" w:hAnsi="Garamond" w:cs="Tahoma"/>
                <w:sz w:val="20"/>
              </w:rPr>
              <w:t xml:space="preserve">Factual information </w:t>
            </w:r>
            <w:r w:rsidR="00630B34" w:rsidRPr="00CB3620">
              <w:rPr>
                <w:rFonts w:ascii="Garamond" w:hAnsi="Garamond" w:cs="Tahoma"/>
                <w:sz w:val="20"/>
              </w:rPr>
              <w:t xml:space="preserve">about the country </w:t>
            </w:r>
            <w:r w:rsidRPr="00CB3620">
              <w:rPr>
                <w:rFonts w:ascii="Garamond" w:hAnsi="Garamond" w:cs="Tahoma"/>
                <w:sz w:val="20"/>
              </w:rPr>
              <w:t>is accurate</w:t>
            </w:r>
          </w:p>
          <w:p w14:paraId="281987E0" w14:textId="77777777" w:rsidR="009E1755" w:rsidRPr="00CB3620" w:rsidRDefault="00A50466" w:rsidP="00630B34">
            <w:pPr>
              <w:numPr>
                <w:ilvl w:val="0"/>
                <w:numId w:val="1"/>
              </w:numPr>
              <w:rPr>
                <w:rFonts w:ascii="Garamond" w:hAnsi="Garamond" w:cs="Tahoma"/>
                <w:b/>
                <w:sz w:val="20"/>
                <w:u w:val="words"/>
              </w:rPr>
            </w:pPr>
            <w:r w:rsidRPr="00CB3620">
              <w:rPr>
                <w:rFonts w:ascii="Garamond" w:hAnsi="Garamond" w:cs="Tahoma"/>
                <w:sz w:val="20"/>
              </w:rPr>
              <w:t xml:space="preserve">Describes issues of victims </w:t>
            </w:r>
            <w:r w:rsidR="008A3D5E" w:rsidRPr="00CB3620">
              <w:rPr>
                <w:rFonts w:ascii="Garamond" w:hAnsi="Garamond" w:cs="Tahoma"/>
                <w:sz w:val="20"/>
              </w:rPr>
              <w:t xml:space="preserve">completely, </w:t>
            </w:r>
            <w:r w:rsidR="009E1755" w:rsidRPr="00CB3620">
              <w:rPr>
                <w:rFonts w:ascii="Garamond" w:hAnsi="Garamond" w:cs="Tahoma"/>
                <w:sz w:val="20"/>
              </w:rPr>
              <w:t>clearly</w:t>
            </w:r>
            <w:r w:rsidR="005D73AA" w:rsidRPr="00CB3620">
              <w:rPr>
                <w:rFonts w:ascii="Garamond" w:hAnsi="Garamond" w:cs="Tahoma"/>
                <w:sz w:val="20"/>
              </w:rPr>
              <w:t>,</w:t>
            </w:r>
            <w:r w:rsidR="009E1755" w:rsidRPr="00CB3620">
              <w:rPr>
                <w:rFonts w:ascii="Garamond" w:hAnsi="Garamond" w:cs="Tahoma"/>
                <w:sz w:val="20"/>
              </w:rPr>
              <w:t xml:space="preserve"> and in depth </w:t>
            </w:r>
          </w:p>
          <w:p w14:paraId="767E552B" w14:textId="77777777" w:rsidR="00630B34" w:rsidRPr="00CB3620" w:rsidRDefault="009E1755" w:rsidP="00630B34">
            <w:pPr>
              <w:numPr>
                <w:ilvl w:val="0"/>
                <w:numId w:val="1"/>
              </w:numPr>
              <w:rPr>
                <w:rFonts w:ascii="Garamond" w:hAnsi="Garamond" w:cs="Tahoma"/>
                <w:sz w:val="20"/>
              </w:rPr>
            </w:pPr>
            <w:r w:rsidRPr="00CB3620">
              <w:rPr>
                <w:rFonts w:ascii="Garamond" w:hAnsi="Garamond" w:cs="Tahoma"/>
                <w:sz w:val="20"/>
              </w:rPr>
              <w:t xml:space="preserve">Presents </w:t>
            </w:r>
            <w:r w:rsidR="00A50466" w:rsidRPr="00CB3620">
              <w:rPr>
                <w:rFonts w:ascii="Garamond" w:hAnsi="Garamond" w:cs="Tahoma"/>
                <w:sz w:val="20"/>
              </w:rPr>
              <w:t xml:space="preserve">legal ramifications of perpetrators and the mission of law enforcement </w:t>
            </w:r>
            <w:r w:rsidR="00630B34" w:rsidRPr="00CB3620">
              <w:rPr>
                <w:rFonts w:ascii="Garamond" w:hAnsi="Garamond" w:cs="Tahoma"/>
                <w:sz w:val="20"/>
              </w:rPr>
              <w:t>completely and in depth</w:t>
            </w:r>
          </w:p>
          <w:p w14:paraId="679646AF" w14:textId="77777777" w:rsidR="00630B34" w:rsidRPr="00CB3620" w:rsidRDefault="00630B34" w:rsidP="00630B34">
            <w:pPr>
              <w:numPr>
                <w:ilvl w:val="0"/>
                <w:numId w:val="1"/>
              </w:numPr>
              <w:tabs>
                <w:tab w:val="num" w:pos="720"/>
              </w:tabs>
              <w:rPr>
                <w:rFonts w:ascii="Garamond" w:hAnsi="Garamond" w:cs="Tahoma"/>
                <w:sz w:val="20"/>
              </w:rPr>
            </w:pPr>
            <w:r w:rsidRPr="00CB3620">
              <w:rPr>
                <w:rFonts w:ascii="Garamond" w:hAnsi="Garamond" w:cs="Tahoma"/>
                <w:sz w:val="20"/>
              </w:rPr>
              <w:t>Content is readily understandable</w:t>
            </w:r>
          </w:p>
        </w:tc>
        <w:tc>
          <w:tcPr>
            <w:tcW w:w="2970" w:type="dxa"/>
            <w:tcMar>
              <w:top w:w="43" w:type="dxa"/>
              <w:left w:w="115" w:type="dxa"/>
              <w:bottom w:w="43" w:type="dxa"/>
              <w:right w:w="115" w:type="dxa"/>
            </w:tcMar>
          </w:tcPr>
          <w:p w14:paraId="0B228F5A" w14:textId="77777777" w:rsidR="004065FE" w:rsidRPr="00CB3620" w:rsidRDefault="00FB6774" w:rsidP="00630B34">
            <w:pPr>
              <w:numPr>
                <w:ilvl w:val="0"/>
                <w:numId w:val="1"/>
              </w:numPr>
              <w:rPr>
                <w:rFonts w:ascii="Garamond" w:hAnsi="Garamond" w:cs="Tahoma"/>
                <w:sz w:val="20"/>
              </w:rPr>
            </w:pPr>
            <w:r w:rsidRPr="00CB3620">
              <w:rPr>
                <w:rFonts w:ascii="Garamond" w:hAnsi="Garamond" w:cs="Tahoma"/>
                <w:sz w:val="20"/>
              </w:rPr>
              <w:t xml:space="preserve">Use of two </w:t>
            </w:r>
            <w:r w:rsidR="00630B34" w:rsidRPr="00CB3620">
              <w:rPr>
                <w:rFonts w:ascii="Garamond" w:hAnsi="Garamond" w:cs="Tahoma"/>
                <w:sz w:val="20"/>
              </w:rPr>
              <w:t>websites</w:t>
            </w:r>
          </w:p>
          <w:p w14:paraId="47E23920" w14:textId="77777777" w:rsidR="00A61F16" w:rsidRPr="00CB3620" w:rsidRDefault="00231683" w:rsidP="00630B34">
            <w:pPr>
              <w:numPr>
                <w:ilvl w:val="0"/>
                <w:numId w:val="1"/>
              </w:numPr>
              <w:rPr>
                <w:rFonts w:ascii="Garamond" w:hAnsi="Garamond" w:cs="Tahoma"/>
                <w:sz w:val="20"/>
              </w:rPr>
            </w:pPr>
            <w:r w:rsidRPr="00CB3620">
              <w:rPr>
                <w:rFonts w:ascii="Garamond" w:hAnsi="Garamond" w:cs="Tahoma"/>
                <w:sz w:val="20"/>
              </w:rPr>
              <w:t xml:space="preserve">Most information </w:t>
            </w:r>
            <w:r w:rsidR="00630B34" w:rsidRPr="00CB3620">
              <w:rPr>
                <w:rFonts w:ascii="Garamond" w:hAnsi="Garamond" w:cs="Tahoma"/>
                <w:sz w:val="20"/>
              </w:rPr>
              <w:t xml:space="preserve">about the country </w:t>
            </w:r>
            <w:r w:rsidRPr="00CB3620">
              <w:rPr>
                <w:rFonts w:ascii="Garamond" w:hAnsi="Garamond" w:cs="Tahoma"/>
                <w:sz w:val="20"/>
              </w:rPr>
              <w:t>can be confirmed</w:t>
            </w:r>
          </w:p>
          <w:p w14:paraId="4CB65AC3" w14:textId="77777777" w:rsidR="00630B34" w:rsidRPr="00CB3620" w:rsidRDefault="008A3D5E" w:rsidP="00630B34">
            <w:pPr>
              <w:numPr>
                <w:ilvl w:val="0"/>
                <w:numId w:val="1"/>
              </w:numPr>
              <w:rPr>
                <w:rFonts w:ascii="Garamond" w:hAnsi="Garamond" w:cs="Tahoma"/>
                <w:sz w:val="20"/>
              </w:rPr>
            </w:pPr>
            <w:r w:rsidRPr="00CB3620">
              <w:rPr>
                <w:rFonts w:ascii="Garamond" w:hAnsi="Garamond" w:cs="Tahoma"/>
                <w:sz w:val="20"/>
              </w:rPr>
              <w:t>Describes</w:t>
            </w:r>
            <w:r w:rsidR="00630B34" w:rsidRPr="00CB3620">
              <w:rPr>
                <w:rFonts w:ascii="Garamond" w:hAnsi="Garamond" w:cs="Tahoma"/>
                <w:sz w:val="20"/>
              </w:rPr>
              <w:t xml:space="preserve"> t</w:t>
            </w:r>
            <w:r w:rsidRPr="00CB3620">
              <w:rPr>
                <w:rFonts w:ascii="Garamond" w:hAnsi="Garamond" w:cs="Tahoma"/>
                <w:sz w:val="20"/>
              </w:rPr>
              <w:t xml:space="preserve">he </w:t>
            </w:r>
            <w:r w:rsidR="00A50466" w:rsidRPr="00CB3620">
              <w:rPr>
                <w:rFonts w:ascii="Garamond" w:hAnsi="Garamond" w:cs="Tahoma"/>
                <w:sz w:val="20"/>
              </w:rPr>
              <w:t>issues of victims</w:t>
            </w:r>
          </w:p>
          <w:p w14:paraId="0AC4D863" w14:textId="77777777" w:rsidR="008A3D5E" w:rsidRPr="00CB3620" w:rsidRDefault="008A3D5E" w:rsidP="00630B34">
            <w:pPr>
              <w:numPr>
                <w:ilvl w:val="0"/>
                <w:numId w:val="1"/>
              </w:numPr>
              <w:rPr>
                <w:rFonts w:ascii="Garamond" w:hAnsi="Garamond" w:cs="Tahoma"/>
                <w:sz w:val="20"/>
              </w:rPr>
            </w:pPr>
            <w:r w:rsidRPr="00CB3620">
              <w:rPr>
                <w:rFonts w:ascii="Garamond" w:hAnsi="Garamond" w:cs="Tahoma"/>
                <w:sz w:val="20"/>
              </w:rPr>
              <w:t xml:space="preserve">Presents </w:t>
            </w:r>
            <w:r w:rsidR="00A50466" w:rsidRPr="00CB3620">
              <w:rPr>
                <w:rFonts w:ascii="Garamond" w:hAnsi="Garamond" w:cs="Tahoma"/>
                <w:sz w:val="20"/>
              </w:rPr>
              <w:t>legal ramifications of perpetrators and the mission of law enforcement</w:t>
            </w:r>
          </w:p>
          <w:p w14:paraId="3CAE16DF" w14:textId="77777777" w:rsidR="00630B34" w:rsidRPr="00CB3620" w:rsidRDefault="00630B34" w:rsidP="00630B34">
            <w:pPr>
              <w:numPr>
                <w:ilvl w:val="0"/>
                <w:numId w:val="1"/>
              </w:numPr>
              <w:rPr>
                <w:rFonts w:ascii="Garamond" w:hAnsi="Garamond" w:cs="Tahoma"/>
                <w:sz w:val="20"/>
              </w:rPr>
            </w:pPr>
            <w:r w:rsidRPr="00CB3620">
              <w:rPr>
                <w:rFonts w:ascii="Garamond" w:hAnsi="Garamond" w:cs="Tahoma"/>
                <w:sz w:val="20"/>
              </w:rPr>
              <w:t>Content is mostly understandable</w:t>
            </w:r>
          </w:p>
        </w:tc>
        <w:tc>
          <w:tcPr>
            <w:tcW w:w="3060" w:type="dxa"/>
            <w:shd w:val="clear" w:color="auto" w:fill="auto"/>
            <w:tcMar>
              <w:top w:w="43" w:type="dxa"/>
              <w:left w:w="115" w:type="dxa"/>
              <w:bottom w:w="43" w:type="dxa"/>
              <w:right w:w="115" w:type="dxa"/>
            </w:tcMar>
          </w:tcPr>
          <w:p w14:paraId="7DB038BB" w14:textId="77777777" w:rsidR="00FB6774" w:rsidRPr="00CB3620" w:rsidRDefault="00FB6774" w:rsidP="00336022">
            <w:pPr>
              <w:numPr>
                <w:ilvl w:val="0"/>
                <w:numId w:val="1"/>
              </w:numPr>
              <w:tabs>
                <w:tab w:val="num" w:pos="247"/>
              </w:tabs>
              <w:ind w:left="247" w:hanging="270"/>
              <w:rPr>
                <w:rFonts w:ascii="Garamond" w:hAnsi="Garamond" w:cs="Tahoma"/>
                <w:sz w:val="20"/>
              </w:rPr>
            </w:pPr>
            <w:r w:rsidRPr="00CB3620">
              <w:rPr>
                <w:rFonts w:ascii="Garamond" w:hAnsi="Garamond" w:cs="Tahoma"/>
                <w:sz w:val="20"/>
              </w:rPr>
              <w:t xml:space="preserve">Use of one </w:t>
            </w:r>
            <w:r w:rsidR="00630B34" w:rsidRPr="00CB3620">
              <w:rPr>
                <w:rFonts w:ascii="Garamond" w:hAnsi="Garamond" w:cs="Tahoma"/>
                <w:sz w:val="20"/>
              </w:rPr>
              <w:t>website</w:t>
            </w:r>
          </w:p>
          <w:p w14:paraId="6C7D6853" w14:textId="77777777" w:rsidR="00231683" w:rsidRPr="00CB3620" w:rsidRDefault="00231683" w:rsidP="00336022">
            <w:pPr>
              <w:numPr>
                <w:ilvl w:val="0"/>
                <w:numId w:val="2"/>
              </w:numPr>
              <w:tabs>
                <w:tab w:val="clear" w:pos="360"/>
                <w:tab w:val="num" w:pos="120"/>
                <w:tab w:val="num" w:pos="171"/>
              </w:tabs>
              <w:ind w:left="274" w:hanging="274"/>
              <w:rPr>
                <w:rFonts w:ascii="Garamond" w:hAnsi="Garamond" w:cs="Tahoma"/>
                <w:sz w:val="20"/>
              </w:rPr>
            </w:pPr>
            <w:r w:rsidRPr="00CB3620">
              <w:rPr>
                <w:rFonts w:ascii="Garamond" w:hAnsi="Garamond" w:cs="Tahoma"/>
                <w:sz w:val="20"/>
              </w:rPr>
              <w:t>Some errors in information</w:t>
            </w:r>
            <w:r w:rsidR="00630B34" w:rsidRPr="00CB3620">
              <w:rPr>
                <w:rFonts w:ascii="Garamond" w:hAnsi="Garamond" w:cs="Tahoma"/>
                <w:sz w:val="20"/>
              </w:rPr>
              <w:t xml:space="preserve"> about the country </w:t>
            </w:r>
          </w:p>
          <w:p w14:paraId="221824E0" w14:textId="77777777" w:rsidR="008A3D5E" w:rsidRPr="00CB3620" w:rsidRDefault="008A3D5E" w:rsidP="008A3D5E">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Describes</w:t>
            </w:r>
            <w:r w:rsidR="00630B34" w:rsidRPr="00CB3620">
              <w:rPr>
                <w:rFonts w:ascii="Garamond" w:hAnsi="Garamond" w:cs="Tahoma"/>
                <w:sz w:val="20"/>
              </w:rPr>
              <w:t xml:space="preserve"> </w:t>
            </w:r>
            <w:r w:rsidRPr="00CB3620">
              <w:rPr>
                <w:rFonts w:ascii="Garamond" w:hAnsi="Garamond" w:cs="Tahoma"/>
                <w:sz w:val="20"/>
              </w:rPr>
              <w:t xml:space="preserve">some </w:t>
            </w:r>
            <w:r w:rsidR="00A50466" w:rsidRPr="00CB3620">
              <w:rPr>
                <w:rFonts w:ascii="Garamond" w:hAnsi="Garamond" w:cs="Tahoma"/>
                <w:sz w:val="20"/>
              </w:rPr>
              <w:t>issues of victims</w:t>
            </w:r>
            <w:r w:rsidR="00630B34" w:rsidRPr="00CB3620">
              <w:rPr>
                <w:rFonts w:ascii="Garamond" w:hAnsi="Garamond" w:cs="Tahoma"/>
                <w:sz w:val="20"/>
              </w:rPr>
              <w:t xml:space="preserve"> </w:t>
            </w:r>
          </w:p>
          <w:p w14:paraId="134B6E6F" w14:textId="77777777" w:rsidR="008A3D5E" w:rsidRPr="00CB3620" w:rsidRDefault="008A3D5E" w:rsidP="008A3D5E">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 xml:space="preserve">Presents </w:t>
            </w:r>
            <w:r w:rsidR="00A50466" w:rsidRPr="00CB3620">
              <w:rPr>
                <w:rFonts w:ascii="Garamond" w:hAnsi="Garamond" w:cs="Tahoma"/>
                <w:sz w:val="20"/>
              </w:rPr>
              <w:t>some legal ramifications of perpetrators and the mission of law enforcement</w:t>
            </w:r>
          </w:p>
          <w:p w14:paraId="4FD84F9F" w14:textId="77777777" w:rsidR="00A61F16" w:rsidRPr="00CB3620" w:rsidRDefault="00630B34" w:rsidP="00622554">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Content is somewhat understandable</w:t>
            </w:r>
          </w:p>
        </w:tc>
        <w:tc>
          <w:tcPr>
            <w:tcW w:w="3150" w:type="dxa"/>
            <w:shd w:val="clear" w:color="auto" w:fill="auto"/>
            <w:tcMar>
              <w:top w:w="43" w:type="dxa"/>
              <w:left w:w="115" w:type="dxa"/>
              <w:bottom w:w="43" w:type="dxa"/>
              <w:right w:w="115" w:type="dxa"/>
            </w:tcMar>
          </w:tcPr>
          <w:p w14:paraId="3873628D" w14:textId="77777777" w:rsidR="004065FE" w:rsidRPr="00CB3620" w:rsidRDefault="00231683"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 xml:space="preserve">Use of only one </w:t>
            </w:r>
            <w:r w:rsidR="00630B34" w:rsidRPr="00CB3620">
              <w:rPr>
                <w:rFonts w:ascii="Garamond" w:hAnsi="Garamond" w:cs="Tahoma"/>
                <w:sz w:val="20"/>
              </w:rPr>
              <w:t>website</w:t>
            </w:r>
          </w:p>
          <w:p w14:paraId="3D988241" w14:textId="77777777" w:rsidR="008A3D5E" w:rsidRPr="00CB3620" w:rsidRDefault="00535A7E" w:rsidP="00630B34">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Numerous e</w:t>
            </w:r>
            <w:r w:rsidR="00231683" w:rsidRPr="00CB3620">
              <w:rPr>
                <w:rFonts w:ascii="Garamond" w:hAnsi="Garamond" w:cs="Tahoma"/>
                <w:sz w:val="20"/>
              </w:rPr>
              <w:t>rrors in information</w:t>
            </w:r>
            <w:r w:rsidR="00630B34" w:rsidRPr="00CB3620">
              <w:rPr>
                <w:rFonts w:ascii="Garamond" w:hAnsi="Garamond" w:cs="Tahoma"/>
                <w:sz w:val="20"/>
              </w:rPr>
              <w:t xml:space="preserve"> about the country </w:t>
            </w:r>
          </w:p>
          <w:p w14:paraId="1EC9D8F3" w14:textId="77777777" w:rsidR="00630B34" w:rsidRPr="00CB3620" w:rsidRDefault="00630B34" w:rsidP="00630B34">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 xml:space="preserve">Does not </w:t>
            </w:r>
            <w:r w:rsidR="008A3D5E" w:rsidRPr="00CB3620">
              <w:rPr>
                <w:rFonts w:ascii="Garamond" w:hAnsi="Garamond" w:cs="Tahoma"/>
                <w:sz w:val="20"/>
              </w:rPr>
              <w:t>describe</w:t>
            </w:r>
            <w:r w:rsidRPr="00CB3620">
              <w:rPr>
                <w:rFonts w:ascii="Garamond" w:hAnsi="Garamond" w:cs="Tahoma"/>
                <w:sz w:val="20"/>
              </w:rPr>
              <w:t xml:space="preserve"> </w:t>
            </w:r>
            <w:r w:rsidR="00A50466" w:rsidRPr="00CB3620">
              <w:rPr>
                <w:rFonts w:ascii="Garamond" w:hAnsi="Garamond" w:cs="Tahoma"/>
                <w:sz w:val="20"/>
              </w:rPr>
              <w:t>issues of victims</w:t>
            </w:r>
          </w:p>
          <w:p w14:paraId="409493E1" w14:textId="77777777" w:rsidR="008A3D5E" w:rsidRPr="00CB3620" w:rsidRDefault="008A3D5E" w:rsidP="00630B34">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 xml:space="preserve">Does not present </w:t>
            </w:r>
            <w:r w:rsidR="00A50466" w:rsidRPr="00CB3620">
              <w:rPr>
                <w:rFonts w:ascii="Garamond" w:hAnsi="Garamond" w:cs="Tahoma"/>
                <w:sz w:val="20"/>
              </w:rPr>
              <w:t>legal ramifications  of perpetrators and the mission of law enforcement</w:t>
            </w:r>
          </w:p>
          <w:p w14:paraId="1EFA0205" w14:textId="77777777" w:rsidR="00630B34" w:rsidRPr="00CB3620" w:rsidRDefault="00630B34" w:rsidP="00630B34">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Content is confusing</w:t>
            </w:r>
          </w:p>
        </w:tc>
      </w:tr>
      <w:tr w:rsidR="00BE2D2B" w:rsidRPr="007B1705" w14:paraId="08CC0E90" w14:textId="77777777" w:rsidTr="0047725A">
        <w:trPr>
          <w:cantSplit/>
          <w:trHeight w:val="1612"/>
        </w:trPr>
        <w:tc>
          <w:tcPr>
            <w:tcW w:w="1368" w:type="dxa"/>
            <w:shd w:val="clear" w:color="auto" w:fill="642EFB"/>
            <w:textDirection w:val="btLr"/>
            <w:vAlign w:val="center"/>
          </w:tcPr>
          <w:p w14:paraId="55B21B4D" w14:textId="77777777" w:rsidR="004065FE" w:rsidRPr="0047725A" w:rsidRDefault="00630B34" w:rsidP="00630B34">
            <w:pPr>
              <w:ind w:left="113" w:right="113"/>
              <w:jc w:val="center"/>
              <w:rPr>
                <w:rFonts w:ascii="Garamond" w:hAnsi="Garamond" w:cs="Tahoma"/>
                <w:b/>
                <w:color w:val="FFFFFF" w:themeColor="background1"/>
                <w:sz w:val="22"/>
                <w:szCs w:val="22"/>
              </w:rPr>
            </w:pPr>
            <w:r w:rsidRPr="0047725A">
              <w:rPr>
                <w:rFonts w:ascii="Garamond" w:hAnsi="Garamond" w:cs="Tahoma"/>
                <w:b/>
                <w:color w:val="FFFFFF" w:themeColor="background1"/>
                <w:sz w:val="22"/>
                <w:szCs w:val="22"/>
              </w:rPr>
              <w:t>Organization</w:t>
            </w:r>
          </w:p>
        </w:tc>
        <w:tc>
          <w:tcPr>
            <w:tcW w:w="630" w:type="dxa"/>
            <w:shd w:val="clear" w:color="auto" w:fill="auto"/>
            <w:vAlign w:val="center"/>
          </w:tcPr>
          <w:p w14:paraId="2CCE301E" w14:textId="77777777" w:rsidR="004065FE" w:rsidRPr="003A755C" w:rsidRDefault="00630B34">
            <w:pPr>
              <w:rPr>
                <w:rFonts w:ascii="Tahoma" w:hAnsi="Tahoma" w:cs="Tahoma"/>
                <w:sz w:val="20"/>
              </w:rPr>
            </w:pPr>
            <w:r w:rsidRPr="003A755C">
              <w:rPr>
                <w:rFonts w:ascii="Tahoma" w:hAnsi="Tahoma" w:cs="Tahoma"/>
                <w:sz w:val="20"/>
              </w:rPr>
              <w:t>15</w:t>
            </w:r>
          </w:p>
        </w:tc>
        <w:tc>
          <w:tcPr>
            <w:tcW w:w="3240" w:type="dxa"/>
            <w:tcMar>
              <w:top w:w="43" w:type="dxa"/>
              <w:left w:w="115" w:type="dxa"/>
              <w:bottom w:w="43" w:type="dxa"/>
              <w:right w:w="115" w:type="dxa"/>
            </w:tcMar>
          </w:tcPr>
          <w:p w14:paraId="7D18ABE3" w14:textId="77777777" w:rsidR="009E1755" w:rsidRPr="00CB3620" w:rsidRDefault="00991E73" w:rsidP="009E1755">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Logical</w:t>
            </w:r>
            <w:r w:rsidR="00231683" w:rsidRPr="00CB3620">
              <w:rPr>
                <w:rFonts w:ascii="Garamond" w:hAnsi="Garamond" w:cs="Tahoma"/>
                <w:sz w:val="20"/>
              </w:rPr>
              <w:t xml:space="preserve"> sequencing</w:t>
            </w:r>
            <w:r w:rsidR="00630B34" w:rsidRPr="00CB3620">
              <w:rPr>
                <w:rFonts w:ascii="Garamond" w:hAnsi="Garamond" w:cs="Tahoma"/>
                <w:sz w:val="20"/>
              </w:rPr>
              <w:t xml:space="preserve"> of information about the country</w:t>
            </w:r>
          </w:p>
          <w:p w14:paraId="36871E20" w14:textId="77777777" w:rsidR="009E1755" w:rsidRPr="00CB3620" w:rsidRDefault="009E1755" w:rsidP="009E1755">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 xml:space="preserve">Logical sequencing of information about the </w:t>
            </w:r>
            <w:r w:rsidR="007460E4" w:rsidRPr="00CB3620">
              <w:rPr>
                <w:rFonts w:ascii="Garamond" w:hAnsi="Garamond" w:cs="Tahoma"/>
                <w:sz w:val="20"/>
              </w:rPr>
              <w:t>issues of victims</w:t>
            </w:r>
          </w:p>
          <w:p w14:paraId="789B726F" w14:textId="77777777" w:rsidR="009E1755" w:rsidRPr="00CB3620" w:rsidRDefault="009E1755" w:rsidP="009E1755">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 xml:space="preserve">Logical sequencing of information in the </w:t>
            </w:r>
            <w:r w:rsidR="00297D4B" w:rsidRPr="00CB3620">
              <w:rPr>
                <w:rFonts w:ascii="Garamond" w:hAnsi="Garamond" w:cs="Tahoma"/>
                <w:sz w:val="20"/>
              </w:rPr>
              <w:t>legal ramifications of perpetrators and the mission of law enforcement</w:t>
            </w:r>
          </w:p>
          <w:p w14:paraId="7E821118" w14:textId="77777777" w:rsidR="00BE2D2B" w:rsidRPr="00CB3620" w:rsidRDefault="00231683" w:rsidP="009E1755">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Original</w:t>
            </w:r>
            <w:r w:rsidR="00630B34" w:rsidRPr="00CB3620">
              <w:rPr>
                <w:rFonts w:ascii="Garamond" w:hAnsi="Garamond" w:cs="Tahoma"/>
                <w:sz w:val="20"/>
              </w:rPr>
              <w:t xml:space="preserve"> and</w:t>
            </w:r>
            <w:r w:rsidRPr="00CB3620">
              <w:rPr>
                <w:rFonts w:ascii="Garamond" w:hAnsi="Garamond" w:cs="Tahoma"/>
                <w:sz w:val="20"/>
              </w:rPr>
              <w:t xml:space="preserve"> creative</w:t>
            </w:r>
            <w:r w:rsidR="00B833E1" w:rsidRPr="00CB3620">
              <w:rPr>
                <w:rFonts w:ascii="Garamond" w:hAnsi="Garamond" w:cs="Tahoma"/>
                <w:sz w:val="20"/>
              </w:rPr>
              <w:t xml:space="preserve"> </w:t>
            </w:r>
          </w:p>
        </w:tc>
        <w:tc>
          <w:tcPr>
            <w:tcW w:w="2970" w:type="dxa"/>
            <w:tcMar>
              <w:top w:w="43" w:type="dxa"/>
              <w:left w:w="115" w:type="dxa"/>
              <w:bottom w:w="43" w:type="dxa"/>
              <w:right w:w="115" w:type="dxa"/>
            </w:tcMar>
          </w:tcPr>
          <w:p w14:paraId="5ED6C0D3" w14:textId="77777777" w:rsidR="00BB5BC8" w:rsidRPr="00CB3620" w:rsidRDefault="00991E73" w:rsidP="00336022">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Somewhat logical sequencing</w:t>
            </w:r>
            <w:r w:rsidR="00630B34" w:rsidRPr="00CB3620">
              <w:rPr>
                <w:rFonts w:ascii="Garamond" w:hAnsi="Garamond" w:cs="Tahoma"/>
                <w:sz w:val="20"/>
              </w:rPr>
              <w:t xml:space="preserve"> </w:t>
            </w:r>
            <w:r w:rsidR="008A3D5E" w:rsidRPr="00CB3620">
              <w:rPr>
                <w:rFonts w:ascii="Garamond" w:hAnsi="Garamond" w:cs="Tahoma"/>
                <w:sz w:val="20"/>
              </w:rPr>
              <w:t xml:space="preserve">information </w:t>
            </w:r>
            <w:r w:rsidR="00630B34" w:rsidRPr="00CB3620">
              <w:rPr>
                <w:rFonts w:ascii="Garamond" w:hAnsi="Garamond" w:cs="Tahoma"/>
                <w:sz w:val="20"/>
              </w:rPr>
              <w:t>about the country</w:t>
            </w:r>
          </w:p>
          <w:p w14:paraId="6FB04946" w14:textId="77777777" w:rsidR="009E1755" w:rsidRPr="00CB3620" w:rsidRDefault="009E1755" w:rsidP="009E1755">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 xml:space="preserve">Somewhat logical sequencing about the </w:t>
            </w:r>
            <w:r w:rsidR="00297D4B" w:rsidRPr="00CB3620">
              <w:rPr>
                <w:rFonts w:ascii="Garamond" w:hAnsi="Garamond" w:cs="Tahoma"/>
                <w:sz w:val="20"/>
              </w:rPr>
              <w:t>issues of victims</w:t>
            </w:r>
          </w:p>
          <w:p w14:paraId="58F7EE7A" w14:textId="77777777" w:rsidR="009E1755" w:rsidRPr="00CB3620" w:rsidRDefault="009E1755" w:rsidP="009E1755">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 xml:space="preserve">Somewhat logical sequencing in </w:t>
            </w:r>
            <w:r w:rsidR="00297D4B" w:rsidRPr="00CB3620">
              <w:rPr>
                <w:rFonts w:ascii="Garamond" w:hAnsi="Garamond" w:cs="Tahoma"/>
                <w:sz w:val="20"/>
              </w:rPr>
              <w:t>the legal ramifications of perpetrators and the mission of law enforcement</w:t>
            </w:r>
          </w:p>
          <w:p w14:paraId="3A849576" w14:textId="77777777" w:rsidR="00B56F50" w:rsidRPr="00CB3620" w:rsidRDefault="00B56F50" w:rsidP="00336022">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Original</w:t>
            </w:r>
            <w:r w:rsidR="00630B34" w:rsidRPr="00CB3620">
              <w:rPr>
                <w:rFonts w:ascii="Garamond" w:hAnsi="Garamond" w:cs="Tahoma"/>
                <w:sz w:val="20"/>
              </w:rPr>
              <w:t xml:space="preserve"> work</w:t>
            </w:r>
          </w:p>
        </w:tc>
        <w:tc>
          <w:tcPr>
            <w:tcW w:w="3060" w:type="dxa"/>
            <w:shd w:val="clear" w:color="auto" w:fill="auto"/>
            <w:tcMar>
              <w:top w:w="43" w:type="dxa"/>
              <w:left w:w="115" w:type="dxa"/>
              <w:bottom w:w="43" w:type="dxa"/>
              <w:right w:w="115" w:type="dxa"/>
            </w:tcMar>
          </w:tcPr>
          <w:p w14:paraId="0B66B33A" w14:textId="77777777" w:rsidR="00BB5BC8" w:rsidRPr="00CB3620" w:rsidRDefault="00991E73" w:rsidP="00336022">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 xml:space="preserve">Sequencing is </w:t>
            </w:r>
            <w:r w:rsidR="00D57696" w:rsidRPr="00CB3620">
              <w:rPr>
                <w:rFonts w:ascii="Garamond" w:hAnsi="Garamond" w:cs="Tahoma"/>
                <w:sz w:val="20"/>
              </w:rPr>
              <w:t xml:space="preserve">evident but </w:t>
            </w:r>
            <w:r w:rsidRPr="00CB3620">
              <w:rPr>
                <w:rFonts w:ascii="Garamond" w:hAnsi="Garamond" w:cs="Tahoma"/>
                <w:sz w:val="20"/>
              </w:rPr>
              <w:t>poorly planned</w:t>
            </w:r>
          </w:p>
          <w:p w14:paraId="7DF665FF" w14:textId="77777777" w:rsidR="00B56F50" w:rsidRPr="00CB3620" w:rsidRDefault="00991E73" w:rsidP="00336022">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 xml:space="preserve">Little </w:t>
            </w:r>
            <w:r w:rsidR="00B56F50" w:rsidRPr="00CB3620">
              <w:rPr>
                <w:rFonts w:ascii="Garamond" w:hAnsi="Garamond" w:cs="Tahoma"/>
                <w:sz w:val="20"/>
              </w:rPr>
              <w:t>originality</w:t>
            </w:r>
          </w:p>
        </w:tc>
        <w:tc>
          <w:tcPr>
            <w:tcW w:w="3150" w:type="dxa"/>
            <w:shd w:val="clear" w:color="auto" w:fill="auto"/>
            <w:tcMar>
              <w:top w:w="43" w:type="dxa"/>
              <w:left w:w="115" w:type="dxa"/>
              <w:bottom w:w="43" w:type="dxa"/>
              <w:right w:w="115" w:type="dxa"/>
            </w:tcMar>
          </w:tcPr>
          <w:p w14:paraId="70B3F519" w14:textId="77777777" w:rsidR="00BB5BC8" w:rsidRPr="00CB3620" w:rsidRDefault="00991E73"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Sequencing is confusing</w:t>
            </w:r>
            <w:r w:rsidR="008A3D5E" w:rsidRPr="00CB3620">
              <w:rPr>
                <w:rFonts w:ascii="Garamond" w:hAnsi="Garamond" w:cs="Tahoma"/>
                <w:sz w:val="20"/>
              </w:rPr>
              <w:t xml:space="preserve"> or not </w:t>
            </w:r>
            <w:r w:rsidR="00D57696" w:rsidRPr="00CB3620">
              <w:rPr>
                <w:rFonts w:ascii="Garamond" w:hAnsi="Garamond" w:cs="Tahoma"/>
                <w:sz w:val="20"/>
              </w:rPr>
              <w:t>evident</w:t>
            </w:r>
            <w:r w:rsidR="008A3D5E" w:rsidRPr="00CB3620">
              <w:rPr>
                <w:rFonts w:ascii="Garamond" w:hAnsi="Garamond" w:cs="Tahoma"/>
                <w:sz w:val="20"/>
              </w:rPr>
              <w:t xml:space="preserve"> </w:t>
            </w:r>
          </w:p>
          <w:p w14:paraId="42CEBDE3" w14:textId="77777777" w:rsidR="00B56F50" w:rsidRPr="00CB3620" w:rsidRDefault="00B56F50"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Inconsistent</w:t>
            </w:r>
            <w:r w:rsidR="00630B34" w:rsidRPr="00CB3620">
              <w:rPr>
                <w:rFonts w:ascii="Garamond" w:hAnsi="Garamond" w:cs="Tahoma"/>
                <w:sz w:val="20"/>
              </w:rPr>
              <w:t xml:space="preserve"> information is presented</w:t>
            </w:r>
          </w:p>
          <w:p w14:paraId="10578668" w14:textId="77777777" w:rsidR="00B56F50" w:rsidRPr="00CB3620" w:rsidRDefault="00630B34"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O</w:t>
            </w:r>
            <w:r w:rsidR="00B56F50" w:rsidRPr="00CB3620">
              <w:rPr>
                <w:rFonts w:ascii="Garamond" w:hAnsi="Garamond" w:cs="Tahoma"/>
                <w:sz w:val="20"/>
              </w:rPr>
              <w:t>ther people’s ideas</w:t>
            </w:r>
            <w:r w:rsidRPr="00CB3620">
              <w:rPr>
                <w:rFonts w:ascii="Garamond" w:hAnsi="Garamond" w:cs="Tahoma"/>
                <w:sz w:val="20"/>
              </w:rPr>
              <w:t xml:space="preserve"> presented as own</w:t>
            </w:r>
          </w:p>
        </w:tc>
      </w:tr>
      <w:tr w:rsidR="003D6EC4" w:rsidRPr="007B1705" w14:paraId="6703E6E7" w14:textId="77777777" w:rsidTr="0047725A">
        <w:trPr>
          <w:cantSplit/>
          <w:trHeight w:val="1045"/>
        </w:trPr>
        <w:tc>
          <w:tcPr>
            <w:tcW w:w="1368" w:type="dxa"/>
            <w:shd w:val="clear" w:color="auto" w:fill="642EFB"/>
            <w:textDirection w:val="btLr"/>
            <w:vAlign w:val="center"/>
          </w:tcPr>
          <w:p w14:paraId="1757686E" w14:textId="77777777" w:rsidR="003D6EC4" w:rsidRPr="0047725A" w:rsidRDefault="00FB6774" w:rsidP="00336022">
            <w:pPr>
              <w:ind w:left="113" w:right="113"/>
              <w:jc w:val="center"/>
              <w:rPr>
                <w:rFonts w:ascii="Garamond" w:hAnsi="Garamond" w:cs="Tahoma"/>
                <w:b/>
                <w:color w:val="FFFFFF" w:themeColor="background1"/>
                <w:sz w:val="22"/>
                <w:szCs w:val="22"/>
              </w:rPr>
            </w:pPr>
            <w:r w:rsidRPr="0047725A">
              <w:rPr>
                <w:rFonts w:ascii="Garamond" w:hAnsi="Garamond" w:cs="Tahoma"/>
                <w:b/>
                <w:color w:val="FFFFFF" w:themeColor="background1"/>
                <w:sz w:val="22"/>
                <w:szCs w:val="22"/>
              </w:rPr>
              <w:t>Graphic Design</w:t>
            </w:r>
          </w:p>
        </w:tc>
        <w:tc>
          <w:tcPr>
            <w:tcW w:w="630" w:type="dxa"/>
            <w:shd w:val="clear" w:color="auto" w:fill="auto"/>
            <w:vAlign w:val="center"/>
          </w:tcPr>
          <w:p w14:paraId="0F4E0DB2" w14:textId="77777777" w:rsidR="003D6EC4" w:rsidRPr="003A755C" w:rsidRDefault="00630B34">
            <w:pPr>
              <w:rPr>
                <w:rFonts w:ascii="Tahoma" w:hAnsi="Tahoma" w:cs="Tahoma"/>
                <w:sz w:val="20"/>
              </w:rPr>
            </w:pPr>
            <w:r w:rsidRPr="003A755C">
              <w:rPr>
                <w:rFonts w:ascii="Tahoma" w:hAnsi="Tahoma" w:cs="Tahoma"/>
                <w:sz w:val="20"/>
              </w:rPr>
              <w:t>10</w:t>
            </w:r>
          </w:p>
        </w:tc>
        <w:tc>
          <w:tcPr>
            <w:tcW w:w="3240" w:type="dxa"/>
            <w:tcMar>
              <w:top w:w="43" w:type="dxa"/>
              <w:left w:w="115" w:type="dxa"/>
              <w:bottom w:w="43" w:type="dxa"/>
              <w:right w:w="115" w:type="dxa"/>
            </w:tcMar>
          </w:tcPr>
          <w:p w14:paraId="40700EF3" w14:textId="77777777" w:rsidR="003D6EC4" w:rsidRPr="00CB3620" w:rsidRDefault="00904466" w:rsidP="00336022">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Graphics effectively entice audience; accurately convey message</w:t>
            </w:r>
          </w:p>
        </w:tc>
        <w:tc>
          <w:tcPr>
            <w:tcW w:w="2970" w:type="dxa"/>
            <w:tcMar>
              <w:top w:w="43" w:type="dxa"/>
              <w:left w:w="115" w:type="dxa"/>
              <w:bottom w:w="43" w:type="dxa"/>
              <w:right w:w="115" w:type="dxa"/>
            </w:tcMar>
          </w:tcPr>
          <w:p w14:paraId="25FA5D57" w14:textId="77777777" w:rsidR="003D6EC4" w:rsidRPr="00CB3620" w:rsidRDefault="00904466" w:rsidP="00336022">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 xml:space="preserve">Visuals and images </w:t>
            </w:r>
            <w:r w:rsidR="00535A7E" w:rsidRPr="00CB3620">
              <w:rPr>
                <w:rFonts w:ascii="Garamond" w:hAnsi="Garamond" w:cs="Tahoma"/>
                <w:sz w:val="20"/>
              </w:rPr>
              <w:t>are attractive; adequately conveys message</w:t>
            </w:r>
          </w:p>
        </w:tc>
        <w:tc>
          <w:tcPr>
            <w:tcW w:w="3060" w:type="dxa"/>
            <w:shd w:val="clear" w:color="auto" w:fill="auto"/>
            <w:tcMar>
              <w:top w:w="43" w:type="dxa"/>
              <w:left w:w="115" w:type="dxa"/>
              <w:bottom w:w="43" w:type="dxa"/>
              <w:right w:w="115" w:type="dxa"/>
            </w:tcMar>
          </w:tcPr>
          <w:p w14:paraId="10DB9D03" w14:textId="77777777" w:rsidR="003D6EC4" w:rsidRPr="00CB3620" w:rsidRDefault="00904466" w:rsidP="00336022">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Use of visuals and images is limited</w:t>
            </w:r>
            <w:r w:rsidR="00535A7E" w:rsidRPr="00CB3620">
              <w:rPr>
                <w:rFonts w:ascii="Garamond" w:hAnsi="Garamond" w:cs="Tahoma"/>
                <w:sz w:val="20"/>
              </w:rPr>
              <w:t>; message is conveyed</w:t>
            </w:r>
          </w:p>
        </w:tc>
        <w:tc>
          <w:tcPr>
            <w:tcW w:w="3150" w:type="dxa"/>
            <w:shd w:val="clear" w:color="auto" w:fill="auto"/>
            <w:tcMar>
              <w:top w:w="43" w:type="dxa"/>
              <w:left w:w="115" w:type="dxa"/>
              <w:bottom w:w="43" w:type="dxa"/>
              <w:right w:w="115" w:type="dxa"/>
            </w:tcMar>
          </w:tcPr>
          <w:p w14:paraId="54233DBA" w14:textId="77777777" w:rsidR="003D6EC4" w:rsidRPr="00CB3620" w:rsidRDefault="00904466"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Use of visuals and images is confusing or absent</w:t>
            </w:r>
            <w:r w:rsidR="00535A7E" w:rsidRPr="00CB3620">
              <w:rPr>
                <w:rFonts w:ascii="Garamond" w:hAnsi="Garamond" w:cs="Tahoma"/>
                <w:sz w:val="20"/>
              </w:rPr>
              <w:t xml:space="preserve">; message is confusing </w:t>
            </w:r>
          </w:p>
        </w:tc>
      </w:tr>
      <w:tr w:rsidR="00BE2D2B" w:rsidRPr="007B1705" w14:paraId="75A1D68F" w14:textId="77777777" w:rsidTr="0047725A">
        <w:trPr>
          <w:cantSplit/>
          <w:trHeight w:val="1279"/>
        </w:trPr>
        <w:tc>
          <w:tcPr>
            <w:tcW w:w="1368" w:type="dxa"/>
            <w:shd w:val="clear" w:color="auto" w:fill="642EFB"/>
            <w:textDirection w:val="btLr"/>
            <w:vAlign w:val="center"/>
          </w:tcPr>
          <w:p w14:paraId="1BBE200F" w14:textId="77777777" w:rsidR="004065FE" w:rsidRPr="0047725A" w:rsidRDefault="00FB6774" w:rsidP="00336022">
            <w:pPr>
              <w:ind w:left="113" w:right="113"/>
              <w:jc w:val="center"/>
              <w:rPr>
                <w:rFonts w:ascii="Garamond" w:hAnsi="Garamond" w:cs="Tahoma"/>
                <w:b/>
                <w:color w:val="FFFFFF" w:themeColor="background1"/>
                <w:sz w:val="22"/>
                <w:szCs w:val="22"/>
              </w:rPr>
            </w:pPr>
            <w:r w:rsidRPr="0047725A">
              <w:rPr>
                <w:rFonts w:ascii="Garamond" w:hAnsi="Garamond" w:cs="Tahoma"/>
                <w:b/>
                <w:color w:val="FFFFFF" w:themeColor="background1"/>
                <w:sz w:val="22"/>
                <w:szCs w:val="22"/>
              </w:rPr>
              <w:t>Mechanics</w:t>
            </w:r>
          </w:p>
        </w:tc>
        <w:tc>
          <w:tcPr>
            <w:tcW w:w="630" w:type="dxa"/>
            <w:shd w:val="clear" w:color="auto" w:fill="auto"/>
            <w:vAlign w:val="center"/>
          </w:tcPr>
          <w:p w14:paraId="67E0A7C1" w14:textId="77777777" w:rsidR="004065FE" w:rsidRPr="003A755C" w:rsidRDefault="00630B34">
            <w:pPr>
              <w:rPr>
                <w:rFonts w:ascii="Tahoma" w:hAnsi="Tahoma" w:cs="Tahoma"/>
                <w:sz w:val="20"/>
              </w:rPr>
            </w:pPr>
            <w:r w:rsidRPr="003A755C">
              <w:rPr>
                <w:rFonts w:ascii="Tahoma" w:hAnsi="Tahoma" w:cs="Tahoma"/>
                <w:sz w:val="20"/>
              </w:rPr>
              <w:t>20</w:t>
            </w:r>
          </w:p>
        </w:tc>
        <w:tc>
          <w:tcPr>
            <w:tcW w:w="3240" w:type="dxa"/>
            <w:tcMar>
              <w:top w:w="43" w:type="dxa"/>
              <w:left w:w="115" w:type="dxa"/>
              <w:bottom w:w="43" w:type="dxa"/>
              <w:right w:w="115" w:type="dxa"/>
            </w:tcMar>
          </w:tcPr>
          <w:p w14:paraId="30907BD1" w14:textId="77777777" w:rsidR="00991E73" w:rsidRPr="00CB3620" w:rsidRDefault="00991E73" w:rsidP="00336022">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Correct grammar, usage, mechanics, and spelling</w:t>
            </w:r>
          </w:p>
          <w:p w14:paraId="31EADF90" w14:textId="77777777" w:rsidR="004065FE" w:rsidRPr="00CB3620" w:rsidRDefault="005D597E" w:rsidP="00336022">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All s</w:t>
            </w:r>
            <w:r w:rsidR="00535A7E" w:rsidRPr="00CB3620">
              <w:rPr>
                <w:rFonts w:ascii="Garamond" w:hAnsi="Garamond" w:cs="Tahoma"/>
                <w:sz w:val="20"/>
              </w:rPr>
              <w:t>ources are correctly cited</w:t>
            </w:r>
          </w:p>
        </w:tc>
        <w:tc>
          <w:tcPr>
            <w:tcW w:w="2970" w:type="dxa"/>
            <w:tcMar>
              <w:top w:w="43" w:type="dxa"/>
              <w:left w:w="115" w:type="dxa"/>
              <w:bottom w:w="43" w:type="dxa"/>
              <w:right w:w="115" w:type="dxa"/>
            </w:tcMar>
          </w:tcPr>
          <w:p w14:paraId="1A8F5A9A" w14:textId="77777777" w:rsidR="00991E73" w:rsidRPr="00CB3620" w:rsidRDefault="00991E73" w:rsidP="00336022">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Few grammar, usage, mechanics, or spelling errors</w:t>
            </w:r>
          </w:p>
          <w:p w14:paraId="08937DC5" w14:textId="77777777" w:rsidR="004065FE" w:rsidRPr="00CB3620" w:rsidRDefault="00904466" w:rsidP="00336022">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Most sources are correctly cited</w:t>
            </w:r>
          </w:p>
        </w:tc>
        <w:tc>
          <w:tcPr>
            <w:tcW w:w="3060" w:type="dxa"/>
            <w:shd w:val="clear" w:color="auto" w:fill="auto"/>
            <w:tcMar>
              <w:top w:w="43" w:type="dxa"/>
              <w:left w:w="115" w:type="dxa"/>
              <w:bottom w:w="43" w:type="dxa"/>
              <w:right w:w="115" w:type="dxa"/>
            </w:tcMar>
          </w:tcPr>
          <w:p w14:paraId="1D4CAE68" w14:textId="77777777" w:rsidR="005D597E" w:rsidRPr="00CB3620" w:rsidRDefault="00991E73" w:rsidP="00336022">
            <w:pPr>
              <w:numPr>
                <w:ilvl w:val="0"/>
                <w:numId w:val="2"/>
              </w:numPr>
              <w:tabs>
                <w:tab w:val="clear" w:pos="360"/>
                <w:tab w:val="num" w:pos="171"/>
                <w:tab w:val="num" w:pos="210"/>
              </w:tabs>
              <w:ind w:left="210" w:hanging="210"/>
              <w:rPr>
                <w:rFonts w:ascii="Garamond" w:hAnsi="Garamond" w:cs="Tahoma"/>
                <w:sz w:val="20"/>
              </w:rPr>
            </w:pPr>
            <w:r w:rsidRPr="00CB3620">
              <w:rPr>
                <w:rFonts w:ascii="Garamond" w:hAnsi="Garamond" w:cs="Tahoma"/>
                <w:sz w:val="20"/>
              </w:rPr>
              <w:t>Several grammar, usage, mechanics, or spelling errors</w:t>
            </w:r>
          </w:p>
          <w:p w14:paraId="21CB9C55" w14:textId="77777777" w:rsidR="005D597E" w:rsidRPr="00CB3620" w:rsidRDefault="00D57696" w:rsidP="00D57696">
            <w:pPr>
              <w:numPr>
                <w:ilvl w:val="0"/>
                <w:numId w:val="2"/>
              </w:numPr>
              <w:tabs>
                <w:tab w:val="clear" w:pos="360"/>
                <w:tab w:val="num" w:pos="171"/>
                <w:tab w:val="num" w:pos="210"/>
              </w:tabs>
              <w:ind w:left="210" w:hanging="210"/>
              <w:rPr>
                <w:rFonts w:ascii="Garamond" w:hAnsi="Garamond" w:cs="Tahoma"/>
                <w:sz w:val="20"/>
              </w:rPr>
            </w:pPr>
            <w:r w:rsidRPr="00CB3620">
              <w:rPr>
                <w:rFonts w:ascii="Garamond" w:hAnsi="Garamond" w:cs="Tahoma"/>
                <w:sz w:val="20"/>
              </w:rPr>
              <w:t>S</w:t>
            </w:r>
            <w:r w:rsidR="005D597E" w:rsidRPr="00CB3620">
              <w:rPr>
                <w:rFonts w:ascii="Garamond" w:hAnsi="Garamond" w:cs="Tahoma"/>
                <w:sz w:val="20"/>
              </w:rPr>
              <w:t xml:space="preserve">ources are </w:t>
            </w:r>
            <w:r w:rsidRPr="00CB3620">
              <w:rPr>
                <w:rFonts w:ascii="Garamond" w:hAnsi="Garamond" w:cs="Tahoma"/>
                <w:sz w:val="20"/>
              </w:rPr>
              <w:t>cited, but not correctly</w:t>
            </w:r>
          </w:p>
        </w:tc>
        <w:tc>
          <w:tcPr>
            <w:tcW w:w="3150" w:type="dxa"/>
            <w:shd w:val="clear" w:color="auto" w:fill="auto"/>
            <w:tcMar>
              <w:top w:w="43" w:type="dxa"/>
              <w:left w:w="115" w:type="dxa"/>
              <w:bottom w:w="43" w:type="dxa"/>
              <w:right w:w="115" w:type="dxa"/>
            </w:tcMar>
          </w:tcPr>
          <w:p w14:paraId="1B392679" w14:textId="77777777" w:rsidR="00991E73" w:rsidRPr="00CB3620" w:rsidRDefault="00991E73"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Obvious grammar, usage, mechanics, or spelling errors</w:t>
            </w:r>
          </w:p>
          <w:p w14:paraId="7A85AF45" w14:textId="77777777" w:rsidR="004065FE" w:rsidRPr="00CB3620" w:rsidRDefault="005D597E"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Sources are not cited</w:t>
            </w:r>
          </w:p>
        </w:tc>
      </w:tr>
    </w:tbl>
    <w:p w14:paraId="5CB12CC0" w14:textId="77777777" w:rsidR="00071C2C" w:rsidRDefault="00071C2C"/>
    <w:p w14:paraId="140EA4E2" w14:textId="77777777" w:rsidR="00A47623" w:rsidRDefault="00071C2C" w:rsidP="0009762E">
      <w:pPr>
        <w:ind w:left="9360" w:firstLine="720"/>
      </w:pPr>
      <w:r>
        <w:rPr>
          <w:rFonts w:hint="cs"/>
        </w:rPr>
        <w:t>Final Score</w:t>
      </w:r>
      <w:r w:rsidR="005D73AA">
        <w:rPr>
          <w:rFonts w:hint="cs"/>
        </w:rPr>
        <w:t xml:space="preserve"> </w:t>
      </w:r>
      <w:r>
        <w:rPr>
          <w:rFonts w:hint="cs"/>
          <w:szCs w:val="24"/>
          <w:u w:val="double"/>
        </w:rPr>
        <w:t>________________</w:t>
      </w:r>
    </w:p>
    <w:sectPr w:rsidR="00A47623" w:rsidSect="00187591">
      <w:headerReference w:type="default" r:id="rId19"/>
      <w:footerReference w:type="default" r:id="rId20"/>
      <w:pgSz w:w="15840" w:h="12240" w:orient="landscape"/>
      <w:pgMar w:top="432" w:right="576" w:bottom="270" w:left="576"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0B78" w14:textId="77777777" w:rsidR="00CF418B" w:rsidRDefault="00CF418B">
      <w:r>
        <w:separator/>
      </w:r>
    </w:p>
  </w:endnote>
  <w:endnote w:type="continuationSeparator" w:id="0">
    <w:p w14:paraId="42498B8A" w14:textId="77777777" w:rsidR="00CF418B" w:rsidRDefault="00CF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TMed">
    <w:altName w:val="Cambria"/>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FE53" w14:textId="77777777" w:rsidR="00AA1C28" w:rsidRDefault="003A755C" w:rsidP="003A755C">
    <w:pPr>
      <w:tabs>
        <w:tab w:val="left" w:pos="828"/>
        <w:tab w:val="center" w:pos="4320"/>
        <w:tab w:val="right" w:pos="8640"/>
        <w:tab w:val="right" w:pos="14490"/>
      </w:tabs>
      <w:ind w:right="-90"/>
    </w:pPr>
    <w:r>
      <w:rPr>
        <w:rFonts w:ascii="Tahoma" w:eastAsia="Source Sans Pro" w:hAnsi="Tahoma" w:cs="Tahoma"/>
        <w:sz w:val="20"/>
      </w:rPr>
      <w:tab/>
    </w:r>
    <w:r>
      <w:rPr>
        <w:rFonts w:ascii="Tahoma" w:eastAsia="Source Sans Pro" w:hAnsi="Tahoma" w:cs="Tahoma"/>
        <w:sz w:val="20"/>
      </w:rPr>
      <w:tab/>
    </w:r>
    <w:r>
      <w:rPr>
        <w:rFonts w:ascii="Tahoma" w:eastAsia="Source Sans Pro" w:hAnsi="Tahoma" w:cs="Tahoma"/>
        <w:sz w:val="20"/>
      </w:rPr>
      <w:tab/>
    </w:r>
    <w:r>
      <w:rPr>
        <w:rFonts w:ascii="Tahoma" w:eastAsia="Source Sans Pro" w:hAnsi="Tahoma" w:cs="Tahoma"/>
        <w:sz w:val="20"/>
      </w:rPr>
      <w:tab/>
    </w:r>
    <w:r w:rsidRPr="005F5FE2">
      <w:rPr>
        <w:rFonts w:ascii="Tahoma" w:eastAsia="Source Sans Pro" w:hAnsi="Tahoma" w:cs="Tahoma"/>
        <w:sz w:val="20"/>
      </w:rPr>
      <w:t>Funded through the generous support of</w:t>
    </w:r>
    <w:r w:rsidRPr="005F5FE2">
      <w:rPr>
        <w:rFonts w:ascii="Tahoma" w:hAnsi="Tahoma" w:cs="Tahoma"/>
      </w:rPr>
      <w:t xml:space="preserve"> </w:t>
    </w:r>
    <w:r>
      <w:rPr>
        <w:noProof/>
      </w:rPr>
      <w:drawing>
        <wp:inline distT="0" distB="0" distL="0" distR="0" wp14:anchorId="6AA1BF35" wp14:editId="5A31555B">
          <wp:extent cx="997331" cy="546451"/>
          <wp:effectExtent l="0" t="0" r="0" b="0"/>
          <wp:docPr id="5"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997331" cy="54645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FA1A" w14:textId="77777777" w:rsidR="00CF418B" w:rsidRDefault="00CF418B">
      <w:r>
        <w:separator/>
      </w:r>
    </w:p>
  </w:footnote>
  <w:footnote w:type="continuationSeparator" w:id="0">
    <w:p w14:paraId="20F6A412" w14:textId="77777777" w:rsidR="00CF418B" w:rsidRDefault="00CF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A0C4" w14:textId="77777777" w:rsidR="00976300" w:rsidRPr="00CB3620" w:rsidRDefault="00976300" w:rsidP="003A755C">
    <w:pPr>
      <w:tabs>
        <w:tab w:val="center" w:pos="4320"/>
        <w:tab w:val="left" w:pos="4500"/>
        <w:tab w:val="right" w:pos="8640"/>
      </w:tabs>
      <w:rPr>
        <w:rFonts w:ascii="News Gothic MT" w:hAnsi="News Gothic MT"/>
        <w:sz w:val="36"/>
        <w:szCs w:val="36"/>
      </w:rPr>
    </w:pPr>
    <w:r>
      <w:rPr>
        <w:noProof/>
      </w:rPr>
      <w:drawing>
        <wp:inline distT="0" distB="0" distL="0" distR="0" wp14:anchorId="2E4A3FDB" wp14:editId="7A0E578A">
          <wp:extent cx="1615440" cy="624636"/>
          <wp:effectExtent l="0" t="0" r="0" b="0"/>
          <wp:docPr id="4" name="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2.jpg"/>
                  <pic:cNvPicPr>
                    <a:picLocks noChangeAspect="1" noChangeArrowheads="1"/>
                  </pic:cNvPicPr>
                </pic:nvPicPr>
                <pic:blipFill>
                  <a:blip r:embed="rId1"/>
                  <a:stretch>
                    <a:fillRect/>
                  </a:stretch>
                </pic:blipFill>
                <pic:spPr bwMode="auto">
                  <a:xfrm>
                    <a:off x="0" y="0"/>
                    <a:ext cx="1615440" cy="624636"/>
                  </a:xfrm>
                  <a:prstGeom prst="rect">
                    <a:avLst/>
                  </a:prstGeom>
                  <a:noFill/>
                  <a:ln>
                    <a:noFill/>
                  </a:ln>
                </pic:spPr>
              </pic:pic>
            </a:graphicData>
          </a:graphic>
        </wp:inline>
      </w:drawing>
    </w:r>
    <w:r>
      <w:tab/>
    </w:r>
    <w:r w:rsidR="00413A72">
      <w:tab/>
    </w:r>
    <w:r w:rsidR="00413A72" w:rsidRPr="00CB3620">
      <w:rPr>
        <w:rFonts w:ascii="News Gothic MT" w:eastAsia="Source Sans Pro" w:hAnsi="News Gothic MT" w:cs="Tahoma"/>
        <w:b/>
        <w:sz w:val="36"/>
        <w:szCs w:val="36"/>
      </w:rPr>
      <w:t>Human Trafficking:  Listening to Her Story</w:t>
    </w:r>
    <w:r w:rsidRPr="00CB3620">
      <w:rPr>
        <w:rFonts w:ascii="News Gothic MT" w:eastAsia="Source Sans Pro" w:hAnsi="News Gothic MT" w:cs="Tahoma"/>
        <w:b/>
        <w:sz w:val="36"/>
        <w:szCs w:val="36"/>
      </w:rPr>
      <w:t xml:space="preserve"> Assignment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7E3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5D3576"/>
    <w:multiLevelType w:val="hybridMultilevel"/>
    <w:tmpl w:val="5110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D7E83"/>
    <w:multiLevelType w:val="hybridMultilevel"/>
    <w:tmpl w:val="92F4353C"/>
    <w:lvl w:ilvl="0" w:tplc="D102F210">
      <w:start w:val="1"/>
      <w:numFmt w:val="bullet"/>
      <w:lvlText w:val=""/>
      <w:lvlJc w:val="left"/>
      <w:pPr>
        <w:ind w:left="829" w:hanging="360"/>
      </w:pPr>
      <w:rPr>
        <w:rFonts w:ascii="Symbol" w:eastAsia="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65BC2"/>
    <w:multiLevelType w:val="hybridMultilevel"/>
    <w:tmpl w:val="D8BE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02808"/>
    <w:multiLevelType w:val="hybridMultilevel"/>
    <w:tmpl w:val="89868522"/>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84412975">
    <w:abstractNumId w:val="4"/>
  </w:num>
  <w:num w:numId="2" w16cid:durableId="1123037243">
    <w:abstractNumId w:val="5"/>
  </w:num>
  <w:num w:numId="3" w16cid:durableId="21906223">
    <w:abstractNumId w:val="3"/>
  </w:num>
  <w:num w:numId="4" w16cid:durableId="826095293">
    <w:abstractNumId w:val="0"/>
  </w:num>
  <w:num w:numId="5" w16cid:durableId="1238173623">
    <w:abstractNumId w:val="1"/>
  </w:num>
  <w:num w:numId="6" w16cid:durableId="154252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yMjU2NTY3sjA3MTVR0lEKTi0uzszPAykwqwUAlZoo5ywAAAA="/>
  </w:docVars>
  <w:rsids>
    <w:rsidRoot w:val="007B1705"/>
    <w:rsid w:val="00017EEE"/>
    <w:rsid w:val="000417D4"/>
    <w:rsid w:val="000616E6"/>
    <w:rsid w:val="00071C2C"/>
    <w:rsid w:val="00084759"/>
    <w:rsid w:val="0009762E"/>
    <w:rsid w:val="000A3794"/>
    <w:rsid w:val="000F45DE"/>
    <w:rsid w:val="000F5B25"/>
    <w:rsid w:val="00121368"/>
    <w:rsid w:val="001257C6"/>
    <w:rsid w:val="001418E4"/>
    <w:rsid w:val="00187591"/>
    <w:rsid w:val="001906CB"/>
    <w:rsid w:val="001D0A11"/>
    <w:rsid w:val="001E3CC1"/>
    <w:rsid w:val="00221498"/>
    <w:rsid w:val="00231683"/>
    <w:rsid w:val="002352B6"/>
    <w:rsid w:val="00297D4B"/>
    <w:rsid w:val="002B5E9C"/>
    <w:rsid w:val="002D03C3"/>
    <w:rsid w:val="002D100E"/>
    <w:rsid w:val="002D2B67"/>
    <w:rsid w:val="0033069B"/>
    <w:rsid w:val="00336022"/>
    <w:rsid w:val="00347090"/>
    <w:rsid w:val="00371D6B"/>
    <w:rsid w:val="00372CAF"/>
    <w:rsid w:val="003A755C"/>
    <w:rsid w:val="003D6EC4"/>
    <w:rsid w:val="003F1795"/>
    <w:rsid w:val="004065FE"/>
    <w:rsid w:val="00413A72"/>
    <w:rsid w:val="00427C9F"/>
    <w:rsid w:val="004459FD"/>
    <w:rsid w:val="0047725A"/>
    <w:rsid w:val="0048228E"/>
    <w:rsid w:val="004854D7"/>
    <w:rsid w:val="00492955"/>
    <w:rsid w:val="004A641D"/>
    <w:rsid w:val="004D66C4"/>
    <w:rsid w:val="005264AD"/>
    <w:rsid w:val="00530250"/>
    <w:rsid w:val="00535A7E"/>
    <w:rsid w:val="005471EA"/>
    <w:rsid w:val="0055197B"/>
    <w:rsid w:val="005A0B99"/>
    <w:rsid w:val="005A3A3A"/>
    <w:rsid w:val="005B0281"/>
    <w:rsid w:val="005B1842"/>
    <w:rsid w:val="005C3500"/>
    <w:rsid w:val="005D4FA2"/>
    <w:rsid w:val="005D597E"/>
    <w:rsid w:val="005D73AA"/>
    <w:rsid w:val="005E7104"/>
    <w:rsid w:val="00622554"/>
    <w:rsid w:val="00622C43"/>
    <w:rsid w:val="00630B34"/>
    <w:rsid w:val="006441BC"/>
    <w:rsid w:val="00652EC9"/>
    <w:rsid w:val="006761AD"/>
    <w:rsid w:val="006B5A1E"/>
    <w:rsid w:val="006E1E50"/>
    <w:rsid w:val="007460E4"/>
    <w:rsid w:val="00760DD0"/>
    <w:rsid w:val="00762DB6"/>
    <w:rsid w:val="00775798"/>
    <w:rsid w:val="00786388"/>
    <w:rsid w:val="007A0A15"/>
    <w:rsid w:val="007B1705"/>
    <w:rsid w:val="007B345E"/>
    <w:rsid w:val="007E1C69"/>
    <w:rsid w:val="0081146C"/>
    <w:rsid w:val="008247A7"/>
    <w:rsid w:val="00830DAE"/>
    <w:rsid w:val="008A3D5E"/>
    <w:rsid w:val="008D3E7E"/>
    <w:rsid w:val="00904466"/>
    <w:rsid w:val="00971D12"/>
    <w:rsid w:val="00976300"/>
    <w:rsid w:val="00991E73"/>
    <w:rsid w:val="009B0ED9"/>
    <w:rsid w:val="009C6760"/>
    <w:rsid w:val="009E1755"/>
    <w:rsid w:val="00A01882"/>
    <w:rsid w:val="00A168A8"/>
    <w:rsid w:val="00A239F6"/>
    <w:rsid w:val="00A47623"/>
    <w:rsid w:val="00A50466"/>
    <w:rsid w:val="00A61F16"/>
    <w:rsid w:val="00A77D2A"/>
    <w:rsid w:val="00A93A94"/>
    <w:rsid w:val="00AA1C28"/>
    <w:rsid w:val="00AC5817"/>
    <w:rsid w:val="00AD45FC"/>
    <w:rsid w:val="00AF598F"/>
    <w:rsid w:val="00B1019D"/>
    <w:rsid w:val="00B17012"/>
    <w:rsid w:val="00B3119D"/>
    <w:rsid w:val="00B34FDA"/>
    <w:rsid w:val="00B56F50"/>
    <w:rsid w:val="00B709C6"/>
    <w:rsid w:val="00B833E1"/>
    <w:rsid w:val="00BB5BC8"/>
    <w:rsid w:val="00BE2D2B"/>
    <w:rsid w:val="00C22CDC"/>
    <w:rsid w:val="00C2433E"/>
    <w:rsid w:val="00CB3620"/>
    <w:rsid w:val="00CC2703"/>
    <w:rsid w:val="00CE5D3C"/>
    <w:rsid w:val="00CF418B"/>
    <w:rsid w:val="00D57696"/>
    <w:rsid w:val="00D74940"/>
    <w:rsid w:val="00DC18F9"/>
    <w:rsid w:val="00DD425F"/>
    <w:rsid w:val="00DF0C00"/>
    <w:rsid w:val="00E640C0"/>
    <w:rsid w:val="00E82278"/>
    <w:rsid w:val="00E9440A"/>
    <w:rsid w:val="00EB38E2"/>
    <w:rsid w:val="00ED1C06"/>
    <w:rsid w:val="00F05345"/>
    <w:rsid w:val="00F13CC8"/>
    <w:rsid w:val="00F154D5"/>
    <w:rsid w:val="00F611B7"/>
    <w:rsid w:val="00F93D4B"/>
    <w:rsid w:val="00FB2FCF"/>
    <w:rsid w:val="00FB527B"/>
    <w:rsid w:val="00FB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982346E"/>
  <w15:docId w15:val="{26A0AF3D-68CB-C947-949F-436DABF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B7"/>
    <w:rPr>
      <w:rFonts w:ascii="BellTMed" w:hAnsi="BellTMe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34FDA"/>
    <w:pPr>
      <w:tabs>
        <w:tab w:val="center" w:pos="4320"/>
        <w:tab w:val="right" w:pos="8640"/>
      </w:tabs>
    </w:pPr>
  </w:style>
  <w:style w:type="paragraph" w:styleId="Footer">
    <w:name w:val="footer"/>
    <w:basedOn w:val="Normal"/>
    <w:link w:val="FooterChar"/>
    <w:rsid w:val="00B34FDA"/>
    <w:pPr>
      <w:tabs>
        <w:tab w:val="center" w:pos="4320"/>
        <w:tab w:val="right" w:pos="8640"/>
      </w:tabs>
    </w:pPr>
  </w:style>
  <w:style w:type="paragraph" w:styleId="BalloonText">
    <w:name w:val="Balloon Text"/>
    <w:basedOn w:val="Normal"/>
    <w:link w:val="BalloonTextChar"/>
    <w:rsid w:val="00AA1C28"/>
    <w:rPr>
      <w:rFonts w:ascii="Tahoma" w:hAnsi="Tahoma" w:cs="Tahoma"/>
      <w:sz w:val="16"/>
      <w:szCs w:val="16"/>
    </w:rPr>
  </w:style>
  <w:style w:type="character" w:customStyle="1" w:styleId="BalloonTextChar">
    <w:name w:val="Balloon Text Char"/>
    <w:link w:val="BalloonText"/>
    <w:rsid w:val="00AA1C28"/>
    <w:rPr>
      <w:rFonts w:ascii="Tahoma" w:hAnsi="Tahoma" w:cs="Tahoma"/>
      <w:sz w:val="16"/>
      <w:szCs w:val="16"/>
    </w:rPr>
  </w:style>
  <w:style w:type="character" w:customStyle="1" w:styleId="FooterChar">
    <w:name w:val="Footer Char"/>
    <w:link w:val="Footer"/>
    <w:rsid w:val="00652EC9"/>
    <w:rPr>
      <w:rFonts w:ascii="BellTMed" w:hAnsi="BellTMed"/>
      <w:sz w:val="24"/>
    </w:rPr>
  </w:style>
  <w:style w:type="paragraph" w:customStyle="1" w:styleId="MediumGrid1-Accent21">
    <w:name w:val="Medium Grid 1 - Accent 21"/>
    <w:basedOn w:val="Normal"/>
    <w:uiPriority w:val="34"/>
    <w:qFormat/>
    <w:rsid w:val="00630B34"/>
    <w:pPr>
      <w:spacing w:line="280" w:lineRule="exact"/>
      <w:ind w:left="720"/>
      <w:contextualSpacing/>
    </w:pPr>
    <w:rPr>
      <w:rFonts w:ascii="Tahoma" w:hAnsi="Tahoma"/>
      <w:sz w:val="22"/>
    </w:rPr>
  </w:style>
  <w:style w:type="character" w:styleId="Hyperlink">
    <w:name w:val="Hyperlink"/>
    <w:uiPriority w:val="99"/>
    <w:unhideWhenUsed/>
    <w:rsid w:val="00630B34"/>
    <w:rPr>
      <w:color w:val="0000FF"/>
      <w:u w:val="single"/>
    </w:rPr>
  </w:style>
  <w:style w:type="character" w:styleId="CommentReference">
    <w:name w:val="annotation reference"/>
    <w:rsid w:val="00A01882"/>
    <w:rPr>
      <w:sz w:val="16"/>
      <w:szCs w:val="16"/>
    </w:rPr>
  </w:style>
  <w:style w:type="paragraph" w:styleId="CommentText">
    <w:name w:val="annotation text"/>
    <w:basedOn w:val="Normal"/>
    <w:link w:val="CommentTextChar"/>
    <w:rsid w:val="00A01882"/>
    <w:rPr>
      <w:sz w:val="20"/>
    </w:rPr>
  </w:style>
  <w:style w:type="character" w:customStyle="1" w:styleId="CommentTextChar">
    <w:name w:val="Comment Text Char"/>
    <w:link w:val="CommentText"/>
    <w:rsid w:val="00A01882"/>
    <w:rPr>
      <w:rFonts w:ascii="BellTMed" w:hAnsi="BellTMed"/>
      <w:lang w:eastAsia="en-US"/>
    </w:rPr>
  </w:style>
  <w:style w:type="paragraph" w:styleId="CommentSubject">
    <w:name w:val="annotation subject"/>
    <w:basedOn w:val="CommentText"/>
    <w:next w:val="CommentText"/>
    <w:link w:val="CommentSubjectChar"/>
    <w:rsid w:val="00A01882"/>
    <w:rPr>
      <w:b/>
      <w:bCs/>
    </w:rPr>
  </w:style>
  <w:style w:type="character" w:customStyle="1" w:styleId="CommentSubjectChar">
    <w:name w:val="Comment Subject Char"/>
    <w:link w:val="CommentSubject"/>
    <w:rsid w:val="00A01882"/>
    <w:rPr>
      <w:rFonts w:ascii="BellTMed" w:hAnsi="BellTMed"/>
      <w:b/>
      <w:bCs/>
      <w:lang w:eastAsia="en-US"/>
    </w:rPr>
  </w:style>
  <w:style w:type="character" w:styleId="FollowedHyperlink">
    <w:name w:val="FollowedHyperlink"/>
    <w:rsid w:val="00A93A94"/>
    <w:rPr>
      <w:color w:val="800080"/>
      <w:u w:val="single"/>
    </w:rPr>
  </w:style>
  <w:style w:type="character" w:customStyle="1" w:styleId="HeaderChar">
    <w:name w:val="Header Char"/>
    <w:link w:val="Header"/>
    <w:uiPriority w:val="99"/>
    <w:rsid w:val="00976300"/>
    <w:rPr>
      <w:rFonts w:ascii="BellTMed" w:hAnsi="BellTMed"/>
      <w:sz w:val="24"/>
      <w:lang w:eastAsia="en-US"/>
    </w:rPr>
  </w:style>
  <w:style w:type="paragraph" w:styleId="ListParagraph">
    <w:name w:val="List Paragraph"/>
    <w:basedOn w:val="Normal"/>
    <w:uiPriority w:val="34"/>
    <w:qFormat/>
    <w:rsid w:val="00347090"/>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347090"/>
    <w:pPr>
      <w:widowControl w:val="0"/>
    </w:pPr>
    <w:rPr>
      <w:rFonts w:asciiTheme="minorHAnsi" w:eastAsiaTheme="minorHAnsi" w:hAnsiTheme="minorHAnsi" w:cstheme="minorBidi"/>
      <w:sz w:val="22"/>
      <w:szCs w:val="22"/>
    </w:rPr>
  </w:style>
  <w:style w:type="character" w:customStyle="1" w:styleId="normaltextrun">
    <w:name w:val="normaltextrun"/>
    <w:basedOn w:val="DefaultParagraphFont"/>
    <w:rsid w:val="00FB2FCF"/>
  </w:style>
  <w:style w:type="character" w:customStyle="1" w:styleId="eop">
    <w:name w:val="eop"/>
    <w:basedOn w:val="DefaultParagraphFont"/>
    <w:rsid w:val="00FB2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arisproject.org/blog/2015/01/05/survivor-story-tricked-man-she-trusted" TargetMode="External"/><Relationship Id="rId13" Type="http://schemas.openxmlformats.org/officeDocument/2006/relationships/hyperlink" Target="http://apps.who.int/iris/bitstream/10665/77394/1/WHO_RHR_12.42_eng.pdf" TargetMode="External"/><Relationship Id="rId18" Type="http://schemas.openxmlformats.org/officeDocument/2006/relationships/hyperlink" Target="https://www.dhs.gov/human-trafficking-laws-regula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opvaw.org/human_trafficking_2" TargetMode="External"/><Relationship Id="rId17" Type="http://schemas.openxmlformats.org/officeDocument/2006/relationships/hyperlink" Target="https://traffickingresourcecenter.org/what-human-trafficking/federal-law" TargetMode="External"/><Relationship Id="rId2" Type="http://schemas.openxmlformats.org/officeDocument/2006/relationships/numbering" Target="numbering.xml"/><Relationship Id="rId16" Type="http://schemas.openxmlformats.org/officeDocument/2006/relationships/hyperlink" Target="https://leb.fbi.gov/2013/march/prostitution-and-human-trafficking-a-paradigm-shif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qualitynow.org/ending-sexual-exploitation/" TargetMode="External"/><Relationship Id="rId5" Type="http://schemas.openxmlformats.org/officeDocument/2006/relationships/webSettings" Target="webSettings.xml"/><Relationship Id="rId15" Type="http://schemas.openxmlformats.org/officeDocument/2006/relationships/hyperlink" Target="https://polarisproject.org/state-laws-issue-briefs" TargetMode="External"/><Relationship Id="rId10" Type="http://schemas.openxmlformats.org/officeDocument/2006/relationships/hyperlink" Target="https://www.unodc.org/unodc/en/human-trafficking/faq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odc.org/unodc/data-and-analysis/glotip.html" TargetMode="External"/><Relationship Id="rId14" Type="http://schemas.openxmlformats.org/officeDocument/2006/relationships/hyperlink" Target="https://polarisproject.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5620D7-A21A-8A46-8D94-3745432E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Rubric for Multimedia Presentation</vt:lpstr>
    </vt:vector>
  </TitlesOfParts>
  <Company>Texas Tech University</Company>
  <LinksUpToDate>false</LinksUpToDate>
  <CharactersWithSpaces>6934</CharactersWithSpaces>
  <SharedDoc>false</SharedDoc>
  <HLinks>
    <vt:vector size="42" baseType="variant">
      <vt:variant>
        <vt:i4>3866680</vt:i4>
      </vt:variant>
      <vt:variant>
        <vt:i4>18</vt:i4>
      </vt:variant>
      <vt:variant>
        <vt:i4>0</vt:i4>
      </vt:variant>
      <vt:variant>
        <vt:i4>5</vt:i4>
      </vt:variant>
      <vt:variant>
        <vt:lpwstr>http://iocareers.state.gov/Main/Content/Page/international-organization-contact-information</vt:lpwstr>
      </vt:variant>
      <vt:variant>
        <vt:lpwstr/>
      </vt:variant>
      <vt:variant>
        <vt:i4>7209005</vt:i4>
      </vt:variant>
      <vt:variant>
        <vt:i4>15</vt:i4>
      </vt:variant>
      <vt:variant>
        <vt:i4>0</vt:i4>
      </vt:variant>
      <vt:variant>
        <vt:i4>5</vt:i4>
      </vt:variant>
      <vt:variant>
        <vt:lpwstr>http://www.fao.org/home/en/</vt:lpwstr>
      </vt:variant>
      <vt:variant>
        <vt:lpwstr/>
      </vt:variant>
      <vt:variant>
        <vt:i4>2228285</vt:i4>
      </vt:variant>
      <vt:variant>
        <vt:i4>12</vt:i4>
      </vt:variant>
      <vt:variant>
        <vt:i4>0</vt:i4>
      </vt:variant>
      <vt:variant>
        <vt:i4>5</vt:i4>
      </vt:variant>
      <vt:variant>
        <vt:lpwstr>http://www.goinglobal.com/</vt:lpwstr>
      </vt:variant>
      <vt:variant>
        <vt:lpwstr/>
      </vt:variant>
      <vt:variant>
        <vt:i4>8061054</vt:i4>
      </vt:variant>
      <vt:variant>
        <vt:i4>9</vt:i4>
      </vt:variant>
      <vt:variant>
        <vt:i4>0</vt:i4>
      </vt:variant>
      <vt:variant>
        <vt:i4>5</vt:i4>
      </vt:variant>
      <vt:variant>
        <vt:lpwstr>http://www.state.gov/p/io/</vt:lpwstr>
      </vt:variant>
      <vt:variant>
        <vt:lpwstr/>
      </vt:variant>
      <vt:variant>
        <vt:i4>2293878</vt:i4>
      </vt:variant>
      <vt:variant>
        <vt:i4>6</vt:i4>
      </vt:variant>
      <vt:variant>
        <vt:i4>0</vt:i4>
      </vt:variant>
      <vt:variant>
        <vt:i4>5</vt:i4>
      </vt:variant>
      <vt:variant>
        <vt:lpwstr>http://www.actionagainsthunger.org/</vt:lpwstr>
      </vt:variant>
      <vt:variant>
        <vt:lpwstr/>
      </vt:variant>
      <vt:variant>
        <vt:i4>7405600</vt:i4>
      </vt:variant>
      <vt:variant>
        <vt:i4>3</vt:i4>
      </vt:variant>
      <vt:variant>
        <vt:i4>0</vt:i4>
      </vt:variant>
      <vt:variant>
        <vt:i4>5</vt:i4>
      </vt:variant>
      <vt:variant>
        <vt:lpwstr>http://www.worldbank.org/en/country</vt:lpwstr>
      </vt:variant>
      <vt:variant>
        <vt:lpwstr/>
      </vt:variant>
      <vt:variant>
        <vt:i4>4980749</vt:i4>
      </vt:variant>
      <vt:variant>
        <vt:i4>0</vt:i4>
      </vt:variant>
      <vt:variant>
        <vt:i4>0</vt:i4>
      </vt:variant>
      <vt:variant>
        <vt:i4>5</vt:i4>
      </vt:variant>
      <vt:variant>
        <vt:lpwstr>https://www.cia.gov/library/publications/the-world-factbook/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for Multimedia Presentation</dc:title>
  <dc:subject>Classroom Essentials</dc:subject>
  <dc:creator>The Curriculum Center for Family and Consumer Sciences</dc:creator>
  <dc:description>© Copyright TEA</dc:description>
  <cp:lastModifiedBy>Veronica Vazquez Ugalde</cp:lastModifiedBy>
  <cp:revision>4</cp:revision>
  <cp:lastPrinted>2005-12-15T20:01:00Z</cp:lastPrinted>
  <dcterms:created xsi:type="dcterms:W3CDTF">2023-01-25T20:45:00Z</dcterms:created>
  <dcterms:modified xsi:type="dcterms:W3CDTF">2024-01-05T17:30:00Z</dcterms:modified>
  <cp:category>Rubrics</cp:category>
</cp:coreProperties>
</file>