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1D7E7C4A" w:rsidR="00956FEA" w:rsidRDefault="009441C6" w:rsidP="009441C6">
      <w:pPr>
        <w:jc w:val="center"/>
      </w:pPr>
      <w:r>
        <w:rPr>
          <w:noProof/>
        </w:rPr>
        <w:drawing>
          <wp:inline distT="0" distB="0" distL="0" distR="0" wp14:anchorId="1872F036" wp14:editId="7602D276">
            <wp:extent cx="3853378" cy="16459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3378" cy="164592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76F74E9F">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18BA3447" w14:textId="4B3CCD61" w:rsidR="00506BF3" w:rsidRPr="00506BF3" w:rsidRDefault="00C33227" w:rsidP="00506BF3">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2131BCD4">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0ADC7095" w14:textId="77777777" w:rsidR="00527049" w:rsidRDefault="00527049" w:rsidP="00527049">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10</w:t>
                            </w:r>
                            <w:r w:rsidRPr="009B2184">
                              <w:rPr>
                                <w:rFonts w:ascii="NewsGoth BT" w:hAnsi="NewsGoth BT" w:cs="NewsGoth BT"/>
                                <w:bCs/>
                                <w:color w:val="2F5496" w:themeColor="accent1" w:themeShade="BF"/>
                                <w:sz w:val="56"/>
                                <w:szCs w:val="56"/>
                              </w:rPr>
                              <w:t>:</w:t>
                            </w:r>
                          </w:p>
                          <w:p w14:paraId="4A0238B4" w14:textId="42775785" w:rsidR="005535CB" w:rsidRPr="00A00079" w:rsidRDefault="00527049" w:rsidP="00A00079">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International Connections through Social Media</w:t>
                            </w:r>
                            <w:r w:rsidRPr="009B2184">
                              <w:rPr>
                                <w:rFonts w:ascii="NewsGoth BT" w:hAnsi="NewsGoth BT" w:cs="NewsGoth BT"/>
                                <w:bCs/>
                                <w:color w:val="2F5496" w:themeColor="accent1" w:themeShade="BF"/>
                                <w:sz w:val="32"/>
                                <w:szCs w:val="32"/>
                              </w:rPr>
                              <w:t xml:space="preserve"> </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&#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0ADC7095" w14:textId="77777777" w:rsidR="00527049" w:rsidRDefault="00527049" w:rsidP="00527049">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10</w:t>
                      </w:r>
                      <w:r w:rsidRPr="009B2184">
                        <w:rPr>
                          <w:rFonts w:ascii="NewsGoth BT" w:hAnsi="NewsGoth BT" w:cs="NewsGoth BT"/>
                          <w:bCs/>
                          <w:color w:val="2F5496" w:themeColor="accent1" w:themeShade="BF"/>
                          <w:sz w:val="56"/>
                          <w:szCs w:val="56"/>
                        </w:rPr>
                        <w:t>:</w:t>
                      </w:r>
                    </w:p>
                    <w:p w14:paraId="4A0238B4" w14:textId="42775785" w:rsidR="005535CB" w:rsidRPr="00A00079" w:rsidRDefault="00527049" w:rsidP="00A00079">
                      <w:pPr>
                        <w:autoSpaceDE w:val="0"/>
                        <w:autoSpaceDN w:val="0"/>
                        <w:adjustRightInd w:val="0"/>
                        <w:jc w:val="center"/>
                        <w:rPr>
                          <w:rFonts w:ascii="NewsGoth BT" w:hAnsi="NewsGoth BT" w:cs="NewsGoth BT"/>
                          <w:bCs/>
                          <w:color w:val="2F5496" w:themeColor="accent1" w:themeShade="BF"/>
                          <w:sz w:val="32"/>
                          <w:szCs w:val="32"/>
                        </w:rPr>
                      </w:pPr>
                      <w:r>
                        <w:rPr>
                          <w:rFonts w:ascii="NewsGoth BT" w:hAnsi="NewsGoth BT" w:cs="NewsGoth BT"/>
                          <w:color w:val="2F5496" w:themeColor="accent1" w:themeShade="BF"/>
                          <w:sz w:val="56"/>
                          <w:szCs w:val="56"/>
                        </w:rPr>
                        <w:t>International Connections through Social Media</w:t>
                      </w:r>
                      <w:r w:rsidRPr="009B2184">
                        <w:rPr>
                          <w:rFonts w:ascii="NewsGoth BT" w:hAnsi="NewsGoth BT" w:cs="NewsGoth BT"/>
                          <w:bCs/>
                          <w:color w:val="2F5496" w:themeColor="accent1" w:themeShade="BF"/>
                          <w:sz w:val="32"/>
                          <w:szCs w:val="32"/>
                        </w:rPr>
                        <w:t xml:space="preserve"> </w:t>
                      </w: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7">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&#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8">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B91582" w:rsidRPr="00AA244B">
        <w:rPr>
          <w:noProof/>
          <w:sz w:val="28"/>
        </w:rPr>
        <w:lastRenderedPageBreak/>
        <mc:AlternateContent>
          <mc:Choice Requires="wps">
            <w:drawing>
              <wp:anchor distT="0" distB="0" distL="114300" distR="114300" simplePos="0" relativeHeight="251682816" behindDoc="0" locked="0" layoutInCell="1" allowOverlap="1" wp14:anchorId="5BC35A49" wp14:editId="0FC824C5">
                <wp:simplePos x="0" y="0"/>
                <wp:positionH relativeFrom="margin">
                  <wp:align>center</wp:align>
                </wp:positionH>
                <wp:positionV relativeFrom="paragraph">
                  <wp:posOffset>-597535</wp:posOffset>
                </wp:positionV>
                <wp:extent cx="7269480" cy="9312053"/>
                <wp:effectExtent l="19050" t="19050" r="26670" b="22860"/>
                <wp:wrapNone/>
                <wp:docPr id="13" name="Rectangle 13"/>
                <wp:cNvGraphicFramePr/>
                <a:graphic xmlns:a="http://schemas.openxmlformats.org/drawingml/2006/main">
                  <a:graphicData uri="http://schemas.microsoft.com/office/word/2010/wordprocessingShape">
                    <wps:wsp>
                      <wps:cNvSpPr/>
                      <wps:spPr>
                        <a:xfrm>
                          <a:off x="0" y="0"/>
                          <a:ext cx="7269480" cy="9312053"/>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293AC" w14:textId="77777777" w:rsidR="00B91582" w:rsidRDefault="00B91582" w:rsidP="00B915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35A49" id="Rectangle 13" o:spid="_x0000_s1029" style="position:absolute;margin-left:0;margin-top:-47.05pt;width:572.4pt;height:733.2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" filled="f" strokecolor="#2f5496 [2404]" strokeweight="3pt">
                <v:textbox>
                  <w:txbxContent>
                    <w:p w14:paraId="71B293AC" w14:textId="77777777" w:rsidR="00B91582" w:rsidRDefault="00B91582" w:rsidP="00B91582"/>
                  </w:txbxContent>
                </v:textbox>
                <w10:wrap anchorx="margin"/>
              </v:rect>
            </w:pict>
          </mc:Fallback>
        </mc:AlternateContent>
      </w:r>
      <w:r w:rsidR="00F526D2" w:rsidRPr="00506BF3">
        <w:rPr>
          <w:b/>
          <w:bCs/>
        </w:rPr>
        <w:softHyphen/>
      </w:r>
      <w:r w:rsidR="00F526D2" w:rsidRPr="00506BF3">
        <w:rPr>
          <w:b/>
          <w:bCs/>
        </w:rPr>
        <w:softHyphen/>
      </w:r>
      <w:r w:rsidR="00F526D2" w:rsidRPr="00506BF3">
        <w:rPr>
          <w:b/>
          <w:bCs/>
        </w:rPr>
        <w:softHyphen/>
      </w:r>
      <w:r w:rsidR="00F526D2" w:rsidRPr="00506BF3">
        <w:rPr>
          <w:b/>
          <w:bCs/>
        </w:rPr>
        <w:softHyphen/>
      </w:r>
      <w:r w:rsidR="00506BF3" w:rsidRPr="00506BF3">
        <w:rPr>
          <w:b/>
          <w:bCs/>
        </w:rPr>
        <w:t xml:space="preserve">Module 10: International Connections through </w:t>
      </w:r>
      <w:proofErr w:type="gramStart"/>
      <w:r w:rsidR="00506BF3" w:rsidRPr="00506BF3">
        <w:rPr>
          <w:b/>
          <w:bCs/>
        </w:rPr>
        <w:t>Social Media</w:t>
      </w:r>
      <w:proofErr w:type="gramEnd"/>
    </w:p>
    <w:p w14:paraId="61C0A221" w14:textId="448AB7CE" w:rsidR="00506BF3" w:rsidRDefault="00506BF3" w:rsidP="00506BF3">
      <w:pPr>
        <w:pStyle w:val="NormalWeb"/>
        <w:shd w:val="clear" w:color="auto" w:fill="FEFEFE"/>
        <w:rPr>
          <w:rFonts w:ascii="acumin-pro" w:hAnsi="acumin-pro"/>
          <w:color w:val="000000"/>
        </w:rPr>
      </w:pPr>
      <w:r>
        <w:rPr>
          <w:rFonts w:ascii="acumin-pro" w:hAnsi="acumin-pro"/>
          <w:color w:val="000000"/>
        </w:rPr>
        <w:t>Technology and social media influence every aspect of our lives from personal use to business, education, and training environments. This module will provide postsecondary educators with insight into how business leaders utilize social media for growth in a global society, explore social media business strategies, as well as tools to lead discussions with students on responsible global digital citizenship. </w:t>
      </w:r>
    </w:p>
    <w:p w14:paraId="3618AF1F" w14:textId="77777777" w:rsidR="00506BF3" w:rsidRPr="00506BF3" w:rsidRDefault="00506BF3" w:rsidP="00506BF3">
      <w:pPr>
        <w:pStyle w:val="NormalWeb"/>
        <w:shd w:val="clear" w:color="auto" w:fill="FEFEFE"/>
        <w:rPr>
          <w:rFonts w:ascii="acumin-pro" w:hAnsi="acumin-pro"/>
          <w:b/>
          <w:bCs/>
          <w:color w:val="000000"/>
        </w:rPr>
      </w:pPr>
      <w:r w:rsidRPr="00506BF3">
        <w:rPr>
          <w:rFonts w:ascii="acumin-pro" w:hAnsi="acumin-pro"/>
          <w:b/>
          <w:bCs/>
          <w:color w:val="000000"/>
        </w:rPr>
        <w:t>Module Objectives:</w:t>
      </w:r>
    </w:p>
    <w:p w14:paraId="6C02F7A6" w14:textId="77777777" w:rsidR="00506BF3" w:rsidRDefault="00506BF3" w:rsidP="00506BF3">
      <w:pPr>
        <w:numPr>
          <w:ilvl w:val="0"/>
          <w:numId w:val="10"/>
        </w:numPr>
        <w:shd w:val="clear" w:color="auto" w:fill="FEFEFE"/>
        <w:rPr>
          <w:rFonts w:ascii="acumin-pro" w:hAnsi="acumin-pro"/>
          <w:color w:val="000000"/>
        </w:rPr>
      </w:pPr>
      <w:r>
        <w:rPr>
          <w:rFonts w:ascii="acumin-pro" w:hAnsi="acumin-pro"/>
          <w:color w:val="000000"/>
        </w:rPr>
        <w:t>Analyze social media use for business.</w:t>
      </w:r>
    </w:p>
    <w:p w14:paraId="48E38EC5" w14:textId="77777777" w:rsidR="00506BF3" w:rsidRDefault="00506BF3" w:rsidP="00506BF3">
      <w:pPr>
        <w:numPr>
          <w:ilvl w:val="0"/>
          <w:numId w:val="10"/>
        </w:numPr>
        <w:shd w:val="clear" w:color="auto" w:fill="FEFEFE"/>
        <w:rPr>
          <w:rFonts w:ascii="acumin-pro" w:hAnsi="acumin-pro"/>
          <w:color w:val="000000"/>
        </w:rPr>
      </w:pPr>
      <w:r>
        <w:rPr>
          <w:rFonts w:ascii="acumin-pro" w:hAnsi="acumin-pro"/>
          <w:color w:val="000000"/>
        </w:rPr>
        <w:t>Evaluate an inquiry-based model for engaging students in social media discussions.</w:t>
      </w:r>
    </w:p>
    <w:p w14:paraId="5CE8F1F5" w14:textId="77777777" w:rsidR="00506BF3" w:rsidRDefault="00506BF3" w:rsidP="00506BF3">
      <w:pPr>
        <w:numPr>
          <w:ilvl w:val="0"/>
          <w:numId w:val="10"/>
        </w:numPr>
        <w:shd w:val="clear" w:color="auto" w:fill="FEFEFE"/>
        <w:rPr>
          <w:rFonts w:ascii="acumin-pro" w:hAnsi="acumin-pro"/>
          <w:color w:val="000000"/>
        </w:rPr>
      </w:pPr>
      <w:r>
        <w:rPr>
          <w:rFonts w:ascii="acumin-pro" w:hAnsi="acumin-pro"/>
          <w:color w:val="000000"/>
        </w:rPr>
        <w:t>Investigate how to teach students to become global digital citizens through social media.</w:t>
      </w:r>
    </w:p>
    <w:p w14:paraId="6EE0F20B" w14:textId="6F972E66" w:rsidR="00506BF3" w:rsidRDefault="00506BF3"/>
    <w:p w14:paraId="3193ED39" w14:textId="77777777" w:rsidR="00506BF3" w:rsidRPr="00012EFA" w:rsidRDefault="00506BF3" w:rsidP="00506BF3">
      <w:pPr>
        <w:shd w:val="clear" w:color="auto" w:fill="FEFEFE"/>
        <w:rPr>
          <w:rFonts w:ascii="acumin-pro" w:hAnsi="acumin-pro"/>
          <w:b/>
          <w:bCs/>
          <w:color w:val="000000"/>
        </w:rPr>
      </w:pPr>
      <w:r w:rsidRPr="00012EFA">
        <w:rPr>
          <w:rFonts w:ascii="acumin-pro" w:hAnsi="acumin-pro"/>
          <w:b/>
          <w:bCs/>
          <w:color w:val="000000"/>
        </w:rPr>
        <w:t>Audience:</w:t>
      </w:r>
    </w:p>
    <w:p w14:paraId="130061D3" w14:textId="77777777" w:rsidR="00506BF3" w:rsidRDefault="00506BF3" w:rsidP="00506BF3">
      <w:pPr>
        <w:rPr>
          <w:rFonts w:ascii="acumin-pro" w:hAnsi="acumin-pro"/>
          <w:color w:val="000000"/>
        </w:rPr>
      </w:pPr>
      <w:r>
        <w:rPr>
          <w:rFonts w:ascii="acumin-pro" w:hAnsi="acumin-pro"/>
          <w:color w:val="000000"/>
        </w:rPr>
        <w:t xml:space="preserve">This module is geared towards community college or program administrators, staff, or faculty to gain a greater understanding of how to support global competence integration efforts. </w:t>
      </w:r>
    </w:p>
    <w:p w14:paraId="10B5A563" w14:textId="77777777" w:rsidR="00506BF3" w:rsidRDefault="00506BF3" w:rsidP="00506BF3">
      <w:pPr>
        <w:rPr>
          <w:rFonts w:ascii="acumin-pro" w:hAnsi="acumin-pro"/>
          <w:color w:val="000000"/>
        </w:rPr>
      </w:pPr>
    </w:p>
    <w:p w14:paraId="23967041" w14:textId="77777777" w:rsidR="00506BF3" w:rsidRPr="002E0A74" w:rsidRDefault="00506BF3" w:rsidP="00506BF3">
      <w:pPr>
        <w:rPr>
          <w:rFonts w:ascii="acumin-pro" w:hAnsi="acumin-pro"/>
          <w:color w:val="000000"/>
        </w:rPr>
      </w:pPr>
      <w:r w:rsidRPr="00012EFA">
        <w:rPr>
          <w:rFonts w:ascii="acumin-pro" w:hAnsi="acumin-pro"/>
          <w:b/>
          <w:bCs/>
          <w:color w:val="000000"/>
        </w:rPr>
        <w:t>Module Outline:</w:t>
      </w:r>
    </w:p>
    <w:p w14:paraId="5D5D244F" w14:textId="169BA0EF" w:rsidR="00506BF3" w:rsidRDefault="00506BF3" w:rsidP="00506BF3">
      <w:pPr>
        <w:pStyle w:val="ListParagraph"/>
        <w:numPr>
          <w:ilvl w:val="0"/>
          <w:numId w:val="11"/>
        </w:numPr>
        <w:spacing w:after="160" w:line="259" w:lineRule="auto"/>
        <w:rPr>
          <w:rFonts w:ascii="acumin-pro" w:hAnsi="acumin-pro"/>
          <w:color w:val="000000"/>
        </w:rPr>
      </w:pPr>
      <w:r>
        <w:rPr>
          <w:rFonts w:ascii="acumin-pro" w:hAnsi="acumin-pro"/>
          <w:color w:val="000000"/>
        </w:rPr>
        <w:t xml:space="preserve">Overview of International Connections of </w:t>
      </w:r>
      <w:proofErr w:type="gramStart"/>
      <w:r>
        <w:rPr>
          <w:rFonts w:ascii="acumin-pro" w:hAnsi="acumin-pro"/>
          <w:color w:val="000000"/>
        </w:rPr>
        <w:t>Social Media</w:t>
      </w:r>
      <w:proofErr w:type="gramEnd"/>
      <w:r>
        <w:rPr>
          <w:rFonts w:ascii="acumin-pro" w:hAnsi="acumin-pro"/>
          <w:color w:val="000000"/>
        </w:rPr>
        <w:t xml:space="preserve"> (included in this packet for note taking)</w:t>
      </w:r>
    </w:p>
    <w:p w14:paraId="2BEC778A" w14:textId="18960C99" w:rsidR="00506BF3" w:rsidRDefault="00506BF3" w:rsidP="00506BF3">
      <w:pPr>
        <w:pStyle w:val="ListParagraph"/>
        <w:numPr>
          <w:ilvl w:val="0"/>
          <w:numId w:val="11"/>
        </w:numPr>
        <w:spacing w:after="160" w:line="259" w:lineRule="auto"/>
        <w:rPr>
          <w:rFonts w:ascii="acumin-pro" w:hAnsi="acumin-pro"/>
          <w:color w:val="000000"/>
        </w:rPr>
      </w:pPr>
      <w:r>
        <w:rPr>
          <w:rFonts w:ascii="acumin-pro" w:hAnsi="acumin-pro"/>
          <w:color w:val="000000"/>
        </w:rPr>
        <w:t>Rephrasing Open- and Close-Ended Questions (included in this packet for notetaking)</w:t>
      </w:r>
    </w:p>
    <w:p w14:paraId="4F6E05F9" w14:textId="0D4B0D95" w:rsidR="00250883" w:rsidRDefault="00250883" w:rsidP="00506BF3">
      <w:pPr>
        <w:pStyle w:val="ListParagraph"/>
        <w:numPr>
          <w:ilvl w:val="0"/>
          <w:numId w:val="11"/>
        </w:numPr>
        <w:spacing w:after="160" w:line="259" w:lineRule="auto"/>
        <w:rPr>
          <w:rFonts w:ascii="acumin-pro" w:hAnsi="acumin-pro"/>
          <w:color w:val="000000"/>
        </w:rPr>
      </w:pPr>
      <w:r>
        <w:rPr>
          <w:rFonts w:ascii="acumin-pro" w:hAnsi="acumin-pro"/>
          <w:color w:val="000000"/>
        </w:rPr>
        <w:t>Questions to Guide Student Discussion (included in this packet for notetaking)</w:t>
      </w:r>
    </w:p>
    <w:p w14:paraId="22748647" w14:textId="265CE7F0" w:rsidR="00506BF3" w:rsidRDefault="00506BF3" w:rsidP="00506BF3">
      <w:pPr>
        <w:pStyle w:val="ListParagraph"/>
        <w:numPr>
          <w:ilvl w:val="0"/>
          <w:numId w:val="11"/>
        </w:numPr>
        <w:spacing w:after="160" w:line="259" w:lineRule="auto"/>
        <w:rPr>
          <w:rFonts w:ascii="acumin-pro" w:hAnsi="acumin-pro"/>
          <w:color w:val="000000"/>
        </w:rPr>
      </w:pPr>
      <w:r>
        <w:rPr>
          <w:rFonts w:ascii="acumin-pro" w:hAnsi="acumin-pro"/>
          <w:color w:val="000000"/>
        </w:rPr>
        <w:t xml:space="preserve">Overview of Question Formulation Technique: A tool for </w:t>
      </w:r>
      <w:proofErr w:type="gramStart"/>
      <w:r>
        <w:rPr>
          <w:rFonts w:ascii="acumin-pro" w:hAnsi="acumin-pro"/>
          <w:color w:val="000000"/>
        </w:rPr>
        <w:t>inquiry based</w:t>
      </w:r>
      <w:proofErr w:type="gramEnd"/>
      <w:r>
        <w:rPr>
          <w:rFonts w:ascii="acumin-pro" w:hAnsi="acumin-pro"/>
          <w:color w:val="000000"/>
        </w:rPr>
        <w:t xml:space="preserve"> learning</w:t>
      </w:r>
    </w:p>
    <w:p w14:paraId="553A9690" w14:textId="06EE83B4" w:rsidR="00506BF3" w:rsidRDefault="00506BF3" w:rsidP="00506BF3">
      <w:pPr>
        <w:pStyle w:val="ListParagraph"/>
        <w:numPr>
          <w:ilvl w:val="0"/>
          <w:numId w:val="11"/>
        </w:numPr>
        <w:spacing w:after="160" w:line="259" w:lineRule="auto"/>
        <w:rPr>
          <w:rFonts w:ascii="acumin-pro" w:hAnsi="acumin-pro"/>
          <w:color w:val="000000"/>
        </w:rPr>
      </w:pPr>
      <w:r>
        <w:rPr>
          <w:rFonts w:ascii="acumin-pro" w:hAnsi="acumin-pro"/>
          <w:color w:val="000000"/>
        </w:rPr>
        <w:t xml:space="preserve">Social Media Influences </w:t>
      </w:r>
      <w:r w:rsidR="00250883">
        <w:rPr>
          <w:rFonts w:ascii="acumin-pro" w:hAnsi="acumin-pro"/>
          <w:color w:val="000000"/>
        </w:rPr>
        <w:t>in Your Industry</w:t>
      </w:r>
    </w:p>
    <w:p w14:paraId="7CDBED17" w14:textId="5DF910B1" w:rsidR="00506BF3" w:rsidRDefault="00250883" w:rsidP="00506BF3">
      <w:pPr>
        <w:pStyle w:val="ListParagraph"/>
        <w:numPr>
          <w:ilvl w:val="0"/>
          <w:numId w:val="11"/>
        </w:numPr>
        <w:spacing w:after="160" w:line="259" w:lineRule="auto"/>
        <w:rPr>
          <w:rFonts w:ascii="acumin-pro" w:hAnsi="acumin-pro"/>
          <w:color w:val="000000"/>
        </w:rPr>
      </w:pPr>
      <w:r>
        <w:rPr>
          <w:rFonts w:ascii="acumin-pro" w:hAnsi="acumin-pro"/>
          <w:color w:val="000000"/>
        </w:rPr>
        <w:t>Driving Questions for using social media (included in this packet for notetaking)</w:t>
      </w:r>
    </w:p>
    <w:p w14:paraId="77A256EC" w14:textId="5F80A4F1" w:rsidR="00250883" w:rsidRPr="00250883" w:rsidRDefault="00250883" w:rsidP="00250883">
      <w:pPr>
        <w:pStyle w:val="ListParagraph"/>
        <w:numPr>
          <w:ilvl w:val="0"/>
          <w:numId w:val="11"/>
        </w:numPr>
        <w:spacing w:after="160" w:line="259" w:lineRule="auto"/>
        <w:rPr>
          <w:rFonts w:ascii="acumin-pro" w:hAnsi="acumin-pro"/>
          <w:color w:val="000000"/>
        </w:rPr>
      </w:pPr>
      <w:r>
        <w:rPr>
          <w:rFonts w:ascii="acumin-pro" w:hAnsi="acumin-pro"/>
          <w:color w:val="000000"/>
        </w:rPr>
        <w:t>Overview of Global Digital Citizenship</w:t>
      </w:r>
    </w:p>
    <w:p w14:paraId="28519955" w14:textId="77777777" w:rsidR="00250883" w:rsidRDefault="00250883">
      <w:r>
        <w:br w:type="page"/>
      </w:r>
    </w:p>
    <w:p w14:paraId="5D74207A" w14:textId="6A9045FA" w:rsidR="00250883" w:rsidRPr="009441C6" w:rsidRDefault="00250883" w:rsidP="00250883">
      <w:pPr>
        <w:spacing w:after="160" w:line="259" w:lineRule="auto"/>
        <w:rPr>
          <w:rFonts w:ascii="acumin-pro" w:hAnsi="acumin-pro"/>
          <w:b/>
          <w:bCs/>
          <w:color w:val="000000"/>
          <w:sz w:val="28"/>
          <w:szCs w:val="28"/>
        </w:rPr>
      </w:pPr>
      <w:r w:rsidRPr="009441C6">
        <w:rPr>
          <w:rFonts w:ascii="acumin-pro" w:hAnsi="acumin-pro"/>
          <w:b/>
          <w:bCs/>
          <w:color w:val="000000"/>
          <w:sz w:val="28"/>
          <w:szCs w:val="28"/>
        </w:rPr>
        <w:lastRenderedPageBreak/>
        <w:t xml:space="preserve">International Connections of </w:t>
      </w:r>
      <w:proofErr w:type="gramStart"/>
      <w:r w:rsidRPr="009441C6">
        <w:rPr>
          <w:rFonts w:ascii="acumin-pro" w:hAnsi="acumin-pro"/>
          <w:b/>
          <w:bCs/>
          <w:color w:val="000000"/>
          <w:sz w:val="28"/>
          <w:szCs w:val="28"/>
        </w:rPr>
        <w:t>Social Media</w:t>
      </w:r>
      <w:proofErr w:type="gramEnd"/>
    </w:p>
    <w:p w14:paraId="58146756" w14:textId="6CAE04A0" w:rsidR="00250883" w:rsidRPr="00B91582" w:rsidRDefault="00250883" w:rsidP="00250883">
      <w:pPr>
        <w:spacing w:after="160" w:line="259" w:lineRule="auto"/>
        <w:rPr>
          <w:rFonts w:ascii="acumin-pro" w:hAnsi="acumin-pro"/>
          <w:b/>
          <w:bCs/>
          <w:color w:val="000000"/>
        </w:rPr>
      </w:pPr>
      <w:r w:rsidRPr="00B91582">
        <w:rPr>
          <w:rFonts w:ascii="acumin-pro" w:hAnsi="acumin-pro"/>
          <w:b/>
          <w:bCs/>
          <w:noProof/>
          <w:color w:val="000000"/>
        </w:rPr>
        <mc:AlternateContent>
          <mc:Choice Requires="wps">
            <w:drawing>
              <wp:anchor distT="45720" distB="45720" distL="114300" distR="114300" simplePos="0" relativeHeight="251670528" behindDoc="0" locked="0" layoutInCell="1" allowOverlap="1" wp14:anchorId="406C08FB" wp14:editId="3CB54FA6">
                <wp:simplePos x="0" y="0"/>
                <wp:positionH relativeFrom="margin">
                  <wp:align>right</wp:align>
                </wp:positionH>
                <wp:positionV relativeFrom="paragraph">
                  <wp:posOffset>360680</wp:posOffset>
                </wp:positionV>
                <wp:extent cx="5928360" cy="21564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156460"/>
                        </a:xfrm>
                        <a:prstGeom prst="rect">
                          <a:avLst/>
                        </a:prstGeom>
                        <a:solidFill>
                          <a:srgbClr val="FFFFFF"/>
                        </a:solidFill>
                        <a:ln w="9525">
                          <a:solidFill>
                            <a:srgbClr val="000000"/>
                          </a:solidFill>
                          <a:miter lim="800000"/>
                          <a:headEnd/>
                          <a:tailEnd/>
                        </a:ln>
                      </wps:spPr>
                      <wps:txbx>
                        <w:txbxContent>
                          <w:p w14:paraId="49AC99D4" w14:textId="11A327EA" w:rsidR="00250883" w:rsidRDefault="00250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C08FB" id="Text Box 2" o:spid="_x0000_s1031" type="#_x0000_t202" style="position:absolute;margin-left:415.6pt;margin-top:28.4pt;width:466.8pt;height:169.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">
                <v:textbox>
                  <w:txbxContent>
                    <w:p w14:paraId="49AC99D4" w14:textId="11A327EA" w:rsidR="00250883" w:rsidRDefault="00250883"/>
                  </w:txbxContent>
                </v:textbox>
                <w10:wrap type="square" anchorx="margin"/>
              </v:shape>
            </w:pict>
          </mc:Fallback>
        </mc:AlternateContent>
      </w:r>
      <w:r w:rsidRPr="00B91582">
        <w:rPr>
          <w:rFonts w:ascii="acumin-pro" w:hAnsi="acumin-pro"/>
          <w:b/>
          <w:bCs/>
          <w:color w:val="000000"/>
        </w:rPr>
        <w:t>Questions</w:t>
      </w:r>
    </w:p>
    <w:p w14:paraId="01EF5081" w14:textId="77777777" w:rsidR="00B91582" w:rsidRDefault="00B91582" w:rsidP="00250883">
      <w:pPr>
        <w:spacing w:after="160" w:line="259" w:lineRule="auto"/>
        <w:rPr>
          <w:rFonts w:ascii="acumin-pro" w:hAnsi="acumin-pro"/>
          <w:color w:val="000000"/>
        </w:rPr>
      </w:pPr>
    </w:p>
    <w:p w14:paraId="4B0ED6EA" w14:textId="33E3A438" w:rsidR="00250883" w:rsidRPr="00B91582" w:rsidRDefault="00B91582" w:rsidP="00250883">
      <w:pPr>
        <w:spacing w:after="160" w:line="259" w:lineRule="auto"/>
        <w:rPr>
          <w:rFonts w:ascii="acumin-pro" w:hAnsi="acumin-pro"/>
          <w:b/>
          <w:bCs/>
          <w:color w:val="000000"/>
        </w:rPr>
      </w:pPr>
      <w:r w:rsidRPr="00B91582">
        <w:rPr>
          <w:rFonts w:ascii="acumin-pro" w:hAnsi="acumin-pro"/>
          <w:b/>
          <w:bCs/>
          <w:noProof/>
          <w:color w:val="000000"/>
        </w:rPr>
        <mc:AlternateContent>
          <mc:Choice Requires="wps">
            <w:drawing>
              <wp:anchor distT="45720" distB="45720" distL="114300" distR="114300" simplePos="0" relativeHeight="251672576" behindDoc="0" locked="0" layoutInCell="1" allowOverlap="1" wp14:anchorId="0D30C3DB" wp14:editId="4C722768">
                <wp:simplePos x="0" y="0"/>
                <wp:positionH relativeFrom="margin">
                  <wp:align>right</wp:align>
                </wp:positionH>
                <wp:positionV relativeFrom="paragraph">
                  <wp:posOffset>385445</wp:posOffset>
                </wp:positionV>
                <wp:extent cx="5928360" cy="21564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156460"/>
                        </a:xfrm>
                        <a:prstGeom prst="rect">
                          <a:avLst/>
                        </a:prstGeom>
                        <a:solidFill>
                          <a:srgbClr val="FFFFFF"/>
                        </a:solidFill>
                        <a:ln w="9525">
                          <a:solidFill>
                            <a:srgbClr val="000000"/>
                          </a:solidFill>
                          <a:miter lim="800000"/>
                          <a:headEnd/>
                          <a:tailEnd/>
                        </a:ln>
                      </wps:spPr>
                      <wps:txbx>
                        <w:txbxContent>
                          <w:p w14:paraId="55B2F2C9" w14:textId="77777777" w:rsidR="00B91582" w:rsidRDefault="00B91582" w:rsidP="00B91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C3DB" id="_x0000_s1032" type="#_x0000_t202" style="position:absolute;margin-left:415.6pt;margin-top:30.35pt;width:466.8pt;height:169.8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">
                <v:textbox>
                  <w:txbxContent>
                    <w:p w14:paraId="55B2F2C9" w14:textId="77777777" w:rsidR="00B91582" w:rsidRDefault="00B91582" w:rsidP="00B91582"/>
                  </w:txbxContent>
                </v:textbox>
                <w10:wrap type="square" anchorx="margin"/>
              </v:shape>
            </w:pict>
          </mc:Fallback>
        </mc:AlternateContent>
      </w:r>
      <w:r w:rsidR="00250883" w:rsidRPr="00B91582">
        <w:rPr>
          <w:rFonts w:ascii="acumin-pro" w:hAnsi="acumin-pro"/>
          <w:b/>
          <w:bCs/>
          <w:color w:val="000000"/>
        </w:rPr>
        <w:t>Rephrasing Open- and Close-Ended Questions</w:t>
      </w:r>
    </w:p>
    <w:p w14:paraId="00572A3A" w14:textId="277BB329" w:rsidR="00250883" w:rsidRDefault="00250883" w:rsidP="00250883">
      <w:pPr>
        <w:spacing w:after="160" w:line="259" w:lineRule="auto"/>
        <w:rPr>
          <w:rFonts w:ascii="acumin-pro" w:hAnsi="acumin-pro"/>
          <w:color w:val="000000"/>
        </w:rPr>
      </w:pPr>
    </w:p>
    <w:p w14:paraId="207A6C75" w14:textId="5EBC467E" w:rsidR="00B91582" w:rsidRPr="00B91582" w:rsidRDefault="00B91582" w:rsidP="00B91582">
      <w:pPr>
        <w:spacing w:after="160" w:line="259" w:lineRule="auto"/>
        <w:rPr>
          <w:rFonts w:ascii="acumin-pro" w:hAnsi="acumin-pro"/>
          <w:b/>
          <w:bCs/>
          <w:color w:val="000000"/>
        </w:rPr>
      </w:pPr>
      <w:r w:rsidRPr="00B91582">
        <w:rPr>
          <w:rFonts w:ascii="acumin-pro" w:hAnsi="acumin-pro"/>
          <w:b/>
          <w:bCs/>
          <w:noProof/>
          <w:color w:val="000000"/>
        </w:rPr>
        <mc:AlternateContent>
          <mc:Choice Requires="wps">
            <w:drawing>
              <wp:anchor distT="45720" distB="45720" distL="114300" distR="114300" simplePos="0" relativeHeight="251674624" behindDoc="0" locked="0" layoutInCell="1" allowOverlap="1" wp14:anchorId="6B54A59B" wp14:editId="39CF1077">
                <wp:simplePos x="0" y="0"/>
                <wp:positionH relativeFrom="margin">
                  <wp:align>left</wp:align>
                </wp:positionH>
                <wp:positionV relativeFrom="paragraph">
                  <wp:posOffset>393065</wp:posOffset>
                </wp:positionV>
                <wp:extent cx="6118860" cy="1295400"/>
                <wp:effectExtent l="0" t="0" r="1524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295400"/>
                        </a:xfrm>
                        <a:prstGeom prst="rect">
                          <a:avLst/>
                        </a:prstGeom>
                        <a:solidFill>
                          <a:srgbClr val="FFFFFF"/>
                        </a:solidFill>
                        <a:ln w="9525">
                          <a:solidFill>
                            <a:srgbClr val="000000"/>
                          </a:solidFill>
                          <a:miter lim="800000"/>
                          <a:headEnd/>
                          <a:tailEnd/>
                        </a:ln>
                      </wps:spPr>
                      <wps:txbx>
                        <w:txbxContent>
                          <w:p w14:paraId="0CF0A7E6" w14:textId="77777777" w:rsidR="00B91582" w:rsidRDefault="00B91582" w:rsidP="00B91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4A59B" id="Text Box 9" o:spid="_x0000_s1033" type="#_x0000_t202" style="position:absolute;margin-left:0;margin-top:30.95pt;width:481.8pt;height:102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">
                <v:textbox>
                  <w:txbxContent>
                    <w:p w14:paraId="0CF0A7E6" w14:textId="77777777" w:rsidR="00B91582" w:rsidRDefault="00B91582" w:rsidP="00B91582"/>
                  </w:txbxContent>
                </v:textbox>
                <w10:wrap type="square" anchorx="margin"/>
              </v:shape>
            </w:pict>
          </mc:Fallback>
        </mc:AlternateContent>
      </w:r>
      <w:r>
        <w:rPr>
          <w:rFonts w:ascii="acumin-pro" w:hAnsi="acumin-pro"/>
          <w:b/>
          <w:bCs/>
          <w:color w:val="000000"/>
        </w:rPr>
        <w:t>Q</w:t>
      </w:r>
      <w:r w:rsidRPr="00B91582">
        <w:rPr>
          <w:rFonts w:ascii="acumin-pro" w:hAnsi="acumin-pro"/>
          <w:b/>
          <w:bCs/>
          <w:color w:val="000000"/>
        </w:rPr>
        <w:t>uestions to Guide Student Discussion</w:t>
      </w:r>
      <w:r w:rsidR="009441C6">
        <w:rPr>
          <w:rFonts w:ascii="acumin-pro" w:hAnsi="acumin-pro"/>
          <w:b/>
          <w:bCs/>
          <w:color w:val="000000"/>
        </w:rPr>
        <w:t>:</w:t>
      </w:r>
      <w:r w:rsidRPr="00B91582">
        <w:rPr>
          <w:rFonts w:ascii="acumin-pro" w:hAnsi="acumin-pro"/>
          <w:b/>
          <w:bCs/>
          <w:color w:val="000000"/>
        </w:rPr>
        <w:t xml:space="preserve"> Top Three Questions</w:t>
      </w:r>
    </w:p>
    <w:p w14:paraId="0ADA69E2" w14:textId="1EEA42B3" w:rsidR="00250883" w:rsidRPr="00B91582" w:rsidRDefault="00250883" w:rsidP="00250883">
      <w:pPr>
        <w:spacing w:after="160" w:line="259" w:lineRule="auto"/>
        <w:rPr>
          <w:rFonts w:ascii="acumin-pro" w:hAnsi="acumin-pro"/>
          <w:b/>
          <w:bCs/>
          <w:color w:val="000000"/>
        </w:rPr>
      </w:pPr>
    </w:p>
    <w:p w14:paraId="42713138" w14:textId="77E946AE" w:rsidR="00250883" w:rsidRPr="00B91582" w:rsidRDefault="00250883">
      <w:pPr>
        <w:rPr>
          <w:b/>
          <w:bCs/>
        </w:rPr>
      </w:pPr>
      <w:r w:rsidRPr="00B91582">
        <w:rPr>
          <w:b/>
          <w:bCs/>
        </w:rPr>
        <w:lastRenderedPageBreak/>
        <w:t>Driving Questions</w:t>
      </w:r>
    </w:p>
    <w:p w14:paraId="3675BCFF" w14:textId="77777777" w:rsidR="00B91582" w:rsidRDefault="00250883">
      <w:r>
        <w:t>How can you utilize your driving questions to encourage inquiry and engagement among your students?</w:t>
      </w:r>
    </w:p>
    <w:p w14:paraId="4AADAB84" w14:textId="059E3294" w:rsidR="00506BF3" w:rsidRDefault="00B91582">
      <w:r w:rsidRPr="00B91582">
        <w:rPr>
          <w:rFonts w:ascii="acumin-pro" w:hAnsi="acumin-pro"/>
          <w:b/>
          <w:bCs/>
          <w:noProof/>
          <w:color w:val="000000"/>
        </w:rPr>
        <mc:AlternateContent>
          <mc:Choice Requires="wps">
            <w:drawing>
              <wp:anchor distT="45720" distB="45720" distL="114300" distR="114300" simplePos="0" relativeHeight="251676672" behindDoc="0" locked="0" layoutInCell="1" allowOverlap="1" wp14:anchorId="210707CC" wp14:editId="25C2E125">
                <wp:simplePos x="0" y="0"/>
                <wp:positionH relativeFrom="margin">
                  <wp:posOffset>0</wp:posOffset>
                </wp:positionH>
                <wp:positionV relativeFrom="paragraph">
                  <wp:posOffset>220345</wp:posOffset>
                </wp:positionV>
                <wp:extent cx="5928360" cy="2156460"/>
                <wp:effectExtent l="0" t="0" r="15240"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156460"/>
                        </a:xfrm>
                        <a:prstGeom prst="rect">
                          <a:avLst/>
                        </a:prstGeom>
                        <a:solidFill>
                          <a:srgbClr val="FFFFFF"/>
                        </a:solidFill>
                        <a:ln w="9525">
                          <a:solidFill>
                            <a:srgbClr val="000000"/>
                          </a:solidFill>
                          <a:miter lim="800000"/>
                          <a:headEnd/>
                          <a:tailEnd/>
                        </a:ln>
                      </wps:spPr>
                      <wps:txbx>
                        <w:txbxContent>
                          <w:p w14:paraId="3E3E037C" w14:textId="77777777" w:rsidR="00B91582" w:rsidRDefault="00B91582" w:rsidP="00B91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707CC" id="Text Box 10" o:spid="_x0000_s1035" type="#_x0000_t202" style="position:absolute;margin-left:0;margin-top:17.35pt;width:466.8pt;height:169.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">
                <v:textbox>
                  <w:txbxContent>
                    <w:p w14:paraId="3E3E037C" w14:textId="77777777" w:rsidR="00B91582" w:rsidRDefault="00B91582" w:rsidP="00B91582"/>
                  </w:txbxContent>
                </v:textbox>
                <w10:wrap type="square" anchorx="margin"/>
              </v:shape>
            </w:pict>
          </mc:Fallback>
        </mc:AlternateContent>
      </w:r>
      <w:r w:rsidR="00506BF3">
        <w:br w:type="page"/>
      </w:r>
    </w:p>
    <w:p w14:paraId="743EF8B9" w14:textId="4B498B87" w:rsidR="00956FEA" w:rsidRDefault="00956FEA"/>
    <w:p w14:paraId="7F007C2C" w14:textId="77C524FB" w:rsidR="00160CB8" w:rsidRDefault="00160CB8" w:rsidP="00160CB8">
      <w:pPr>
        <w:ind w:left="-270"/>
        <w:rPr>
          <w:rFonts w:asciiTheme="minorHAnsi" w:hAnsiTheme="minorHAnsi" w:cstheme="minorHAnsi"/>
          <w:color w:val="000000"/>
          <w:sz w:val="32"/>
          <w:szCs w:val="32"/>
        </w:rPr>
      </w:pPr>
      <w:r w:rsidRPr="00160CB8">
        <w:rPr>
          <w:rFonts w:asciiTheme="minorHAnsi" w:hAnsiTheme="minorHAnsi" w:cstheme="minorHAnsi"/>
          <w:color w:val="000000"/>
          <w:sz w:val="32"/>
          <w:szCs w:val="32"/>
        </w:rPr>
        <w:t xml:space="preserve"> </w:t>
      </w:r>
    </w:p>
    <w:p w14:paraId="6FBE2C37" w14:textId="77777777" w:rsidR="00527049" w:rsidRPr="00776F61" w:rsidRDefault="00527049" w:rsidP="00527049">
      <w:pPr>
        <w:ind w:left="360" w:hanging="360"/>
      </w:pPr>
      <w:r w:rsidRPr="00776F61">
        <w:rPr>
          <w:rFonts w:ascii="NewsGoth BT" w:hAnsi="NewsGoth BT" w:cs="NewsGoth BT"/>
          <w:color w:val="000000"/>
          <w:sz w:val="28"/>
        </w:rPr>
        <w:t>Your next steps are:</w:t>
      </w:r>
    </w:p>
    <w:p w14:paraId="6DB32DD1" w14:textId="77777777" w:rsidR="00527049" w:rsidRPr="00776F61" w:rsidRDefault="00527049" w:rsidP="00527049">
      <w:pPr>
        <w:autoSpaceDE w:val="0"/>
        <w:autoSpaceDN w:val="0"/>
        <w:adjustRightInd w:val="0"/>
        <w:ind w:left="360"/>
        <w:rPr>
          <w:rFonts w:ascii="NewsGoth BT" w:hAnsi="NewsGoth BT" w:cs="NewsGoth BT"/>
          <w:color w:val="000000"/>
          <w:sz w:val="28"/>
        </w:rPr>
      </w:pPr>
    </w:p>
    <w:p w14:paraId="0DF1A43D" w14:textId="77777777" w:rsidR="00527049" w:rsidRPr="00776F61" w:rsidRDefault="00527049" w:rsidP="00527049">
      <w:pPr>
        <w:pStyle w:val="ListParagraph"/>
        <w:numPr>
          <w:ilvl w:val="0"/>
          <w:numId w:val="5"/>
        </w:numPr>
        <w:rPr>
          <w:rFonts w:ascii="NewsGoth BT" w:hAnsi="NewsGoth BT" w:cs="NewsGoth BT"/>
          <w:color w:val="000000"/>
          <w:sz w:val="28"/>
        </w:rPr>
      </w:pPr>
      <w:r w:rsidRPr="00776F61">
        <w:rPr>
          <w:rFonts w:ascii="NewsGoth BT" w:hAnsi="NewsGoth BT" w:cs="NewsGoth BT"/>
          <w:color w:val="000000"/>
          <w:sz w:val="28"/>
        </w:rPr>
        <w:t>After reviewing the specific ways social media influences your career field, brainstorm examples that you have seen or experienced. How can you use these examples</w:t>
      </w:r>
      <w:r>
        <w:rPr>
          <w:rFonts w:ascii="NewsGoth BT" w:hAnsi="NewsGoth BT" w:cs="NewsGoth BT"/>
          <w:color w:val="000000"/>
          <w:sz w:val="28"/>
        </w:rPr>
        <w:t xml:space="preserve"> in conjunction with the </w:t>
      </w:r>
      <w:r w:rsidRPr="00776F61">
        <w:rPr>
          <w:rFonts w:ascii="NewsGoth BT" w:hAnsi="NewsGoth BT" w:cs="NewsGoth BT"/>
          <w:color w:val="000000"/>
          <w:sz w:val="28"/>
        </w:rPr>
        <w:t>questions you created related to the use of social media and international connections in your industry</w:t>
      </w:r>
      <w:r>
        <w:rPr>
          <w:rFonts w:ascii="NewsGoth BT" w:hAnsi="NewsGoth BT" w:cs="NewsGoth BT"/>
          <w:color w:val="000000"/>
          <w:sz w:val="28"/>
        </w:rPr>
        <w:t>,</w:t>
      </w:r>
      <w:r w:rsidRPr="00776F61">
        <w:rPr>
          <w:rFonts w:ascii="NewsGoth BT" w:hAnsi="NewsGoth BT" w:cs="NewsGoth BT"/>
          <w:color w:val="000000"/>
          <w:sz w:val="28"/>
        </w:rPr>
        <w:t xml:space="preserve"> to help your students develop their global competence?</w:t>
      </w:r>
    </w:p>
    <w:p w14:paraId="0A366EA3" w14:textId="77777777" w:rsidR="00527049" w:rsidRPr="00776F61" w:rsidRDefault="00527049" w:rsidP="00527049">
      <w:pPr>
        <w:rPr>
          <w:rFonts w:ascii="NewsGoth BT" w:hAnsi="NewsGoth BT" w:cs="NewsGoth BT"/>
          <w:color w:val="000000"/>
          <w:sz w:val="28"/>
        </w:rPr>
      </w:pPr>
    </w:p>
    <w:p w14:paraId="653F18B6" w14:textId="77777777" w:rsidR="00527049" w:rsidRPr="00776F61" w:rsidRDefault="00527049" w:rsidP="00527049">
      <w:pPr>
        <w:pStyle w:val="ListParagraph"/>
        <w:numPr>
          <w:ilvl w:val="0"/>
          <w:numId w:val="5"/>
        </w:numPr>
        <w:tabs>
          <w:tab w:val="left" w:pos="450"/>
        </w:tabs>
        <w:rPr>
          <w:rFonts w:ascii="NewsGoth BT" w:hAnsi="NewsGoth BT" w:cs="NewsGoth BT"/>
          <w:color w:val="000000"/>
          <w:sz w:val="28"/>
        </w:rPr>
      </w:pPr>
      <w:r w:rsidRPr="00776F61">
        <w:rPr>
          <w:rFonts w:ascii="NewsGoth BT" w:hAnsi="NewsGoth BT" w:cs="NewsGoth BT"/>
          <w:color w:val="000000"/>
          <w:sz w:val="28"/>
        </w:rPr>
        <w:t xml:space="preserve">Consider creating a lesson similar to Robin’s tilapia story </w:t>
      </w:r>
      <w:r>
        <w:rPr>
          <w:rFonts w:ascii="NewsGoth BT" w:hAnsi="NewsGoth BT" w:cs="NewsGoth BT"/>
          <w:color w:val="000000"/>
          <w:sz w:val="28"/>
        </w:rPr>
        <w:t xml:space="preserve">featured </w:t>
      </w:r>
      <w:r w:rsidRPr="00776F61">
        <w:rPr>
          <w:rFonts w:ascii="NewsGoth BT" w:hAnsi="NewsGoth BT" w:cs="NewsGoth BT"/>
          <w:color w:val="000000"/>
          <w:sz w:val="28"/>
        </w:rPr>
        <w:t>at the beginning of the module. What products or services in you</w:t>
      </w:r>
      <w:r>
        <w:rPr>
          <w:rFonts w:ascii="NewsGoth BT" w:hAnsi="NewsGoth BT" w:cs="NewsGoth BT"/>
          <w:color w:val="000000"/>
          <w:sz w:val="28"/>
        </w:rPr>
        <w:t>r</w:t>
      </w:r>
      <w:r w:rsidRPr="00776F61">
        <w:rPr>
          <w:rFonts w:ascii="NewsGoth BT" w:hAnsi="NewsGoth BT" w:cs="NewsGoth BT"/>
          <w:color w:val="000000"/>
          <w:sz w:val="28"/>
        </w:rPr>
        <w:t xml:space="preserve"> field have international pathways or supply chains that your students can trace from raw material to finished product or service? How does </w:t>
      </w:r>
      <w:r>
        <w:rPr>
          <w:rFonts w:ascii="NewsGoth BT" w:hAnsi="NewsGoth BT" w:cs="NewsGoth BT"/>
          <w:color w:val="000000"/>
          <w:sz w:val="28"/>
        </w:rPr>
        <w:t>(</w:t>
      </w:r>
      <w:r w:rsidRPr="00776F61">
        <w:rPr>
          <w:rFonts w:ascii="NewsGoth BT" w:hAnsi="NewsGoth BT" w:cs="NewsGoth BT"/>
          <w:color w:val="000000"/>
          <w:sz w:val="28"/>
        </w:rPr>
        <w:t>or could</w:t>
      </w:r>
      <w:r>
        <w:rPr>
          <w:rFonts w:ascii="NewsGoth BT" w:hAnsi="NewsGoth BT" w:cs="NewsGoth BT"/>
          <w:color w:val="000000"/>
          <w:sz w:val="28"/>
        </w:rPr>
        <w:t>)</w:t>
      </w:r>
      <w:r w:rsidRPr="00776F61">
        <w:rPr>
          <w:rFonts w:ascii="NewsGoth BT" w:hAnsi="NewsGoth BT" w:cs="NewsGoth BT"/>
          <w:color w:val="000000"/>
          <w:sz w:val="28"/>
        </w:rPr>
        <w:t xml:space="preserve"> social media facilitate the process? How can social media facilitate transparency in the process for consumers?</w:t>
      </w:r>
    </w:p>
    <w:p w14:paraId="40A3F27B" w14:textId="77777777" w:rsidR="00527049" w:rsidRPr="00776F61" w:rsidRDefault="00527049" w:rsidP="00527049">
      <w:pPr>
        <w:pStyle w:val="ListParagraph"/>
        <w:rPr>
          <w:rFonts w:ascii="NewsGoth BT" w:hAnsi="NewsGoth BT" w:cs="NewsGoth BT"/>
          <w:color w:val="000000"/>
          <w:sz w:val="28"/>
        </w:rPr>
      </w:pPr>
    </w:p>
    <w:p w14:paraId="6C9A35E4" w14:textId="77777777" w:rsidR="00527049" w:rsidRPr="00776F61" w:rsidRDefault="00527049" w:rsidP="00527049">
      <w:pPr>
        <w:pStyle w:val="ListParagraph"/>
        <w:numPr>
          <w:ilvl w:val="0"/>
          <w:numId w:val="5"/>
        </w:numPr>
        <w:rPr>
          <w:rFonts w:ascii="NewsGoth BT" w:hAnsi="NewsGoth BT" w:cs="NewsGoth BT"/>
          <w:color w:val="000000"/>
          <w:sz w:val="28"/>
        </w:rPr>
      </w:pPr>
      <w:r w:rsidRPr="00776F61">
        <w:rPr>
          <w:rFonts w:ascii="NewsGoth BT" w:hAnsi="NewsGoth BT" w:cs="NewsGoth BT"/>
          <w:color w:val="000000"/>
          <w:sz w:val="28"/>
        </w:rPr>
        <w:t xml:space="preserve">Try using the </w:t>
      </w:r>
      <w:hyperlink r:id="rId9" w:history="1">
        <w:r w:rsidRPr="00712F7E">
          <w:rPr>
            <w:rStyle w:val="Hyperlink"/>
            <w:rFonts w:ascii="NewsGoth BT" w:hAnsi="NewsGoth BT" w:cs="NewsGoth BT"/>
            <w:sz w:val="28"/>
          </w:rPr>
          <w:t>Question Formula</w:t>
        </w:r>
        <w:r w:rsidRPr="00712F7E">
          <w:rPr>
            <w:rStyle w:val="Hyperlink"/>
            <w:rFonts w:ascii="NewsGoth BT" w:hAnsi="NewsGoth BT" w:cs="NewsGoth BT"/>
            <w:sz w:val="28"/>
          </w:rPr>
          <w:t>t</w:t>
        </w:r>
        <w:r w:rsidRPr="00712F7E">
          <w:rPr>
            <w:rStyle w:val="Hyperlink"/>
            <w:rFonts w:ascii="NewsGoth BT" w:hAnsi="NewsGoth BT" w:cs="NewsGoth BT"/>
            <w:sz w:val="28"/>
          </w:rPr>
          <w:t>ion Technique</w:t>
        </w:r>
      </w:hyperlink>
      <w:r w:rsidRPr="00776F61">
        <w:rPr>
          <w:rFonts w:ascii="NewsGoth BT" w:hAnsi="NewsGoth BT" w:cs="NewsGoth BT"/>
          <w:color w:val="000000"/>
          <w:sz w:val="28"/>
        </w:rPr>
        <w:t xml:space="preserve"> during a student discussion to help students think critically about their use of social media and how that usage might impact </w:t>
      </w:r>
      <w:r>
        <w:rPr>
          <w:rFonts w:ascii="NewsGoth BT" w:hAnsi="NewsGoth BT" w:cs="NewsGoth BT"/>
          <w:color w:val="000000"/>
          <w:sz w:val="28"/>
        </w:rPr>
        <w:t xml:space="preserve">their </w:t>
      </w:r>
      <w:r w:rsidRPr="00776F61">
        <w:rPr>
          <w:rFonts w:ascii="NewsGoth BT" w:hAnsi="NewsGoth BT" w:cs="NewsGoth BT"/>
          <w:color w:val="000000"/>
          <w:sz w:val="28"/>
        </w:rPr>
        <w:t>work within the industry.</w:t>
      </w:r>
    </w:p>
    <w:p w14:paraId="73126A87" w14:textId="77777777" w:rsidR="00527049" w:rsidRPr="00776F61" w:rsidRDefault="00527049" w:rsidP="00527049">
      <w:pPr>
        <w:pStyle w:val="ListParagraph"/>
        <w:rPr>
          <w:rFonts w:ascii="NewsGoth BT" w:hAnsi="NewsGoth BT" w:cs="NewsGoth BT"/>
          <w:color w:val="000000"/>
          <w:sz w:val="28"/>
        </w:rPr>
      </w:pPr>
    </w:p>
    <w:p w14:paraId="248DC33E" w14:textId="77777777" w:rsidR="00527049" w:rsidRPr="00776F61" w:rsidRDefault="00527049" w:rsidP="00527049">
      <w:pPr>
        <w:widowControl w:val="0"/>
        <w:numPr>
          <w:ilvl w:val="0"/>
          <w:numId w:val="5"/>
        </w:numPr>
        <w:autoSpaceDE w:val="0"/>
        <w:autoSpaceDN w:val="0"/>
        <w:adjustRightInd w:val="0"/>
        <w:rPr>
          <w:rFonts w:ascii="NewsGoth BT" w:hAnsi="NewsGoth BT" w:cs="NewsGoth BT"/>
          <w:color w:val="000000"/>
          <w:sz w:val="28"/>
        </w:rPr>
      </w:pPr>
      <w:r w:rsidRPr="00776F61">
        <w:rPr>
          <w:rFonts w:ascii="NewsGoth BT" w:hAnsi="NewsGoth BT" w:cs="NewsGoth BT"/>
          <w:color w:val="000000"/>
          <w:sz w:val="28"/>
        </w:rPr>
        <w:t xml:space="preserve">Revisit the </w:t>
      </w:r>
      <w:hyperlink r:id="rId10" w:history="1">
        <w:r w:rsidRPr="00712F7E">
          <w:rPr>
            <w:rStyle w:val="Hyperlink"/>
            <w:rFonts w:ascii="NewsGoth BT" w:hAnsi="NewsGoth BT" w:cs="NewsGoth BT"/>
            <w:sz w:val="28"/>
          </w:rPr>
          <w:t>Postsecondary Global Leadership Performan</w:t>
        </w:r>
        <w:r w:rsidRPr="00712F7E">
          <w:rPr>
            <w:rStyle w:val="Hyperlink"/>
            <w:rFonts w:ascii="NewsGoth BT" w:hAnsi="NewsGoth BT" w:cs="NewsGoth BT"/>
            <w:sz w:val="28"/>
          </w:rPr>
          <w:t>c</w:t>
        </w:r>
        <w:r w:rsidRPr="00712F7E">
          <w:rPr>
            <w:rStyle w:val="Hyperlink"/>
            <w:rFonts w:ascii="NewsGoth BT" w:hAnsi="NewsGoth BT" w:cs="NewsGoth BT"/>
            <w:sz w:val="28"/>
          </w:rPr>
          <w:t>e Outcomes</w:t>
        </w:r>
      </w:hyperlink>
      <w:r w:rsidRPr="00776F61">
        <w:rPr>
          <w:rFonts w:ascii="NewsGoth BT" w:hAnsi="NewsGoth BT" w:cs="NewsGoth BT"/>
          <w:color w:val="000000"/>
          <w:sz w:val="28"/>
        </w:rPr>
        <w:t>. Where is global digital citizenship and responsible social media usage reflected in the outcomes?</w:t>
      </w:r>
    </w:p>
    <w:p w14:paraId="6D87E149" w14:textId="77777777" w:rsidR="00527049" w:rsidRPr="00776F61" w:rsidRDefault="00527049" w:rsidP="00527049">
      <w:pPr>
        <w:widowControl w:val="0"/>
        <w:autoSpaceDE w:val="0"/>
        <w:autoSpaceDN w:val="0"/>
        <w:adjustRightInd w:val="0"/>
        <w:rPr>
          <w:rFonts w:ascii="NewsGoth BT" w:hAnsi="NewsGoth BT" w:cs="NewsGoth BT"/>
          <w:color w:val="000000"/>
          <w:sz w:val="28"/>
        </w:rPr>
      </w:pPr>
    </w:p>
    <w:p w14:paraId="10DA9D77" w14:textId="7597CCF2" w:rsidR="00527049" w:rsidRPr="00776F61" w:rsidRDefault="00527049" w:rsidP="00527049">
      <w:pPr>
        <w:pStyle w:val="ListParagraph"/>
        <w:numPr>
          <w:ilvl w:val="0"/>
          <w:numId w:val="5"/>
        </w:numPr>
        <w:tabs>
          <w:tab w:val="left" w:pos="450"/>
        </w:tabs>
        <w:rPr>
          <w:rFonts w:ascii="NewsGoth BT" w:hAnsi="NewsGoth BT" w:cs="NewsGoth BT"/>
          <w:color w:val="000000"/>
          <w:sz w:val="28"/>
        </w:rPr>
      </w:pPr>
      <w:r w:rsidRPr="00776F61">
        <w:rPr>
          <w:rFonts w:ascii="NewsGoth BT" w:hAnsi="NewsGoth BT" w:cs="NewsGoth BT"/>
          <w:color w:val="000000"/>
          <w:sz w:val="28"/>
        </w:rPr>
        <w:t xml:space="preserve">Identify places within your curriculum to incorporate the concept of responsible social media use as a critical component of </w:t>
      </w:r>
      <w:hyperlink r:id="rId11" w:history="1">
        <w:r w:rsidRPr="004D708A">
          <w:rPr>
            <w:rStyle w:val="Hyperlink"/>
            <w:rFonts w:ascii="NewsGoth BT" w:hAnsi="NewsGoth BT" w:cs="NewsGoth BT"/>
            <w:sz w:val="28"/>
          </w:rPr>
          <w:t>globa</w:t>
        </w:r>
        <w:r w:rsidRPr="004D708A">
          <w:rPr>
            <w:rStyle w:val="Hyperlink"/>
            <w:rFonts w:ascii="NewsGoth BT" w:hAnsi="NewsGoth BT" w:cs="NewsGoth BT"/>
            <w:sz w:val="28"/>
          </w:rPr>
          <w:t>l</w:t>
        </w:r>
        <w:r w:rsidRPr="004D708A">
          <w:rPr>
            <w:rStyle w:val="Hyperlink"/>
            <w:rFonts w:ascii="NewsGoth BT" w:hAnsi="NewsGoth BT" w:cs="NewsGoth BT"/>
            <w:sz w:val="28"/>
          </w:rPr>
          <w:t xml:space="preserve"> digital citize</w:t>
        </w:r>
        <w:r w:rsidRPr="004D708A">
          <w:rPr>
            <w:rStyle w:val="Hyperlink"/>
            <w:rFonts w:ascii="NewsGoth BT" w:hAnsi="NewsGoth BT" w:cs="NewsGoth BT"/>
            <w:sz w:val="28"/>
          </w:rPr>
          <w:t>n</w:t>
        </w:r>
        <w:r w:rsidRPr="004D708A">
          <w:rPr>
            <w:rStyle w:val="Hyperlink"/>
            <w:rFonts w:ascii="NewsGoth BT" w:hAnsi="NewsGoth BT" w:cs="NewsGoth BT"/>
            <w:sz w:val="28"/>
          </w:rPr>
          <w:t>ship</w:t>
        </w:r>
      </w:hyperlink>
      <w:r w:rsidRPr="00776F61">
        <w:rPr>
          <w:rFonts w:ascii="NewsGoth BT" w:hAnsi="NewsGoth BT" w:cs="NewsGoth BT"/>
          <w:color w:val="000000"/>
          <w:sz w:val="28"/>
        </w:rPr>
        <w:t xml:space="preserve"> and as</w:t>
      </w:r>
      <w:r>
        <w:rPr>
          <w:rFonts w:ascii="NewsGoth BT" w:hAnsi="NewsGoth BT" w:cs="NewsGoth BT"/>
          <w:color w:val="000000"/>
          <w:sz w:val="28"/>
        </w:rPr>
        <w:t xml:space="preserve"> an</w:t>
      </w:r>
      <w:r w:rsidRPr="00776F61">
        <w:rPr>
          <w:rFonts w:ascii="NewsGoth BT" w:hAnsi="NewsGoth BT" w:cs="NewsGoth BT"/>
          <w:color w:val="000000"/>
          <w:sz w:val="28"/>
        </w:rPr>
        <w:t xml:space="preserve"> essential skill for employability.</w:t>
      </w:r>
    </w:p>
    <w:p w14:paraId="2DD7A018" w14:textId="77777777" w:rsidR="00527049" w:rsidRPr="00776F61" w:rsidRDefault="00527049" w:rsidP="00527049">
      <w:pPr>
        <w:autoSpaceDE w:val="0"/>
        <w:autoSpaceDN w:val="0"/>
        <w:adjustRightInd w:val="0"/>
        <w:rPr>
          <w:rFonts w:ascii="NewsGoth BT" w:hAnsi="NewsGoth BT" w:cs="NewsGoth BT"/>
          <w:color w:val="000000"/>
          <w:sz w:val="28"/>
        </w:rPr>
      </w:pPr>
    </w:p>
    <w:p w14:paraId="44258598" w14:textId="34C3F4D2" w:rsidR="00527049" w:rsidRPr="00776F61" w:rsidRDefault="00527049" w:rsidP="00527049">
      <w:pPr>
        <w:pStyle w:val="ListParagraph"/>
        <w:numPr>
          <w:ilvl w:val="0"/>
          <w:numId w:val="5"/>
        </w:numPr>
        <w:autoSpaceDE w:val="0"/>
        <w:autoSpaceDN w:val="0"/>
        <w:adjustRightInd w:val="0"/>
        <w:rPr>
          <w:rFonts w:ascii="NewsGoth BT" w:hAnsi="NewsGoth BT" w:cs="NewsGoth BT"/>
          <w:color w:val="000000"/>
          <w:sz w:val="28"/>
        </w:rPr>
      </w:pPr>
      <w:r w:rsidRPr="00776F61">
        <w:rPr>
          <w:rFonts w:ascii="NewsGoth BT" w:hAnsi="NewsGoth BT" w:cs="NewsGoth BT"/>
          <w:color w:val="000000"/>
          <w:sz w:val="28"/>
        </w:rPr>
        <w:t xml:space="preserve">Be sure to check </w:t>
      </w:r>
      <w:r w:rsidR="009441C6">
        <w:rPr>
          <w:rFonts w:ascii="NewsGoth BT" w:hAnsi="NewsGoth BT" w:cs="NewsGoth BT"/>
          <w:color w:val="000000"/>
          <w:sz w:val="28"/>
        </w:rPr>
        <w:t>the Digital Promise</w:t>
      </w:r>
      <w:r w:rsidRPr="00776F61">
        <w:rPr>
          <w:rFonts w:ascii="NewsGoth BT" w:hAnsi="NewsGoth BT" w:cs="NewsGoth BT"/>
          <w:color w:val="000000"/>
          <w:sz w:val="28"/>
        </w:rPr>
        <w:t xml:space="preserve"> Global CTE </w:t>
      </w:r>
      <w:hyperlink r:id="rId12" w:history="1">
        <w:r w:rsidRPr="00776F61">
          <w:rPr>
            <w:rStyle w:val="Hyperlink"/>
            <w:rFonts w:ascii="NewsGoth BT" w:hAnsi="NewsGoth BT" w:cs="NewsGoth BT"/>
            <w:sz w:val="28"/>
          </w:rPr>
          <w:t>Tool</w:t>
        </w:r>
        <w:r w:rsidRPr="00776F61">
          <w:rPr>
            <w:rStyle w:val="Hyperlink"/>
            <w:rFonts w:ascii="NewsGoth BT" w:hAnsi="NewsGoth BT" w:cs="NewsGoth BT"/>
            <w:sz w:val="28"/>
          </w:rPr>
          <w:t>k</w:t>
        </w:r>
        <w:r w:rsidRPr="00776F61">
          <w:rPr>
            <w:rStyle w:val="Hyperlink"/>
            <w:rFonts w:ascii="NewsGoth BT" w:hAnsi="NewsGoth BT" w:cs="NewsGoth BT"/>
            <w:sz w:val="28"/>
          </w:rPr>
          <w:t>it</w:t>
        </w:r>
      </w:hyperlink>
      <w:r w:rsidRPr="00776F61">
        <w:rPr>
          <w:rFonts w:ascii="NewsGoth BT" w:hAnsi="NewsGoth BT" w:cs="NewsGoth BT"/>
          <w:color w:val="000000"/>
          <w:sz w:val="28"/>
        </w:rPr>
        <w:t xml:space="preserve"> for free tools and resources.</w:t>
      </w:r>
      <w:r w:rsidRPr="00776F61">
        <w:t xml:space="preserve"> </w:t>
      </w:r>
    </w:p>
    <w:p w14:paraId="6E82FFFE" w14:textId="77777777" w:rsidR="00527049" w:rsidRPr="00776F61" w:rsidRDefault="00527049" w:rsidP="00527049">
      <w:pPr>
        <w:ind w:left="360"/>
      </w:pPr>
    </w:p>
    <w:p w14:paraId="32A3A311" w14:textId="1111B98F" w:rsidR="00527049" w:rsidRPr="00484B22" w:rsidRDefault="00527049" w:rsidP="00527049">
      <w:pPr>
        <w:autoSpaceDE w:val="0"/>
        <w:autoSpaceDN w:val="0"/>
        <w:adjustRightInd w:val="0"/>
        <w:rPr>
          <w:rFonts w:ascii="NewsGoth BT" w:eastAsiaTheme="minorHAnsi" w:hAnsi="NewsGoth BT" w:cs="NewsGoth BT"/>
          <w:color w:val="000000"/>
          <w:sz w:val="28"/>
        </w:rPr>
      </w:pPr>
      <w:r w:rsidRPr="00776F61">
        <w:rPr>
          <w:rFonts w:ascii="NewsGoth BT" w:hAnsi="NewsGoth BT" w:cs="NewsGoth BT"/>
          <w:color w:val="000000"/>
          <w:sz w:val="28"/>
        </w:rPr>
        <w:t>When you have completed these activities</w:t>
      </w:r>
      <w:r>
        <w:rPr>
          <w:rFonts w:ascii="NewsGoth BT" w:hAnsi="NewsGoth BT" w:cs="NewsGoth BT"/>
          <w:color w:val="000000"/>
          <w:sz w:val="28"/>
        </w:rPr>
        <w:t xml:space="preserve"> and all ten modules</w:t>
      </w:r>
      <w:r w:rsidRPr="00776F61">
        <w:rPr>
          <w:rFonts w:ascii="NewsGoth BT" w:hAnsi="NewsGoth BT" w:cs="NewsGoth BT"/>
          <w:color w:val="000000"/>
          <w:sz w:val="28"/>
        </w:rPr>
        <w:t xml:space="preserve">, you will have completed the faculty development program </w:t>
      </w:r>
      <w:r w:rsidRPr="00712F7E">
        <w:rPr>
          <w:rFonts w:ascii="NewsGoth BT" w:hAnsi="NewsGoth BT" w:cs="NewsGoth BT"/>
          <w:i/>
          <w:color w:val="000000"/>
          <w:sz w:val="28"/>
        </w:rPr>
        <w:t>A Future-Ready Workforce: Preparing Community College Students for a Global Economy</w:t>
      </w:r>
      <w:r w:rsidRPr="00776F61">
        <w:rPr>
          <w:rFonts w:ascii="NewsGoth BT" w:hAnsi="NewsGoth BT" w:cs="NewsGoth BT"/>
          <w:color w:val="000000"/>
          <w:sz w:val="28"/>
        </w:rPr>
        <w:t>. Congratulations!</w:t>
      </w:r>
      <w:r>
        <w:rPr>
          <w:rFonts w:ascii="NewsGoth BT" w:hAnsi="NewsGoth BT" w:cs="NewsGoth BT"/>
          <w:color w:val="000000"/>
          <w:sz w:val="28"/>
        </w:rPr>
        <w:t xml:space="preserve"> </w:t>
      </w:r>
    </w:p>
    <w:p w14:paraId="0FBD2C30" w14:textId="1F99F0F8" w:rsidR="00016E2B" w:rsidRPr="00016E2B" w:rsidRDefault="00016E2B" w:rsidP="00160CB8">
      <w:pPr>
        <w:autoSpaceDE w:val="0"/>
        <w:autoSpaceDN w:val="0"/>
        <w:adjustRightInd w:val="0"/>
        <w:rPr>
          <w:rFonts w:ascii="NewsGoth BT" w:hAnsi="NewsGoth BT" w:cs="NewsGoth BT"/>
          <w:color w:val="000000"/>
          <w:sz w:val="28"/>
        </w:rPr>
      </w:pPr>
    </w:p>
    <w:p w14:paraId="7B82DA52" w14:textId="003A2EFF" w:rsidR="00F472A3" w:rsidRPr="009B5E83" w:rsidRDefault="00F472A3" w:rsidP="009B5E83">
      <w:pPr>
        <w:rPr>
          <w:rFonts w:ascii="Calibri" w:hAnsi="Calibri" w:cs="Calibri"/>
          <w:color w:val="000000"/>
        </w:rPr>
      </w:pPr>
    </w:p>
    <w:sectPr w:rsidR="00F472A3" w:rsidRPr="009B5E83" w:rsidSect="0093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962"/>
    <w:multiLevelType w:val="hybridMultilevel"/>
    <w:tmpl w:val="3A44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402E7"/>
    <w:multiLevelType w:val="multilevel"/>
    <w:tmpl w:val="048011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880078">
    <w:abstractNumId w:val="0"/>
    <w:lvlOverride w:ilvl="0">
      <w:lvl w:ilvl="0">
        <w:numFmt w:val="bullet"/>
        <w:lvlText w:val=""/>
        <w:legacy w:legacy="1" w:legacySpace="0" w:legacyIndent="140"/>
        <w:lvlJc w:val="left"/>
        <w:rPr>
          <w:rFonts w:ascii="Symbol" w:hAnsi="Symbol" w:hint="default"/>
        </w:rPr>
      </w:lvl>
    </w:lvlOverride>
  </w:num>
  <w:num w:numId="2" w16cid:durableId="1653561447">
    <w:abstractNumId w:val="8"/>
  </w:num>
  <w:num w:numId="3" w16cid:durableId="1002776408">
    <w:abstractNumId w:val="9"/>
  </w:num>
  <w:num w:numId="4" w16cid:durableId="1362559974">
    <w:abstractNumId w:val="10"/>
  </w:num>
  <w:num w:numId="5" w16cid:durableId="1091395767">
    <w:abstractNumId w:val="5"/>
  </w:num>
  <w:num w:numId="6" w16cid:durableId="1392967981">
    <w:abstractNumId w:val="7"/>
  </w:num>
  <w:num w:numId="7" w16cid:durableId="756949211">
    <w:abstractNumId w:val="6"/>
  </w:num>
  <w:num w:numId="8" w16cid:durableId="736513284">
    <w:abstractNumId w:val="1"/>
  </w:num>
  <w:num w:numId="9" w16cid:durableId="1860584246">
    <w:abstractNumId w:val="2"/>
  </w:num>
  <w:num w:numId="10" w16cid:durableId="1337732823">
    <w:abstractNumId w:val="3"/>
  </w:num>
  <w:num w:numId="11" w16cid:durableId="1176074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D568C"/>
    <w:rsid w:val="00160CB8"/>
    <w:rsid w:val="002039DD"/>
    <w:rsid w:val="00214E6B"/>
    <w:rsid w:val="00250883"/>
    <w:rsid w:val="002C68CA"/>
    <w:rsid w:val="00316205"/>
    <w:rsid w:val="00484B22"/>
    <w:rsid w:val="00506BF3"/>
    <w:rsid w:val="00527049"/>
    <w:rsid w:val="005535CB"/>
    <w:rsid w:val="0059129E"/>
    <w:rsid w:val="005D7177"/>
    <w:rsid w:val="006445DF"/>
    <w:rsid w:val="006A1312"/>
    <w:rsid w:val="00796F75"/>
    <w:rsid w:val="007F5D92"/>
    <w:rsid w:val="00890C7B"/>
    <w:rsid w:val="008C6174"/>
    <w:rsid w:val="009371DA"/>
    <w:rsid w:val="009441C6"/>
    <w:rsid w:val="009558E4"/>
    <w:rsid w:val="00956FEA"/>
    <w:rsid w:val="009B2184"/>
    <w:rsid w:val="009B5E83"/>
    <w:rsid w:val="009E4A5F"/>
    <w:rsid w:val="00A00079"/>
    <w:rsid w:val="00A6589E"/>
    <w:rsid w:val="00AA244B"/>
    <w:rsid w:val="00B91582"/>
    <w:rsid w:val="00C33227"/>
    <w:rsid w:val="00C57522"/>
    <w:rsid w:val="00CE05A9"/>
    <w:rsid w:val="00F22C63"/>
    <w:rsid w:val="00F472A3"/>
    <w:rsid w:val="00F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506B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 w:id="19661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digitalpromise.org/c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cedclearinghouse.org/sites/default/files/resources/180102eng.pdf" TargetMode="External"/><Relationship Id="rId5" Type="http://schemas.openxmlformats.org/officeDocument/2006/relationships/webSettings" Target="webSettings.xml"/><Relationship Id="rId10" Type="http://schemas.openxmlformats.org/officeDocument/2006/relationships/hyperlink" Target="https://asiasociety.org/education/leadership-global-competence" TargetMode="External"/><Relationship Id="rId4" Type="http://schemas.openxmlformats.org/officeDocument/2006/relationships/settings" Target="settings.xml"/><Relationship Id="rId9" Type="http://schemas.openxmlformats.org/officeDocument/2006/relationships/hyperlink" Target="https://rightquestion.org/what-is-the-q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B546-4489-984E-88FC-3B5EB59F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3</cp:revision>
  <cp:lastPrinted>2021-07-01T21:20:00Z</cp:lastPrinted>
  <dcterms:created xsi:type="dcterms:W3CDTF">2022-06-14T19:49:00Z</dcterms:created>
  <dcterms:modified xsi:type="dcterms:W3CDTF">2023-01-11T00:45:00Z</dcterms:modified>
</cp:coreProperties>
</file>