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5E56E4D1">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46"/>
        <w:gridCol w:w="2197"/>
        <w:gridCol w:w="1052"/>
        <w:gridCol w:w="379"/>
        <w:gridCol w:w="2870"/>
        <w:gridCol w:w="493"/>
        <w:gridCol w:w="3814"/>
      </w:tblGrid>
      <w:tr w:rsidR="0031339D" w:rsidRPr="007F59FC" w14:paraId="19D9C01D" w14:textId="77777777" w:rsidTr="0031339D">
        <w:tc>
          <w:tcPr>
            <w:tcW w:w="923" w:type="pct"/>
          </w:tcPr>
          <w:p w14:paraId="32FB4783" w14:textId="77777777" w:rsidR="001F32BD"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COURSE: </w:t>
            </w:r>
          </w:p>
          <w:p w14:paraId="44E1CECB" w14:textId="6CF32F6C" w:rsidR="00BE7E71" w:rsidRPr="00C60492" w:rsidRDefault="00657184" w:rsidP="00AF1E6A">
            <w:pPr>
              <w:spacing w:before="60" w:after="60"/>
              <w:rPr>
                <w:rFonts w:ascii="News Gothic MT" w:hAnsi="News Gothic MT" w:cs="Tahoma"/>
                <w:b/>
                <w:sz w:val="20"/>
              </w:rPr>
            </w:pPr>
            <w:r>
              <w:rPr>
                <w:rFonts w:ascii="News Gothic MT" w:hAnsi="News Gothic MT" w:cs="Tahoma"/>
                <w:b/>
                <w:sz w:val="20"/>
              </w:rPr>
              <w:t>Business</w:t>
            </w:r>
          </w:p>
        </w:tc>
        <w:tc>
          <w:tcPr>
            <w:tcW w:w="1226" w:type="pct"/>
            <w:gridSpan w:val="2"/>
          </w:tcPr>
          <w:p w14:paraId="486F4356" w14:textId="77777777" w:rsidR="001F32BD"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DURATION: </w:t>
            </w:r>
          </w:p>
          <w:p w14:paraId="25C72B52" w14:textId="6F7712E1" w:rsidR="00BE7E71" w:rsidRPr="00C60492" w:rsidRDefault="00657184" w:rsidP="00AF1E6A">
            <w:pPr>
              <w:spacing w:before="60" w:after="60"/>
              <w:rPr>
                <w:rFonts w:ascii="News Gothic MT" w:hAnsi="News Gothic MT" w:cs="Tahoma"/>
                <w:b/>
                <w:sz w:val="20"/>
              </w:rPr>
            </w:pPr>
            <w:r>
              <w:rPr>
                <w:rFonts w:ascii="News Gothic MT" w:hAnsi="News Gothic MT" w:cs="Tahoma"/>
                <w:b/>
                <w:sz w:val="20"/>
              </w:rPr>
              <w:t>3 weeks</w:t>
            </w:r>
          </w:p>
        </w:tc>
        <w:tc>
          <w:tcPr>
            <w:tcW w:w="1226" w:type="pct"/>
            <w:gridSpan w:val="2"/>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6BE1A577" w:rsidR="001F32BD" w:rsidRPr="001F32BD" w:rsidRDefault="00657184" w:rsidP="0031339D">
            <w:pPr>
              <w:spacing w:before="60" w:after="60"/>
              <w:rPr>
                <w:rFonts w:cs="Tahoma"/>
                <w:b/>
                <w:sz w:val="20"/>
              </w:rPr>
            </w:pPr>
            <w:r w:rsidRPr="00CB2263">
              <w:rPr>
                <w:rFonts w:cs="Tahoma"/>
                <w:b/>
                <w:sz w:val="20"/>
              </w:rPr>
              <w:t>Clean Energy: Solar or Wind</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211E4CC0" w14:textId="77777777" w:rsidR="00C60492" w:rsidRDefault="00C60492" w:rsidP="00AF1E6A">
            <w:pPr>
              <w:spacing w:before="40" w:after="40" w:line="276" w:lineRule="auto"/>
              <w:rPr>
                <w:rFonts w:cs="Tahoma"/>
                <w:b/>
                <w:sz w:val="20"/>
              </w:rPr>
            </w:pPr>
          </w:p>
          <w:p w14:paraId="730111D3" w14:textId="77777777" w:rsidR="00657184" w:rsidRPr="00657184" w:rsidRDefault="00657184" w:rsidP="001F32BD">
            <w:pPr>
              <w:keepNext/>
              <w:spacing w:before="60" w:after="60" w:line="240" w:lineRule="auto"/>
              <w:rPr>
                <w:rFonts w:ascii="Garamond" w:hAnsi="Garamond" w:cs="Tahoma"/>
                <w:sz w:val="24"/>
                <w:szCs w:val="24"/>
              </w:rPr>
            </w:pPr>
            <w:r w:rsidRPr="00657184">
              <w:rPr>
                <w:rFonts w:ascii="Garamond" w:hAnsi="Garamond" w:cs="Tahoma"/>
                <w:sz w:val="24"/>
                <w:szCs w:val="24"/>
              </w:rPr>
              <w:t xml:space="preserve">Green is more than a color.… Global warming is a trending topic that elicits strong responses. Regardless of one’s opinion, the need for reliable energy is undeniable; an increasing world population leads to increasing demand for energy. For many, energy for business use and for personal use is dangerous, unreliable, or financially inaccessible. Additionally, fossil fuels, a common source of energy, are finite, degrade the environment, and the location of key reserves of fuel in politically unstable areas of the world makes reliance on them susceptible to erratic supplies and extreme fluctuations in price. Clean energy in the form of solar or wind represents possible solutions. </w:t>
            </w:r>
          </w:p>
          <w:p w14:paraId="0B15C5DD" w14:textId="77777777" w:rsidR="00657184" w:rsidRPr="00657184" w:rsidRDefault="00657184" w:rsidP="001F32BD">
            <w:pPr>
              <w:keepNext/>
              <w:spacing w:before="60" w:after="60" w:line="240" w:lineRule="auto"/>
              <w:rPr>
                <w:rFonts w:ascii="Garamond" w:hAnsi="Garamond" w:cs="Tahoma"/>
                <w:sz w:val="24"/>
                <w:szCs w:val="24"/>
              </w:rPr>
            </w:pPr>
          </w:p>
          <w:p w14:paraId="5D546CA6" w14:textId="77777777" w:rsidR="00657184" w:rsidRPr="00657184" w:rsidRDefault="00657184" w:rsidP="001F32BD">
            <w:pPr>
              <w:keepNext/>
              <w:spacing w:before="60" w:after="60" w:line="240" w:lineRule="auto"/>
              <w:rPr>
                <w:rFonts w:ascii="Garamond" w:hAnsi="Garamond" w:cs="Tahoma"/>
                <w:sz w:val="24"/>
                <w:szCs w:val="24"/>
              </w:rPr>
            </w:pPr>
            <w:r w:rsidRPr="00657184">
              <w:rPr>
                <w:rFonts w:ascii="Garamond" w:hAnsi="Garamond" w:cs="Tahoma"/>
                <w:sz w:val="24"/>
                <w:szCs w:val="24"/>
              </w:rPr>
              <w:t>Thousands of people worldwide lack access to affordable, sustainable, safe sources of energy. Consequently, their standard of living is adversely impacted. How do we best harness these resources on a global scale?</w:t>
            </w:r>
          </w:p>
          <w:p w14:paraId="0AD91372" w14:textId="77777777" w:rsidR="00657184" w:rsidRPr="00657184" w:rsidRDefault="00657184" w:rsidP="001F32BD">
            <w:pPr>
              <w:keepNext/>
              <w:spacing w:before="60" w:after="60" w:line="240" w:lineRule="auto"/>
              <w:rPr>
                <w:rFonts w:ascii="Garamond" w:hAnsi="Garamond" w:cs="Tahoma"/>
                <w:sz w:val="24"/>
                <w:szCs w:val="24"/>
              </w:rPr>
            </w:pPr>
          </w:p>
          <w:p w14:paraId="44CBA88C" w14:textId="72EE3323" w:rsidR="00657184" w:rsidRPr="00657184" w:rsidRDefault="00657184" w:rsidP="001F32BD">
            <w:pPr>
              <w:keepNext/>
              <w:spacing w:before="60" w:after="60" w:line="240" w:lineRule="auto"/>
              <w:rPr>
                <w:rFonts w:ascii="Garamond" w:hAnsi="Garamond" w:cs="Tahoma"/>
                <w:b/>
                <w:sz w:val="24"/>
                <w:szCs w:val="24"/>
              </w:rPr>
            </w:pPr>
            <w:r w:rsidRPr="00657184">
              <w:rPr>
                <w:rFonts w:ascii="Garamond" w:hAnsi="Garamond" w:cs="Tahoma"/>
                <w:b/>
                <w:sz w:val="24"/>
                <w:szCs w:val="24"/>
              </w:rPr>
              <w:t>Global Competencies Addressed:</w:t>
            </w:r>
          </w:p>
          <w:p w14:paraId="540DDC2C" w14:textId="77777777" w:rsidR="00657184" w:rsidRPr="00657184" w:rsidRDefault="00657184" w:rsidP="001F32BD">
            <w:pPr>
              <w:pStyle w:val="Default"/>
              <w:spacing w:after="60"/>
              <w:rPr>
                <w:rFonts w:ascii="Garamond" w:hAnsi="Garamond" w:cs="Tahoma"/>
                <w:iCs/>
              </w:rPr>
            </w:pPr>
            <w:r w:rsidRPr="00657184">
              <w:rPr>
                <w:rFonts w:ascii="Garamond" w:hAnsi="Garamond" w:cs="Tahoma"/>
              </w:rPr>
              <w:t xml:space="preserve">Investigate the World: </w:t>
            </w:r>
            <w:r w:rsidRPr="00657184">
              <w:rPr>
                <w:rFonts w:ascii="Garamond" w:hAnsi="Garamond" w:cs="Tahoma"/>
                <w:iCs/>
              </w:rPr>
              <w:t>Initiate investigations of the world by framing questions, analyzing and synthesizing relevant evidence, and drawing reasonable conclusions about global issues.</w:t>
            </w:r>
          </w:p>
          <w:p w14:paraId="32C4719B" w14:textId="77777777" w:rsidR="00657184" w:rsidRPr="00657184" w:rsidRDefault="00657184" w:rsidP="001F32BD">
            <w:pPr>
              <w:pStyle w:val="Default"/>
              <w:rPr>
                <w:rFonts w:ascii="Garamond" w:hAnsi="Garamond" w:cs="Tahoma"/>
              </w:rPr>
            </w:pPr>
            <w:r w:rsidRPr="00657184">
              <w:rPr>
                <w:rFonts w:ascii="Garamond" w:hAnsi="Garamond" w:cs="Tahoma"/>
                <w:iCs/>
              </w:rPr>
              <w:t>Recognize Perspectives: Recognize, articulate, and apply an understanding of different perspectives.</w:t>
            </w:r>
          </w:p>
          <w:p w14:paraId="3547172F" w14:textId="77777777" w:rsidR="00657184" w:rsidRPr="00657184" w:rsidRDefault="00657184" w:rsidP="001F32BD">
            <w:pPr>
              <w:keepNext/>
              <w:spacing w:before="60" w:after="60" w:line="240" w:lineRule="auto"/>
              <w:rPr>
                <w:rFonts w:ascii="Garamond" w:hAnsi="Garamond" w:cs="Tahoma"/>
                <w:sz w:val="24"/>
                <w:szCs w:val="24"/>
              </w:rPr>
            </w:pPr>
            <w:r w:rsidRPr="00657184">
              <w:rPr>
                <w:rFonts w:ascii="Garamond" w:hAnsi="Garamond" w:cs="Tahoma"/>
                <w:sz w:val="24"/>
                <w:szCs w:val="24"/>
              </w:rPr>
              <w:t>Communicate Ideas: Select and apply appropriate tools and strategies to communicate and collaborate effectively, meeting the needs and expectations of diverse individuals and groups.</w:t>
            </w:r>
          </w:p>
          <w:p w14:paraId="035131AE" w14:textId="77777777" w:rsidR="00657184" w:rsidRPr="00657184" w:rsidRDefault="00657184" w:rsidP="001F32BD">
            <w:pPr>
              <w:keepNext/>
              <w:spacing w:before="60" w:after="60" w:line="240" w:lineRule="auto"/>
              <w:rPr>
                <w:rFonts w:ascii="Garamond" w:hAnsi="Garamond" w:cs="Tahoma"/>
                <w:sz w:val="24"/>
                <w:szCs w:val="24"/>
              </w:rPr>
            </w:pPr>
            <w:r w:rsidRPr="00657184">
              <w:rPr>
                <w:rFonts w:ascii="Garamond" w:hAnsi="Garamond" w:cs="Tahoma"/>
                <w:sz w:val="24"/>
                <w:szCs w:val="24"/>
              </w:rPr>
              <w:t>Take Action: Translate ideas, concerns, and findings into appropriate and responsible individual or collaborative actions to improve conditions.</w:t>
            </w:r>
          </w:p>
          <w:p w14:paraId="0E58F564" w14:textId="77777777" w:rsidR="00AF1E6A" w:rsidRDefault="00AF1E6A" w:rsidP="00AF1E6A">
            <w:pPr>
              <w:spacing w:before="40" w:after="40" w:line="276" w:lineRule="auto"/>
              <w:rPr>
                <w:rFonts w:cs="Tahoma"/>
                <w:b/>
                <w:sz w:val="20"/>
              </w:rPr>
            </w:pPr>
          </w:p>
          <w:p w14:paraId="461C3D5F" w14:textId="77777777" w:rsidR="00AF1E6A" w:rsidRDefault="00AF1E6A" w:rsidP="00AF1E6A">
            <w:pPr>
              <w:spacing w:before="40" w:after="40" w:line="276" w:lineRule="auto"/>
              <w:rPr>
                <w:rFonts w:cs="Tahoma"/>
                <w:b/>
                <w:sz w:val="20"/>
              </w:rPr>
            </w:pPr>
          </w:p>
          <w:p w14:paraId="446B3443" w14:textId="77777777" w:rsidR="001F32BD" w:rsidRDefault="001F32BD" w:rsidP="00AF1E6A">
            <w:pPr>
              <w:spacing w:before="40" w:after="40" w:line="276" w:lineRule="auto"/>
              <w:rPr>
                <w:rFonts w:cs="Tahoma"/>
                <w:b/>
                <w:sz w:val="20"/>
              </w:rPr>
            </w:pPr>
          </w:p>
          <w:p w14:paraId="19C41E92" w14:textId="77777777" w:rsidR="001F32BD" w:rsidRDefault="001F32BD" w:rsidP="00AF1E6A">
            <w:pPr>
              <w:spacing w:before="40" w:after="40" w:line="276" w:lineRule="auto"/>
              <w:rPr>
                <w:rFonts w:cs="Tahoma"/>
                <w:b/>
                <w:sz w:val="20"/>
              </w:rPr>
            </w:pP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1339D" w:rsidRPr="007F59FC" w14:paraId="1D029614" w14:textId="77777777" w:rsidTr="0031339D">
        <w:trPr>
          <w:trHeight w:val="404"/>
        </w:trPr>
        <w:tc>
          <w:tcPr>
            <w:tcW w:w="1752" w:type="pct"/>
            <w:gridSpan w:val="2"/>
            <w:shd w:val="clear" w:color="auto" w:fill="763DFF"/>
          </w:tcPr>
          <w:p w14:paraId="4E175206" w14:textId="77777777" w:rsidR="00BE7E71" w:rsidRPr="00C60492" w:rsidRDefault="00BE7E71" w:rsidP="0031339D">
            <w:pPr>
              <w:jc w:val="center"/>
              <w:rPr>
                <w:rFonts w:ascii="News Gothic MT" w:hAnsi="News Gothic MT" w:cs="Tahoma"/>
                <w:b/>
                <w:sz w:val="20"/>
              </w:rPr>
            </w:pPr>
            <w:r w:rsidRPr="00C60492">
              <w:rPr>
                <w:rFonts w:ascii="News Gothic MT" w:hAnsi="News Gothic MT" w:cs="Tahoma"/>
                <w:b/>
                <w:sz w:val="20"/>
              </w:rPr>
              <w:t>Career/Technical Knowledge and Skills</w:t>
            </w:r>
          </w:p>
        </w:tc>
        <w:tc>
          <w:tcPr>
            <w:tcW w:w="1809" w:type="pct"/>
            <w:gridSpan w:val="4"/>
            <w:shd w:val="clear" w:color="auto" w:fill="763DFF"/>
          </w:tcPr>
          <w:p w14:paraId="6FB28466" w14:textId="77777777" w:rsidR="00BE7E71" w:rsidRPr="00C60492" w:rsidRDefault="00BE7E71" w:rsidP="0031339D">
            <w:pPr>
              <w:jc w:val="center"/>
              <w:rPr>
                <w:rFonts w:ascii="News Gothic MT" w:hAnsi="News Gothic MT" w:cs="Tahoma"/>
                <w:b/>
                <w:sz w:val="20"/>
              </w:rPr>
            </w:pPr>
            <w:r w:rsidRPr="00C60492">
              <w:rPr>
                <w:rFonts w:ascii="News Gothic MT" w:hAnsi="News Gothic MT" w:cs="Tahoma"/>
                <w:b/>
                <w:sz w:val="20"/>
              </w:rPr>
              <w:t>Academic Knowledge and Skills</w:t>
            </w:r>
          </w:p>
        </w:tc>
        <w:tc>
          <w:tcPr>
            <w:tcW w:w="1439" w:type="pct"/>
            <w:shd w:val="clear" w:color="auto" w:fill="763DFF"/>
          </w:tcPr>
          <w:p w14:paraId="2E8E1D30" w14:textId="77777777" w:rsidR="00BE7E71" w:rsidRPr="00C60492" w:rsidRDefault="00BE7E71" w:rsidP="0031339D">
            <w:pPr>
              <w:spacing w:before="60" w:after="60"/>
              <w:jc w:val="center"/>
              <w:rPr>
                <w:rFonts w:ascii="News Gothic MT" w:hAnsi="News Gothic MT" w:cs="Tahoma"/>
                <w:b/>
                <w:sz w:val="20"/>
              </w:rPr>
            </w:pPr>
            <w:r w:rsidRPr="00C60492">
              <w:rPr>
                <w:rFonts w:ascii="News Gothic MT" w:hAnsi="News Gothic MT" w:cs="Tahoma"/>
                <w:b/>
                <w:sz w:val="20"/>
              </w:rPr>
              <w:t>21</w:t>
            </w:r>
            <w:r w:rsidRPr="00C60492">
              <w:rPr>
                <w:rFonts w:ascii="News Gothic MT" w:hAnsi="News Gothic MT" w:cs="Tahoma"/>
                <w:b/>
                <w:sz w:val="20"/>
                <w:vertAlign w:val="superscript"/>
              </w:rPr>
              <w:t>st</w:t>
            </w:r>
            <w:r w:rsidRPr="00C60492">
              <w:rPr>
                <w:rFonts w:ascii="News Gothic MT" w:hAnsi="News Gothic MT" w:cs="Tahoma"/>
                <w:b/>
                <w:sz w:val="20"/>
              </w:rPr>
              <w:t xml:space="preserve"> Century Skills</w:t>
            </w:r>
          </w:p>
        </w:tc>
      </w:tr>
      <w:tr w:rsidR="00657184" w:rsidRPr="007F59FC" w14:paraId="79564882" w14:textId="77777777" w:rsidTr="0031339D">
        <w:tc>
          <w:tcPr>
            <w:tcW w:w="1752" w:type="pct"/>
            <w:gridSpan w:val="2"/>
            <w:tcBorders>
              <w:bottom w:val="single" w:sz="4" w:space="0" w:color="auto"/>
            </w:tcBorders>
            <w:shd w:val="clear" w:color="auto" w:fill="auto"/>
          </w:tcPr>
          <w:p w14:paraId="62ABFB88" w14:textId="77777777" w:rsidR="00657184" w:rsidRPr="00657184" w:rsidRDefault="00657184" w:rsidP="001F32BD">
            <w:pPr>
              <w:spacing w:after="60" w:line="240" w:lineRule="auto"/>
              <w:rPr>
                <w:rFonts w:ascii="Garamond" w:hAnsi="Garamond" w:cs="Tahoma"/>
                <w:b/>
                <w:sz w:val="24"/>
                <w:szCs w:val="24"/>
              </w:rPr>
            </w:pPr>
            <w:r w:rsidRPr="00657184">
              <w:rPr>
                <w:rFonts w:ascii="Garamond" w:hAnsi="Garamond" w:cs="Tahoma"/>
                <w:b/>
                <w:sz w:val="24"/>
                <w:szCs w:val="24"/>
              </w:rPr>
              <w:t>College and Career Readiness Anchor Standards for Speaking and Listening:</w:t>
            </w:r>
            <w:r w:rsidRPr="00657184">
              <w:rPr>
                <w:rFonts w:ascii="Garamond" w:hAnsi="Garamond" w:cs="Tahoma"/>
                <w:b/>
                <w:sz w:val="24"/>
                <w:szCs w:val="24"/>
              </w:rPr>
              <w:br/>
              <w:t>Comprehension and Collaboration</w:t>
            </w:r>
          </w:p>
          <w:p w14:paraId="7ADD6ED0" w14:textId="4AD67A74" w:rsidR="00657184" w:rsidRPr="00657184" w:rsidRDefault="00657184" w:rsidP="001F32BD">
            <w:pPr>
              <w:spacing w:after="60" w:line="240" w:lineRule="auto"/>
              <w:rPr>
                <w:rFonts w:ascii="Garamond" w:hAnsi="Garamond" w:cs="Tahoma"/>
                <w:sz w:val="24"/>
                <w:szCs w:val="24"/>
              </w:rPr>
            </w:pPr>
            <w:r w:rsidRPr="00657184">
              <w:rPr>
                <w:rFonts w:ascii="Garamond" w:hAnsi="Garamond" w:cs="Tahoma"/>
                <w:sz w:val="24"/>
                <w:szCs w:val="24"/>
              </w:rPr>
              <w:t>1. Prepare for and participate effectively in a range of conversations and collab</w:t>
            </w:r>
            <w:r w:rsidR="001F32BD">
              <w:rPr>
                <w:rFonts w:ascii="Garamond" w:hAnsi="Garamond" w:cs="Tahoma"/>
                <w:sz w:val="24"/>
                <w:szCs w:val="24"/>
              </w:rPr>
              <w:t xml:space="preserve">orations with diverse partners, </w:t>
            </w:r>
            <w:r w:rsidRPr="00657184">
              <w:rPr>
                <w:rFonts w:ascii="Garamond" w:hAnsi="Garamond" w:cs="Tahoma"/>
                <w:sz w:val="24"/>
                <w:szCs w:val="24"/>
              </w:rPr>
              <w:t>building on others’ ideas and expressing their own clearly and persuasively (if assigned to a team).</w:t>
            </w:r>
          </w:p>
          <w:p w14:paraId="0BE5B6BF" w14:textId="74A7A169" w:rsidR="00657184" w:rsidRPr="00657184" w:rsidRDefault="00657184" w:rsidP="001F32BD">
            <w:pPr>
              <w:spacing w:after="60" w:line="240" w:lineRule="auto"/>
              <w:rPr>
                <w:rFonts w:ascii="Garamond" w:hAnsi="Garamond" w:cs="Tahoma"/>
                <w:sz w:val="24"/>
                <w:szCs w:val="24"/>
              </w:rPr>
            </w:pPr>
            <w:r w:rsidRPr="00657184">
              <w:rPr>
                <w:rFonts w:ascii="Garamond" w:hAnsi="Garamond" w:cs="Tahoma"/>
                <w:sz w:val="24"/>
                <w:szCs w:val="24"/>
              </w:rPr>
              <w:t>2. Integrate and evaluate information presented in diverse media and formats, including visually, quantitatively, and</w:t>
            </w:r>
            <w:r w:rsidR="001F32BD">
              <w:rPr>
                <w:rFonts w:ascii="Garamond" w:hAnsi="Garamond" w:cs="Tahoma"/>
                <w:sz w:val="24"/>
                <w:szCs w:val="24"/>
              </w:rPr>
              <w:t xml:space="preserve"> </w:t>
            </w:r>
            <w:r w:rsidRPr="00657184">
              <w:rPr>
                <w:rFonts w:ascii="Garamond" w:hAnsi="Garamond" w:cs="Tahoma"/>
                <w:sz w:val="24"/>
                <w:szCs w:val="24"/>
              </w:rPr>
              <w:t>orally.</w:t>
            </w:r>
          </w:p>
          <w:p w14:paraId="06A08313" w14:textId="77777777" w:rsidR="00657184" w:rsidRPr="00657184" w:rsidRDefault="00657184" w:rsidP="001F32BD">
            <w:pPr>
              <w:spacing w:after="60" w:line="240" w:lineRule="auto"/>
              <w:rPr>
                <w:rFonts w:ascii="Garamond" w:hAnsi="Garamond" w:cs="Tahoma"/>
                <w:b/>
                <w:sz w:val="24"/>
                <w:szCs w:val="24"/>
              </w:rPr>
            </w:pPr>
            <w:r w:rsidRPr="00657184">
              <w:rPr>
                <w:rFonts w:ascii="Garamond" w:hAnsi="Garamond" w:cs="Tahoma"/>
                <w:sz w:val="24"/>
                <w:szCs w:val="24"/>
              </w:rPr>
              <w:br/>
            </w:r>
            <w:r w:rsidRPr="00657184">
              <w:rPr>
                <w:rFonts w:ascii="Garamond" w:hAnsi="Garamond" w:cs="Tahoma"/>
                <w:b/>
                <w:sz w:val="24"/>
                <w:szCs w:val="24"/>
              </w:rPr>
              <w:t xml:space="preserve">Soft Skills: </w:t>
            </w:r>
            <w:r w:rsidRPr="00657184">
              <w:rPr>
                <w:rFonts w:ascii="Garamond" w:hAnsi="Garamond" w:cs="Tahoma"/>
                <w:sz w:val="24"/>
                <w:szCs w:val="24"/>
              </w:rPr>
              <w:t>Oral Presentation</w:t>
            </w:r>
          </w:p>
          <w:p w14:paraId="56D12088" w14:textId="77777777" w:rsidR="00657184" w:rsidRPr="00657184" w:rsidRDefault="00657184" w:rsidP="001F32BD">
            <w:pPr>
              <w:spacing w:before="60" w:after="60" w:line="240" w:lineRule="auto"/>
              <w:rPr>
                <w:rFonts w:ascii="Garamond" w:hAnsi="Garamond" w:cs="Tahoma"/>
                <w:b/>
                <w:sz w:val="24"/>
                <w:szCs w:val="24"/>
              </w:rPr>
            </w:pPr>
            <w:r w:rsidRPr="00657184">
              <w:rPr>
                <w:rFonts w:ascii="Garamond" w:hAnsi="Garamond" w:cs="Tahoma"/>
                <w:b/>
                <w:sz w:val="24"/>
                <w:szCs w:val="24"/>
              </w:rPr>
              <w:t>CCCT</w:t>
            </w:r>
          </w:p>
          <w:p w14:paraId="2FD9D6D3" w14:textId="77777777" w:rsidR="00657184" w:rsidRPr="00657184" w:rsidRDefault="00657184" w:rsidP="001F32BD">
            <w:pPr>
              <w:spacing w:before="60" w:after="60" w:line="240" w:lineRule="auto"/>
              <w:rPr>
                <w:rFonts w:ascii="Garamond" w:hAnsi="Garamond"/>
                <w:color w:val="000000"/>
                <w:sz w:val="24"/>
                <w:szCs w:val="24"/>
              </w:rPr>
            </w:pPr>
            <w:r w:rsidRPr="00657184">
              <w:rPr>
                <w:rFonts w:ascii="Garamond" w:hAnsi="Garamond"/>
                <w:color w:val="000000"/>
                <w:sz w:val="24"/>
                <w:szCs w:val="24"/>
              </w:rPr>
              <w:t>BM-MGT 3 Apply economic concepts fundamental to global business operations.</w:t>
            </w:r>
          </w:p>
          <w:p w14:paraId="53133930" w14:textId="77777777" w:rsidR="00657184" w:rsidRPr="00657184" w:rsidRDefault="00657184" w:rsidP="001F32BD">
            <w:pPr>
              <w:spacing w:before="60" w:after="60" w:line="240" w:lineRule="auto"/>
              <w:rPr>
                <w:rFonts w:ascii="Garamond" w:hAnsi="Garamond" w:cs="Tahoma"/>
                <w:b/>
                <w:sz w:val="24"/>
                <w:szCs w:val="24"/>
              </w:rPr>
            </w:pPr>
            <w:r w:rsidRPr="00657184">
              <w:rPr>
                <w:rFonts w:ascii="Garamond" w:hAnsi="Garamond"/>
                <w:color w:val="000000"/>
                <w:sz w:val="24"/>
                <w:szCs w:val="24"/>
              </w:rPr>
              <w:t xml:space="preserve">    1. Describe global trade’s impact on business activities.</w:t>
            </w:r>
          </w:p>
          <w:p w14:paraId="2385CCCB" w14:textId="77777777" w:rsidR="00657184" w:rsidRPr="00657184" w:rsidRDefault="00657184" w:rsidP="001F32BD">
            <w:pPr>
              <w:spacing w:before="60" w:after="60" w:line="240" w:lineRule="auto"/>
              <w:rPr>
                <w:rFonts w:ascii="Garamond" w:hAnsi="Garamond"/>
                <w:color w:val="000000"/>
                <w:sz w:val="24"/>
                <w:szCs w:val="24"/>
              </w:rPr>
            </w:pPr>
            <w:r w:rsidRPr="00657184">
              <w:rPr>
                <w:rFonts w:ascii="Garamond" w:hAnsi="Garamond"/>
                <w:color w:val="000000"/>
                <w:sz w:val="24"/>
                <w:szCs w:val="24"/>
              </w:rPr>
              <w:t>BM-MGT 4 Employ and manage techniques, strategies, and systems to enhance business relationships.</w:t>
            </w:r>
          </w:p>
          <w:p w14:paraId="5F0E3FDE" w14:textId="77777777" w:rsidR="00657184" w:rsidRPr="00657184" w:rsidRDefault="00657184" w:rsidP="001F32BD">
            <w:pPr>
              <w:spacing w:before="60" w:after="60" w:line="240" w:lineRule="auto"/>
              <w:rPr>
                <w:rFonts w:ascii="Garamond" w:hAnsi="Garamond" w:cs="Tahoma"/>
                <w:b/>
                <w:sz w:val="24"/>
                <w:szCs w:val="24"/>
              </w:rPr>
            </w:pPr>
            <w:r w:rsidRPr="00657184">
              <w:rPr>
                <w:rFonts w:ascii="Garamond" w:hAnsi="Garamond"/>
                <w:color w:val="000000"/>
                <w:sz w:val="24"/>
                <w:szCs w:val="24"/>
              </w:rPr>
              <w:t xml:space="preserve">    2. Manage internal and external intercultural business relationships.</w:t>
            </w:r>
          </w:p>
          <w:p w14:paraId="40B5035C" w14:textId="77777777" w:rsidR="00657184" w:rsidRPr="00657184" w:rsidRDefault="00657184" w:rsidP="001F32BD">
            <w:pPr>
              <w:spacing w:before="60" w:after="60" w:line="240" w:lineRule="auto"/>
              <w:rPr>
                <w:rFonts w:ascii="Garamond" w:hAnsi="Garamond" w:cs="Tahoma"/>
                <w:b/>
                <w:sz w:val="24"/>
                <w:szCs w:val="24"/>
              </w:rPr>
            </w:pPr>
          </w:p>
          <w:p w14:paraId="7B4EC6D8" w14:textId="77777777" w:rsidR="00657184" w:rsidRPr="00657184" w:rsidRDefault="00657184" w:rsidP="001F32BD">
            <w:pPr>
              <w:spacing w:before="60" w:after="60" w:line="240" w:lineRule="auto"/>
              <w:rPr>
                <w:rFonts w:ascii="Garamond" w:hAnsi="Garamond"/>
                <w:color w:val="000000"/>
                <w:sz w:val="24"/>
                <w:szCs w:val="24"/>
              </w:rPr>
            </w:pPr>
            <w:r w:rsidRPr="00657184">
              <w:rPr>
                <w:rFonts w:ascii="Garamond" w:hAnsi="Garamond"/>
                <w:color w:val="000000"/>
                <w:sz w:val="24"/>
                <w:szCs w:val="24"/>
              </w:rPr>
              <w:t>CRP – 4 Communicate clearly, effectively, and with reason.</w:t>
            </w:r>
          </w:p>
          <w:p w14:paraId="182F584A" w14:textId="77777777" w:rsidR="00657184" w:rsidRPr="00657184" w:rsidRDefault="00657184" w:rsidP="001F32BD">
            <w:pPr>
              <w:spacing w:before="60" w:after="60" w:line="240" w:lineRule="auto"/>
              <w:rPr>
                <w:rFonts w:ascii="Garamond" w:hAnsi="Garamond"/>
                <w:color w:val="000000"/>
                <w:sz w:val="24"/>
                <w:szCs w:val="24"/>
              </w:rPr>
            </w:pPr>
            <w:r w:rsidRPr="00657184">
              <w:rPr>
                <w:rFonts w:ascii="Garamond" w:hAnsi="Garamond"/>
                <w:color w:val="000000"/>
                <w:sz w:val="24"/>
                <w:szCs w:val="24"/>
              </w:rPr>
              <w:t>CRP – 6 Demonstrate creativity and innovation.</w:t>
            </w:r>
          </w:p>
          <w:p w14:paraId="6B5AC042" w14:textId="77777777" w:rsidR="00657184" w:rsidRPr="00657184" w:rsidRDefault="00657184" w:rsidP="001F32BD">
            <w:pPr>
              <w:spacing w:before="60" w:after="60" w:line="240" w:lineRule="auto"/>
              <w:rPr>
                <w:rFonts w:ascii="Garamond" w:hAnsi="Garamond"/>
                <w:color w:val="000000"/>
                <w:sz w:val="24"/>
                <w:szCs w:val="24"/>
              </w:rPr>
            </w:pPr>
            <w:r w:rsidRPr="00657184">
              <w:rPr>
                <w:rFonts w:ascii="Garamond" w:hAnsi="Garamond"/>
                <w:color w:val="000000"/>
                <w:sz w:val="24"/>
                <w:szCs w:val="24"/>
              </w:rPr>
              <w:t>CRP – 7 Employ valid and reliable research strategies.</w:t>
            </w:r>
          </w:p>
          <w:p w14:paraId="212497B9" w14:textId="77777777" w:rsidR="00657184" w:rsidRDefault="00657184" w:rsidP="001F32BD">
            <w:pPr>
              <w:spacing w:before="60" w:after="60" w:line="240" w:lineRule="auto"/>
              <w:rPr>
                <w:rFonts w:ascii="Garamond" w:hAnsi="Garamond"/>
                <w:color w:val="000000"/>
                <w:sz w:val="24"/>
                <w:szCs w:val="24"/>
              </w:rPr>
            </w:pPr>
            <w:r w:rsidRPr="00657184">
              <w:rPr>
                <w:rFonts w:ascii="Garamond" w:hAnsi="Garamond"/>
                <w:color w:val="000000"/>
                <w:sz w:val="24"/>
                <w:szCs w:val="24"/>
              </w:rPr>
              <w:t>CRP – 10 Use technology to enhance productivity.</w:t>
            </w:r>
          </w:p>
          <w:p w14:paraId="0E8F3D35" w14:textId="5DE83C31" w:rsidR="001F32BD" w:rsidRPr="002F1201" w:rsidRDefault="001F32BD" w:rsidP="001F32BD">
            <w:pPr>
              <w:spacing w:before="60" w:after="60" w:line="240" w:lineRule="auto"/>
              <w:rPr>
                <w:rFonts w:ascii="Garamond" w:hAnsi="Garamond" w:cs="Tahoma"/>
                <w:b/>
                <w:sz w:val="24"/>
                <w:szCs w:val="24"/>
              </w:rPr>
            </w:pPr>
          </w:p>
        </w:tc>
        <w:tc>
          <w:tcPr>
            <w:tcW w:w="1809" w:type="pct"/>
            <w:gridSpan w:val="4"/>
            <w:tcBorders>
              <w:bottom w:val="single" w:sz="4" w:space="0" w:color="auto"/>
            </w:tcBorders>
            <w:shd w:val="clear" w:color="auto" w:fill="auto"/>
          </w:tcPr>
          <w:p w14:paraId="0B654E76" w14:textId="77777777" w:rsidR="00657184" w:rsidRDefault="00657184" w:rsidP="001F32BD">
            <w:pPr>
              <w:spacing w:after="60" w:line="240" w:lineRule="auto"/>
              <w:rPr>
                <w:rFonts w:cs="Tahoma"/>
                <w:b/>
                <w:sz w:val="20"/>
              </w:rPr>
            </w:pPr>
            <w:r>
              <w:rPr>
                <w:rFonts w:cs="Tahoma"/>
                <w:b/>
                <w:sz w:val="20"/>
              </w:rPr>
              <w:t xml:space="preserve">Common CORE Literacy </w:t>
            </w:r>
          </w:p>
          <w:bookmarkStart w:id="0" w:name="CCSS.ELA-Literacy.RST.11-12.7"/>
          <w:p w14:paraId="487FAF80" w14:textId="1CA1F127" w:rsidR="00657184" w:rsidRPr="00657184" w:rsidRDefault="00657184" w:rsidP="001F32BD">
            <w:pPr>
              <w:spacing w:line="240" w:lineRule="auto"/>
              <w:rPr>
                <w:rFonts w:ascii="Garamond" w:hAnsi="Garamond"/>
                <w:color w:val="202020"/>
                <w:sz w:val="24"/>
                <w:szCs w:val="24"/>
              </w:rPr>
            </w:pPr>
            <w:r w:rsidRPr="00657184">
              <w:rPr>
                <w:rFonts w:ascii="Garamond" w:hAnsi="Garamond"/>
                <w:sz w:val="24"/>
                <w:szCs w:val="24"/>
              </w:rPr>
              <w:fldChar w:fldCharType="begin"/>
            </w:r>
            <w:r w:rsidRPr="00657184">
              <w:rPr>
                <w:rFonts w:ascii="Garamond" w:hAnsi="Garamond"/>
                <w:sz w:val="24"/>
                <w:szCs w:val="24"/>
              </w:rPr>
              <w:instrText xml:space="preserve"> HYPERLINK "http://www.corestandards.org/ELA-Literacy/RST/11-12/7/" </w:instrText>
            </w:r>
            <w:r w:rsidRPr="00657184">
              <w:rPr>
                <w:rFonts w:ascii="Garamond" w:hAnsi="Garamond"/>
                <w:sz w:val="24"/>
                <w:szCs w:val="24"/>
              </w:rPr>
            </w:r>
            <w:r w:rsidRPr="00657184">
              <w:rPr>
                <w:rFonts w:ascii="Garamond" w:hAnsi="Garamond"/>
                <w:sz w:val="24"/>
                <w:szCs w:val="24"/>
              </w:rPr>
              <w:fldChar w:fldCharType="separate"/>
            </w:r>
            <w:r w:rsidRPr="00657184">
              <w:rPr>
                <w:rFonts w:ascii="Garamond" w:hAnsi="Garamond"/>
                <w:caps/>
                <w:color w:val="373737"/>
                <w:sz w:val="24"/>
                <w:szCs w:val="24"/>
              </w:rPr>
              <w:t>CCSS.ELA-LITERACY.RST.11-12.7</w:t>
            </w:r>
            <w:r w:rsidRPr="00657184">
              <w:rPr>
                <w:rFonts w:ascii="Garamond" w:hAnsi="Garamond"/>
                <w:sz w:val="24"/>
                <w:szCs w:val="24"/>
              </w:rPr>
              <w:fldChar w:fldCharType="end"/>
            </w:r>
            <w:bookmarkEnd w:id="0"/>
            <w:r w:rsidRPr="00657184">
              <w:rPr>
                <w:rFonts w:ascii="Garamond" w:hAnsi="Garamond"/>
                <w:color w:val="202020"/>
                <w:sz w:val="24"/>
                <w:szCs w:val="24"/>
              </w:rPr>
              <w:br/>
              <w:t xml:space="preserve">Integrate and evaluate multiple sources of information presented in diverse formats and media (e.g., quantitative data, video, multimedia) </w:t>
            </w:r>
            <w:proofErr w:type="gramStart"/>
            <w:r w:rsidRPr="00657184">
              <w:rPr>
                <w:rFonts w:ascii="Garamond" w:hAnsi="Garamond"/>
                <w:color w:val="202020"/>
                <w:sz w:val="24"/>
                <w:szCs w:val="24"/>
              </w:rPr>
              <w:t>in order to</w:t>
            </w:r>
            <w:proofErr w:type="gramEnd"/>
            <w:r w:rsidRPr="00657184">
              <w:rPr>
                <w:rFonts w:ascii="Garamond" w:hAnsi="Garamond"/>
                <w:color w:val="202020"/>
                <w:sz w:val="24"/>
                <w:szCs w:val="24"/>
              </w:rPr>
              <w:t xml:space="preserve"> address a question or solve a problem.</w:t>
            </w:r>
            <w:r>
              <w:rPr>
                <w:rFonts w:ascii="Garamond" w:hAnsi="Garamond"/>
                <w:color w:val="202020"/>
                <w:sz w:val="24"/>
                <w:szCs w:val="24"/>
              </w:rPr>
              <w:br/>
            </w:r>
          </w:p>
          <w:bookmarkStart w:id="1" w:name="CCSS.ELA-Literacy.RST.11-12.9"/>
          <w:p w14:paraId="657CA8E6" w14:textId="0BAD2742" w:rsidR="00657184" w:rsidRPr="00657184" w:rsidRDefault="00657184" w:rsidP="001F32BD">
            <w:pPr>
              <w:spacing w:line="240" w:lineRule="auto"/>
              <w:rPr>
                <w:rFonts w:ascii="Garamond" w:hAnsi="Garamond"/>
                <w:color w:val="202020"/>
                <w:sz w:val="24"/>
                <w:szCs w:val="24"/>
              </w:rPr>
            </w:pPr>
            <w:r w:rsidRPr="00657184">
              <w:rPr>
                <w:rFonts w:ascii="Garamond" w:hAnsi="Garamond"/>
                <w:sz w:val="24"/>
                <w:szCs w:val="24"/>
              </w:rPr>
              <w:fldChar w:fldCharType="begin"/>
            </w:r>
            <w:r w:rsidRPr="00657184">
              <w:rPr>
                <w:rFonts w:ascii="Garamond" w:hAnsi="Garamond"/>
                <w:sz w:val="24"/>
                <w:szCs w:val="24"/>
              </w:rPr>
              <w:instrText xml:space="preserve"> HYPERLINK "http://www.corestandards.org/ELA-Literacy/RST/11-12/9/" </w:instrText>
            </w:r>
            <w:r w:rsidRPr="00657184">
              <w:rPr>
                <w:rFonts w:ascii="Garamond" w:hAnsi="Garamond"/>
                <w:sz w:val="24"/>
                <w:szCs w:val="24"/>
              </w:rPr>
            </w:r>
            <w:r w:rsidRPr="00657184">
              <w:rPr>
                <w:rFonts w:ascii="Garamond" w:hAnsi="Garamond"/>
                <w:sz w:val="24"/>
                <w:szCs w:val="24"/>
              </w:rPr>
              <w:fldChar w:fldCharType="separate"/>
            </w:r>
            <w:r w:rsidRPr="00657184">
              <w:rPr>
                <w:rFonts w:ascii="Garamond" w:hAnsi="Garamond"/>
                <w:caps/>
                <w:color w:val="373737"/>
                <w:sz w:val="24"/>
                <w:szCs w:val="24"/>
              </w:rPr>
              <w:t>CCSS.ELA-LITERACY.RST.11-12.9</w:t>
            </w:r>
            <w:r w:rsidRPr="00657184">
              <w:rPr>
                <w:rFonts w:ascii="Garamond" w:hAnsi="Garamond"/>
                <w:sz w:val="24"/>
                <w:szCs w:val="24"/>
              </w:rPr>
              <w:fldChar w:fldCharType="end"/>
            </w:r>
            <w:bookmarkEnd w:id="1"/>
            <w:r w:rsidRPr="00657184">
              <w:rPr>
                <w:rFonts w:ascii="Garamond" w:hAnsi="Garamond"/>
                <w:color w:val="202020"/>
                <w:sz w:val="24"/>
                <w:szCs w:val="24"/>
              </w:rPr>
              <w:br/>
              <w:t>Synthesize information from a range of sources (e.g., texts, experiments, simulations) into a coherent understanding of a process, phenomenon, or concept, resolving conflicting information when possible.</w:t>
            </w:r>
            <w:r>
              <w:rPr>
                <w:rFonts w:ascii="Garamond" w:hAnsi="Garamond"/>
                <w:color w:val="202020"/>
                <w:sz w:val="24"/>
                <w:szCs w:val="24"/>
              </w:rPr>
              <w:br/>
            </w:r>
          </w:p>
          <w:bookmarkStart w:id="2" w:name="CCSS.ELA-Literacy.SL.11-12.4"/>
          <w:p w14:paraId="7A6872DE" w14:textId="0CC7CA66" w:rsidR="00657184" w:rsidRPr="00657184" w:rsidRDefault="00657184" w:rsidP="001F32BD">
            <w:pPr>
              <w:spacing w:line="240" w:lineRule="auto"/>
              <w:rPr>
                <w:rFonts w:ascii="Garamond" w:hAnsi="Garamond"/>
                <w:color w:val="202020"/>
                <w:sz w:val="24"/>
                <w:szCs w:val="24"/>
              </w:rPr>
            </w:pPr>
            <w:r w:rsidRPr="00657184">
              <w:rPr>
                <w:rFonts w:ascii="Garamond" w:hAnsi="Garamond"/>
                <w:sz w:val="24"/>
                <w:szCs w:val="24"/>
              </w:rPr>
              <w:fldChar w:fldCharType="begin"/>
            </w:r>
            <w:r w:rsidRPr="00657184">
              <w:rPr>
                <w:rFonts w:ascii="Garamond" w:hAnsi="Garamond"/>
                <w:sz w:val="24"/>
                <w:szCs w:val="24"/>
              </w:rPr>
              <w:instrText xml:space="preserve"> HYPERLINK "http://www.corestandards.org/ELA-Literacy/SL/11-12/4/" </w:instrText>
            </w:r>
            <w:r w:rsidRPr="00657184">
              <w:rPr>
                <w:rFonts w:ascii="Garamond" w:hAnsi="Garamond"/>
                <w:sz w:val="24"/>
                <w:szCs w:val="24"/>
              </w:rPr>
            </w:r>
            <w:r w:rsidRPr="00657184">
              <w:rPr>
                <w:rFonts w:ascii="Garamond" w:hAnsi="Garamond"/>
                <w:sz w:val="24"/>
                <w:szCs w:val="24"/>
              </w:rPr>
              <w:fldChar w:fldCharType="separate"/>
            </w:r>
            <w:r w:rsidRPr="00657184">
              <w:rPr>
                <w:rFonts w:ascii="Garamond" w:hAnsi="Garamond"/>
                <w:caps/>
                <w:color w:val="373737"/>
                <w:sz w:val="24"/>
                <w:szCs w:val="24"/>
              </w:rPr>
              <w:t>CCSS.ELA-LITERACY.SL.11-12.4</w:t>
            </w:r>
            <w:r w:rsidRPr="00657184">
              <w:rPr>
                <w:rFonts w:ascii="Garamond" w:hAnsi="Garamond"/>
                <w:sz w:val="24"/>
                <w:szCs w:val="24"/>
              </w:rPr>
              <w:fldChar w:fldCharType="end"/>
            </w:r>
            <w:bookmarkEnd w:id="2"/>
            <w:r w:rsidRPr="00657184">
              <w:rPr>
                <w:rFonts w:ascii="Garamond" w:hAnsi="Garamond"/>
                <w:color w:val="202020"/>
                <w:sz w:val="24"/>
                <w:szCs w:val="24"/>
              </w:rPr>
              <w:b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r>
              <w:rPr>
                <w:rFonts w:ascii="Garamond" w:hAnsi="Garamond"/>
                <w:color w:val="202020"/>
                <w:sz w:val="24"/>
                <w:szCs w:val="24"/>
              </w:rPr>
              <w:br/>
            </w:r>
          </w:p>
          <w:bookmarkStart w:id="3" w:name="CCSS.ELA-Literacy.SL.11-12.5"/>
          <w:p w14:paraId="140B9D65" w14:textId="77777777" w:rsidR="00657184" w:rsidRPr="00657184" w:rsidRDefault="00657184" w:rsidP="001F32BD">
            <w:pPr>
              <w:spacing w:line="240" w:lineRule="auto"/>
              <w:rPr>
                <w:rFonts w:ascii="Garamond" w:hAnsi="Garamond"/>
                <w:sz w:val="24"/>
                <w:szCs w:val="24"/>
              </w:rPr>
            </w:pPr>
            <w:r w:rsidRPr="00657184">
              <w:rPr>
                <w:rFonts w:ascii="Garamond" w:hAnsi="Garamond"/>
                <w:color w:val="000000" w:themeColor="text1"/>
                <w:sz w:val="24"/>
                <w:szCs w:val="24"/>
              </w:rPr>
              <w:fldChar w:fldCharType="begin"/>
            </w:r>
            <w:r w:rsidRPr="00657184">
              <w:rPr>
                <w:rFonts w:ascii="Garamond" w:hAnsi="Garamond"/>
                <w:color w:val="000000" w:themeColor="text1"/>
                <w:sz w:val="24"/>
                <w:szCs w:val="24"/>
              </w:rPr>
              <w:instrText xml:space="preserve"> HYPERLINK "http://www.corestandards.org/ELA-Literacy/SL/11-12/5/" </w:instrText>
            </w:r>
            <w:r w:rsidRPr="00657184">
              <w:rPr>
                <w:rFonts w:ascii="Garamond" w:hAnsi="Garamond"/>
                <w:color w:val="000000" w:themeColor="text1"/>
                <w:sz w:val="24"/>
                <w:szCs w:val="24"/>
              </w:rPr>
            </w:r>
            <w:r w:rsidRPr="00657184">
              <w:rPr>
                <w:rFonts w:ascii="Garamond" w:hAnsi="Garamond"/>
                <w:color w:val="000000" w:themeColor="text1"/>
                <w:sz w:val="24"/>
                <w:szCs w:val="24"/>
              </w:rPr>
              <w:fldChar w:fldCharType="separate"/>
            </w:r>
            <w:r w:rsidRPr="00657184">
              <w:rPr>
                <w:rFonts w:ascii="Garamond" w:hAnsi="Garamond"/>
                <w:caps/>
                <w:color w:val="000000" w:themeColor="text1"/>
                <w:sz w:val="24"/>
                <w:szCs w:val="24"/>
              </w:rPr>
              <w:t>CCSS.ELA-LITERACY.SL.11-12.5</w:t>
            </w:r>
            <w:r w:rsidRPr="00657184">
              <w:rPr>
                <w:rFonts w:ascii="Garamond" w:hAnsi="Garamond"/>
                <w:color w:val="000000" w:themeColor="text1"/>
                <w:sz w:val="24"/>
                <w:szCs w:val="24"/>
              </w:rPr>
              <w:fldChar w:fldCharType="end"/>
            </w:r>
            <w:bookmarkEnd w:id="3"/>
            <w:r w:rsidRPr="00657184">
              <w:rPr>
                <w:rFonts w:ascii="Garamond" w:hAnsi="Garamond"/>
                <w:color w:val="202020"/>
                <w:sz w:val="24"/>
                <w:szCs w:val="24"/>
              </w:rPr>
              <w:br/>
              <w:t>Make strategic use of digital media (e.g., textual, graphical, audio, visual, and interactive elements) in presentations to enhance understanding of findings, reasoning, and evidence and to add interest.</w:t>
            </w:r>
          </w:p>
          <w:p w14:paraId="62C8378E" w14:textId="77777777" w:rsidR="00657184" w:rsidRPr="002F1201" w:rsidRDefault="00657184" w:rsidP="001F32BD">
            <w:pPr>
              <w:pStyle w:val="ListParagraph"/>
              <w:spacing w:before="60" w:after="60" w:line="240" w:lineRule="auto"/>
              <w:rPr>
                <w:rFonts w:ascii="Garamond" w:hAnsi="Garamond" w:cs="Tahoma"/>
                <w:sz w:val="24"/>
                <w:szCs w:val="24"/>
              </w:rPr>
            </w:pPr>
          </w:p>
        </w:tc>
        <w:tc>
          <w:tcPr>
            <w:tcW w:w="1439" w:type="pct"/>
            <w:tcBorders>
              <w:bottom w:val="single" w:sz="4" w:space="0" w:color="auto"/>
            </w:tcBorders>
            <w:shd w:val="clear" w:color="auto" w:fill="auto"/>
          </w:tcPr>
          <w:p w14:paraId="47D2C647" w14:textId="77777777" w:rsidR="00657184" w:rsidRPr="00657184" w:rsidRDefault="00657184" w:rsidP="00657184">
            <w:pPr>
              <w:spacing w:before="60" w:after="60"/>
              <w:rPr>
                <w:rFonts w:ascii="Garamond" w:hAnsi="Garamond" w:cs="Tahoma"/>
                <w:b/>
                <w:sz w:val="24"/>
                <w:szCs w:val="24"/>
              </w:rPr>
            </w:pPr>
            <w:r w:rsidRPr="00657184">
              <w:rPr>
                <w:rFonts w:ascii="Garamond" w:hAnsi="Garamond" w:cs="Tahoma"/>
                <w:b/>
                <w:sz w:val="24"/>
                <w:szCs w:val="24"/>
              </w:rPr>
              <w:t>Learning and Innovation Skills:</w:t>
            </w:r>
          </w:p>
          <w:p w14:paraId="7C0D6E1A" w14:textId="77777777" w:rsidR="00657184" w:rsidRPr="00657184" w:rsidRDefault="00657184" w:rsidP="00657184">
            <w:pPr>
              <w:pStyle w:val="ListParagraph"/>
              <w:numPr>
                <w:ilvl w:val="0"/>
                <w:numId w:val="18"/>
              </w:numPr>
              <w:spacing w:before="60" w:after="60"/>
              <w:rPr>
                <w:rFonts w:ascii="Garamond" w:hAnsi="Garamond" w:cs="Tahoma"/>
                <w:sz w:val="24"/>
                <w:szCs w:val="24"/>
              </w:rPr>
            </w:pPr>
            <w:r w:rsidRPr="00657184">
              <w:rPr>
                <w:rFonts w:ascii="Garamond" w:hAnsi="Garamond" w:cs="Tahoma"/>
                <w:sz w:val="24"/>
                <w:szCs w:val="24"/>
              </w:rPr>
              <w:t>Critical Thinking and Problem Solving</w:t>
            </w:r>
          </w:p>
          <w:p w14:paraId="2A45D342" w14:textId="77777777" w:rsidR="00657184" w:rsidRPr="00657184" w:rsidRDefault="00657184" w:rsidP="00657184">
            <w:pPr>
              <w:pStyle w:val="ListParagraph"/>
              <w:numPr>
                <w:ilvl w:val="0"/>
                <w:numId w:val="18"/>
              </w:numPr>
              <w:spacing w:before="60" w:after="60"/>
              <w:rPr>
                <w:rFonts w:ascii="Garamond" w:hAnsi="Garamond" w:cs="Tahoma"/>
                <w:sz w:val="24"/>
                <w:szCs w:val="24"/>
              </w:rPr>
            </w:pPr>
            <w:r w:rsidRPr="00657184">
              <w:rPr>
                <w:rFonts w:ascii="Garamond" w:hAnsi="Garamond" w:cs="Tahoma"/>
                <w:sz w:val="24"/>
                <w:szCs w:val="24"/>
              </w:rPr>
              <w:t>Communication and Collaboration</w:t>
            </w:r>
          </w:p>
          <w:p w14:paraId="53C64F89" w14:textId="77777777" w:rsidR="00657184" w:rsidRPr="00657184" w:rsidRDefault="00657184" w:rsidP="00657184">
            <w:pPr>
              <w:spacing w:before="60" w:after="60"/>
              <w:rPr>
                <w:rFonts w:ascii="Garamond" w:hAnsi="Garamond" w:cs="Tahoma"/>
                <w:b/>
                <w:sz w:val="24"/>
                <w:szCs w:val="24"/>
              </w:rPr>
            </w:pPr>
            <w:r w:rsidRPr="00657184">
              <w:rPr>
                <w:rFonts w:ascii="Garamond" w:hAnsi="Garamond" w:cs="Tahoma"/>
                <w:b/>
                <w:sz w:val="24"/>
                <w:szCs w:val="24"/>
              </w:rPr>
              <w:br/>
              <w:t>Life and Career Skills:</w:t>
            </w:r>
          </w:p>
          <w:p w14:paraId="79E61C53" w14:textId="77777777" w:rsidR="00657184" w:rsidRPr="00657184" w:rsidRDefault="00657184" w:rsidP="00657184">
            <w:pPr>
              <w:pStyle w:val="ListParagraph"/>
              <w:numPr>
                <w:ilvl w:val="0"/>
                <w:numId w:val="19"/>
              </w:numPr>
              <w:spacing w:before="60" w:after="60"/>
              <w:rPr>
                <w:rFonts w:ascii="Garamond" w:hAnsi="Garamond" w:cs="Tahoma"/>
                <w:sz w:val="24"/>
                <w:szCs w:val="24"/>
              </w:rPr>
            </w:pPr>
            <w:r w:rsidRPr="00657184">
              <w:rPr>
                <w:rFonts w:ascii="Garamond" w:hAnsi="Garamond" w:cs="Tahoma"/>
                <w:sz w:val="24"/>
                <w:szCs w:val="24"/>
              </w:rPr>
              <w:t>Flexibility and Adaptability</w:t>
            </w:r>
          </w:p>
          <w:p w14:paraId="0BD98907" w14:textId="77777777" w:rsidR="00657184" w:rsidRPr="00657184" w:rsidRDefault="00657184" w:rsidP="00657184">
            <w:pPr>
              <w:pStyle w:val="ListParagraph"/>
              <w:numPr>
                <w:ilvl w:val="0"/>
                <w:numId w:val="19"/>
              </w:numPr>
              <w:spacing w:before="60" w:after="60"/>
              <w:rPr>
                <w:rFonts w:ascii="Garamond" w:hAnsi="Garamond" w:cs="Tahoma"/>
                <w:sz w:val="24"/>
                <w:szCs w:val="24"/>
              </w:rPr>
            </w:pPr>
            <w:r w:rsidRPr="00657184">
              <w:rPr>
                <w:rFonts w:ascii="Garamond" w:hAnsi="Garamond" w:cs="Tahoma"/>
                <w:sz w:val="24"/>
                <w:szCs w:val="24"/>
              </w:rPr>
              <w:t>Initiative and Self-Direction</w:t>
            </w:r>
          </w:p>
          <w:p w14:paraId="6611AE8B" w14:textId="77777777" w:rsidR="001F32BD" w:rsidRDefault="00657184" w:rsidP="001F32BD">
            <w:pPr>
              <w:pStyle w:val="ListParagraph"/>
              <w:numPr>
                <w:ilvl w:val="0"/>
                <w:numId w:val="19"/>
              </w:numPr>
              <w:spacing w:before="60" w:after="60"/>
              <w:rPr>
                <w:rFonts w:ascii="Garamond" w:hAnsi="Garamond" w:cs="Tahoma"/>
                <w:sz w:val="24"/>
                <w:szCs w:val="24"/>
              </w:rPr>
            </w:pPr>
            <w:r w:rsidRPr="00657184">
              <w:rPr>
                <w:rFonts w:ascii="Garamond" w:hAnsi="Garamond" w:cs="Tahoma"/>
                <w:sz w:val="24"/>
                <w:szCs w:val="24"/>
              </w:rPr>
              <w:t>Productivity and Accountability</w:t>
            </w:r>
          </w:p>
          <w:p w14:paraId="30DBBFB5" w14:textId="4F6205E7" w:rsidR="00657184" w:rsidRPr="001F32BD" w:rsidRDefault="00657184" w:rsidP="001F32BD">
            <w:pPr>
              <w:pStyle w:val="ListParagraph"/>
              <w:numPr>
                <w:ilvl w:val="0"/>
                <w:numId w:val="19"/>
              </w:numPr>
              <w:spacing w:before="60" w:after="60"/>
              <w:rPr>
                <w:rFonts w:ascii="Garamond" w:hAnsi="Garamond" w:cs="Tahoma"/>
                <w:sz w:val="24"/>
                <w:szCs w:val="24"/>
              </w:rPr>
            </w:pPr>
            <w:r w:rsidRPr="001F32BD">
              <w:rPr>
                <w:rFonts w:ascii="Garamond" w:hAnsi="Garamond" w:cs="Tahoma"/>
                <w:sz w:val="24"/>
                <w:szCs w:val="24"/>
              </w:rPr>
              <w:t>Leadership and Responsibility</w:t>
            </w:r>
          </w:p>
        </w:tc>
      </w:tr>
      <w:tr w:rsidR="00657184" w:rsidRPr="006B398D" w14:paraId="78B09DAB" w14:textId="77777777" w:rsidTr="0031339D">
        <w:tc>
          <w:tcPr>
            <w:tcW w:w="5000" w:type="pct"/>
            <w:gridSpan w:val="7"/>
            <w:shd w:val="clear" w:color="auto" w:fill="412288"/>
          </w:tcPr>
          <w:p w14:paraId="7E28A78C" w14:textId="77777777" w:rsidR="00657184" w:rsidRPr="00C60492" w:rsidRDefault="00657184" w:rsidP="00657184">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657184" w:rsidRPr="007F59FC" w14:paraId="21164AD9" w14:textId="77777777" w:rsidTr="0031339D">
        <w:tc>
          <w:tcPr>
            <w:tcW w:w="5000" w:type="pct"/>
            <w:gridSpan w:val="7"/>
            <w:shd w:val="clear" w:color="auto" w:fill="auto"/>
          </w:tcPr>
          <w:p w14:paraId="6346D7F4" w14:textId="77777777" w:rsidR="00657184" w:rsidRPr="00657184" w:rsidRDefault="00657184" w:rsidP="001F32BD">
            <w:pPr>
              <w:spacing w:before="60" w:after="60" w:line="240" w:lineRule="auto"/>
              <w:rPr>
                <w:rFonts w:ascii="Garamond" w:hAnsi="Garamond" w:cs="Tahoma"/>
                <w:sz w:val="24"/>
                <w:szCs w:val="24"/>
              </w:rPr>
            </w:pPr>
            <w:r w:rsidRPr="00657184">
              <w:rPr>
                <w:rFonts w:ascii="Garamond" w:hAnsi="Garamond" w:cs="Tahoma"/>
                <w:sz w:val="24"/>
                <w:szCs w:val="24"/>
              </w:rPr>
              <w:t>1. Students will acquire the skills necessary to research forms of clean energy.</w:t>
            </w:r>
          </w:p>
          <w:p w14:paraId="2FD7A1F4" w14:textId="77777777" w:rsidR="00657184" w:rsidRPr="00657184" w:rsidRDefault="00657184" w:rsidP="001F32BD">
            <w:pPr>
              <w:spacing w:before="60" w:after="60" w:line="240" w:lineRule="auto"/>
              <w:rPr>
                <w:rFonts w:ascii="Garamond" w:hAnsi="Garamond" w:cs="Tahoma"/>
                <w:sz w:val="24"/>
                <w:szCs w:val="24"/>
              </w:rPr>
            </w:pPr>
            <w:r w:rsidRPr="00657184">
              <w:rPr>
                <w:rFonts w:ascii="Garamond" w:hAnsi="Garamond" w:cs="Tahoma"/>
                <w:sz w:val="24"/>
                <w:szCs w:val="24"/>
              </w:rPr>
              <w:t>2. Students will acquire the skills necessary to analyze results of research to determine which form of clean energy best suits a specific product and market.</w:t>
            </w:r>
          </w:p>
          <w:p w14:paraId="7E6CE035" w14:textId="77777777" w:rsidR="00657184" w:rsidRPr="00657184" w:rsidRDefault="00657184" w:rsidP="001F32BD">
            <w:pPr>
              <w:spacing w:before="60" w:after="60" w:line="240" w:lineRule="auto"/>
              <w:rPr>
                <w:rFonts w:ascii="Garamond" w:hAnsi="Garamond" w:cs="Tahoma"/>
                <w:sz w:val="24"/>
                <w:szCs w:val="24"/>
              </w:rPr>
            </w:pPr>
            <w:r w:rsidRPr="00657184">
              <w:rPr>
                <w:rFonts w:ascii="Garamond" w:hAnsi="Garamond" w:cs="Tahoma"/>
                <w:sz w:val="24"/>
                <w:szCs w:val="24"/>
              </w:rPr>
              <w:t>3. Students will acquire the skills necessary to research social entrepreneurship.</w:t>
            </w:r>
          </w:p>
          <w:p w14:paraId="31E257E7" w14:textId="727CCE8B" w:rsidR="00657184" w:rsidRPr="00657184" w:rsidRDefault="00657184" w:rsidP="001F32BD">
            <w:pPr>
              <w:spacing w:before="60" w:after="60" w:line="240" w:lineRule="auto"/>
              <w:rPr>
                <w:rFonts w:ascii="Garamond" w:hAnsi="Garamond" w:cs="Tahoma"/>
                <w:sz w:val="24"/>
                <w:szCs w:val="24"/>
              </w:rPr>
            </w:pPr>
            <w:r w:rsidRPr="00657184">
              <w:rPr>
                <w:rFonts w:ascii="Garamond" w:eastAsiaTheme="minorHAnsi" w:hAnsi="Garamond" w:cs="Tahoma"/>
                <w:sz w:val="24"/>
                <w:szCs w:val="24"/>
              </w:rPr>
              <w:t>4. Students will analyze the effect of cultural differences, government regulation, and trends on business ventures in the global marketplace.</w:t>
            </w:r>
            <w:r w:rsidRPr="00657184">
              <w:rPr>
                <w:rFonts w:ascii="Garamond" w:eastAsiaTheme="minorHAnsi" w:hAnsi="Garamond" w:cs="Tahoma"/>
                <w:sz w:val="24"/>
                <w:szCs w:val="24"/>
              </w:rPr>
              <w:br/>
            </w:r>
            <w:r w:rsidRPr="00657184">
              <w:rPr>
                <w:rFonts w:ascii="Garamond" w:hAnsi="Garamond" w:cs="Tahoma"/>
                <w:sz w:val="24"/>
                <w:szCs w:val="24"/>
              </w:rPr>
              <w:br/>
              <w:t>The teacher can select specific countries/products for students to research OR allow students to select their own products and/or geographic regions.</w:t>
            </w:r>
            <w:r>
              <w:rPr>
                <w:rFonts w:ascii="Garamond" w:hAnsi="Garamond" w:cs="Tahoma"/>
                <w:sz w:val="24"/>
                <w:szCs w:val="24"/>
              </w:rPr>
              <w:br/>
            </w:r>
          </w:p>
          <w:p w14:paraId="5352FC21" w14:textId="77777777" w:rsidR="00657184" w:rsidRPr="00657184" w:rsidRDefault="00657184" w:rsidP="001F32BD">
            <w:pPr>
              <w:keepNext/>
              <w:spacing w:before="60" w:after="60" w:line="240" w:lineRule="auto"/>
              <w:rPr>
                <w:rFonts w:ascii="Garamond" w:hAnsi="Garamond" w:cs="Tahoma"/>
                <w:sz w:val="24"/>
                <w:szCs w:val="24"/>
              </w:rPr>
            </w:pPr>
            <w:r w:rsidRPr="00657184">
              <w:rPr>
                <w:rFonts w:ascii="Garamond" w:hAnsi="Garamond" w:cs="Tahoma"/>
                <w:sz w:val="24"/>
                <w:szCs w:val="24"/>
              </w:rPr>
              <w:t>Project Goals/Objectives:</w:t>
            </w:r>
          </w:p>
          <w:p w14:paraId="319F5535" w14:textId="77777777" w:rsidR="00657184" w:rsidRPr="00657184" w:rsidRDefault="00657184" w:rsidP="001F32BD">
            <w:pPr>
              <w:pStyle w:val="ListParagraph"/>
              <w:keepNext/>
              <w:numPr>
                <w:ilvl w:val="0"/>
                <w:numId w:val="20"/>
              </w:numPr>
              <w:spacing w:before="60" w:after="60" w:line="240" w:lineRule="auto"/>
              <w:rPr>
                <w:rFonts w:ascii="Garamond" w:hAnsi="Garamond" w:cs="Tahoma"/>
                <w:sz w:val="24"/>
                <w:szCs w:val="24"/>
              </w:rPr>
            </w:pPr>
            <w:r w:rsidRPr="00657184">
              <w:rPr>
                <w:rFonts w:ascii="Garamond" w:hAnsi="Garamond" w:cs="Tahoma"/>
                <w:sz w:val="24"/>
                <w:szCs w:val="24"/>
              </w:rPr>
              <w:t>Identify formal barriers to conducting business in a global marketplace.</w:t>
            </w:r>
          </w:p>
          <w:p w14:paraId="48949637" w14:textId="77777777" w:rsidR="00657184" w:rsidRPr="00657184" w:rsidRDefault="00657184" w:rsidP="001F32BD">
            <w:pPr>
              <w:pStyle w:val="ListParagraph"/>
              <w:keepNext/>
              <w:numPr>
                <w:ilvl w:val="0"/>
                <w:numId w:val="20"/>
              </w:numPr>
              <w:spacing w:before="60" w:after="60" w:line="240" w:lineRule="auto"/>
              <w:rPr>
                <w:rFonts w:ascii="Garamond" w:hAnsi="Garamond" w:cs="Tahoma"/>
                <w:sz w:val="24"/>
                <w:szCs w:val="24"/>
              </w:rPr>
            </w:pPr>
            <w:r w:rsidRPr="00657184">
              <w:rPr>
                <w:rFonts w:ascii="Garamond" w:hAnsi="Garamond" w:cs="Tahoma"/>
                <w:sz w:val="24"/>
                <w:szCs w:val="24"/>
              </w:rPr>
              <w:t>Identify informal barriers to conducting business in a global marketplace.</w:t>
            </w:r>
          </w:p>
          <w:p w14:paraId="07538C28" w14:textId="77777777" w:rsidR="00657184" w:rsidRPr="00657184" w:rsidRDefault="00657184" w:rsidP="001F32BD">
            <w:pPr>
              <w:pStyle w:val="ListParagraph"/>
              <w:keepNext/>
              <w:numPr>
                <w:ilvl w:val="0"/>
                <w:numId w:val="20"/>
              </w:numPr>
              <w:spacing w:before="60" w:after="60" w:line="240" w:lineRule="auto"/>
              <w:rPr>
                <w:rFonts w:ascii="Garamond" w:hAnsi="Garamond" w:cs="Tahoma"/>
                <w:sz w:val="24"/>
                <w:szCs w:val="24"/>
              </w:rPr>
            </w:pPr>
            <w:r w:rsidRPr="00657184">
              <w:rPr>
                <w:rFonts w:ascii="Garamond" w:hAnsi="Garamond" w:cs="Tahoma"/>
                <w:sz w:val="24"/>
                <w:szCs w:val="24"/>
              </w:rPr>
              <w:t>Identify strategic partners and methods for conducting business in a global marketplace.</w:t>
            </w:r>
          </w:p>
          <w:p w14:paraId="2B349BA5" w14:textId="77777777" w:rsidR="00657184" w:rsidRPr="00657184" w:rsidRDefault="00657184" w:rsidP="001F32BD">
            <w:pPr>
              <w:pStyle w:val="ListParagraph"/>
              <w:keepNext/>
              <w:numPr>
                <w:ilvl w:val="0"/>
                <w:numId w:val="20"/>
              </w:numPr>
              <w:spacing w:before="60" w:after="60" w:line="240" w:lineRule="auto"/>
              <w:rPr>
                <w:rFonts w:ascii="Garamond" w:hAnsi="Garamond" w:cs="Tahoma"/>
                <w:sz w:val="24"/>
                <w:szCs w:val="24"/>
              </w:rPr>
            </w:pPr>
            <w:r w:rsidRPr="00657184">
              <w:rPr>
                <w:rFonts w:ascii="Garamond" w:hAnsi="Garamond" w:cs="Tahoma"/>
                <w:sz w:val="24"/>
                <w:szCs w:val="24"/>
              </w:rPr>
              <w:t>Identify non-traditional business methods of providing goods and services.</w:t>
            </w:r>
          </w:p>
          <w:p w14:paraId="1C43DCDD" w14:textId="77777777" w:rsidR="00657184" w:rsidRPr="00657184" w:rsidRDefault="00657184" w:rsidP="001F32BD">
            <w:pPr>
              <w:pStyle w:val="ListParagraph"/>
              <w:keepNext/>
              <w:numPr>
                <w:ilvl w:val="0"/>
                <w:numId w:val="20"/>
              </w:numPr>
              <w:spacing w:before="60" w:after="60" w:line="240" w:lineRule="auto"/>
              <w:rPr>
                <w:rFonts w:ascii="Garamond" w:hAnsi="Garamond" w:cs="Tahoma"/>
                <w:sz w:val="24"/>
                <w:szCs w:val="24"/>
              </w:rPr>
            </w:pPr>
            <w:r w:rsidRPr="00657184">
              <w:rPr>
                <w:rFonts w:ascii="Garamond" w:hAnsi="Garamond" w:cs="Tahoma"/>
                <w:sz w:val="24"/>
                <w:szCs w:val="24"/>
              </w:rPr>
              <w:t>Determine a course of action to provide energy/services to a specific underdeveloped geographic region.</w:t>
            </w:r>
          </w:p>
          <w:p w14:paraId="5EF07634" w14:textId="77777777" w:rsidR="00657184" w:rsidRDefault="00657184" w:rsidP="00657184">
            <w:pPr>
              <w:spacing w:before="40" w:after="40" w:line="240" w:lineRule="auto"/>
              <w:ind w:left="720"/>
              <w:rPr>
                <w:rFonts w:ascii="Garamond" w:hAnsi="Garamond" w:cs="Tahoma"/>
                <w:szCs w:val="22"/>
              </w:rPr>
            </w:pPr>
          </w:p>
          <w:p w14:paraId="7CCE3876" w14:textId="77777777" w:rsidR="00657184" w:rsidRDefault="00657184" w:rsidP="001F32BD">
            <w:pPr>
              <w:spacing w:before="40" w:after="40" w:line="240" w:lineRule="auto"/>
              <w:rPr>
                <w:rFonts w:cs="Tahoma"/>
                <w:b/>
                <w:sz w:val="20"/>
              </w:rPr>
            </w:pPr>
          </w:p>
          <w:p w14:paraId="1A53EF76" w14:textId="77777777" w:rsidR="00657184" w:rsidRPr="007F59FC" w:rsidRDefault="00657184" w:rsidP="00657184">
            <w:pPr>
              <w:spacing w:before="40" w:after="40" w:line="240" w:lineRule="auto"/>
              <w:ind w:left="720"/>
              <w:rPr>
                <w:rFonts w:cs="Tahoma"/>
                <w:b/>
                <w:sz w:val="20"/>
              </w:rPr>
            </w:pPr>
          </w:p>
        </w:tc>
      </w:tr>
      <w:tr w:rsidR="00657184" w:rsidRPr="00CC3A2F" w14:paraId="5B3F1D96" w14:textId="77777777" w:rsidTr="0031339D">
        <w:tc>
          <w:tcPr>
            <w:tcW w:w="5000" w:type="pct"/>
            <w:gridSpan w:val="7"/>
            <w:shd w:val="clear" w:color="auto" w:fill="763DFF"/>
          </w:tcPr>
          <w:p w14:paraId="6F423D86" w14:textId="77777777" w:rsidR="00657184" w:rsidRPr="00856DCD" w:rsidRDefault="00657184" w:rsidP="00657184">
            <w:pPr>
              <w:keepNext/>
              <w:spacing w:before="60" w:after="60"/>
              <w:rPr>
                <w:rFonts w:ascii="News Gothic MT" w:hAnsi="News Gothic MT" w:cs="Tahoma"/>
                <w:b/>
                <w:color w:val="FFFFFF"/>
              </w:rPr>
            </w:pPr>
            <w:r w:rsidRPr="00856DCD">
              <w:rPr>
                <w:rFonts w:ascii="News Gothic MT" w:hAnsi="News Gothic MT" w:cs="Tahoma"/>
                <w:b/>
                <w:color w:val="FFFFFF"/>
              </w:rPr>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657184" w:rsidRPr="00CC3A2F" w14:paraId="66469C86" w14:textId="77777777" w:rsidTr="0031339D">
        <w:tc>
          <w:tcPr>
            <w:tcW w:w="5000" w:type="pct"/>
            <w:gridSpan w:val="7"/>
            <w:tcBorders>
              <w:bottom w:val="single" w:sz="4" w:space="0" w:color="215868"/>
            </w:tcBorders>
          </w:tcPr>
          <w:p w14:paraId="71351ED4" w14:textId="77777777" w:rsidR="00657184" w:rsidRPr="00657184" w:rsidRDefault="00657184" w:rsidP="001F32BD">
            <w:pPr>
              <w:spacing w:line="240" w:lineRule="auto"/>
              <w:rPr>
                <w:rFonts w:ascii="Garamond" w:hAnsi="Garamond" w:cs="Tahoma"/>
                <w:b/>
                <w:color w:val="FFFFFF"/>
                <w:sz w:val="24"/>
                <w:szCs w:val="24"/>
              </w:rPr>
            </w:pPr>
          </w:p>
          <w:p w14:paraId="53D0020E" w14:textId="787395DC" w:rsidR="00657184" w:rsidRPr="00657184" w:rsidRDefault="00657184" w:rsidP="001F32BD">
            <w:pPr>
              <w:spacing w:before="60" w:after="60" w:line="240" w:lineRule="auto"/>
              <w:rPr>
                <w:rFonts w:ascii="Garamond" w:hAnsi="Garamond"/>
                <w:color w:val="000000"/>
                <w:sz w:val="24"/>
                <w:szCs w:val="24"/>
                <w:shd w:val="clear" w:color="auto" w:fill="FFFFFF"/>
              </w:rPr>
            </w:pPr>
            <w:r w:rsidRPr="00657184">
              <w:rPr>
                <w:rFonts w:ascii="Garamond" w:hAnsi="Garamond"/>
                <w:color w:val="000000"/>
                <w:sz w:val="24"/>
                <w:szCs w:val="24"/>
                <w:shd w:val="clear" w:color="auto" w:fill="FFFFFF"/>
              </w:rPr>
              <w:t>What does “social responsibility” mean?</w:t>
            </w:r>
            <w:r w:rsidRPr="00657184">
              <w:rPr>
                <w:rFonts w:ascii="Garamond" w:hAnsi="Garamond"/>
                <w:color w:val="000000"/>
                <w:sz w:val="24"/>
                <w:szCs w:val="24"/>
                <w:shd w:val="clear" w:color="auto" w:fill="FFFFFF"/>
              </w:rPr>
              <w:br/>
              <w:t>Is it possible for a business to be both profitable and socially responsible?</w:t>
            </w:r>
            <w:r w:rsidRPr="00657184">
              <w:rPr>
                <w:rFonts w:ascii="Garamond" w:hAnsi="Garamond"/>
                <w:color w:val="000000"/>
                <w:sz w:val="24"/>
                <w:szCs w:val="24"/>
                <w:shd w:val="clear" w:color="auto" w:fill="FFFFFF"/>
              </w:rPr>
              <w:br/>
              <w:t>If it IS possible for a business to be both profitable and socially responsible, what does that look like and how is it done?</w:t>
            </w:r>
            <w:r w:rsidR="001F32BD">
              <w:rPr>
                <w:rFonts w:ascii="Garamond" w:hAnsi="Garamond"/>
                <w:color w:val="000000"/>
                <w:sz w:val="24"/>
                <w:szCs w:val="24"/>
                <w:shd w:val="clear" w:color="auto" w:fill="FFFFFF"/>
              </w:rPr>
              <w:br/>
            </w:r>
          </w:p>
          <w:p w14:paraId="6DEBB17E" w14:textId="3150D21C" w:rsidR="00657184" w:rsidRPr="00657184" w:rsidRDefault="00657184" w:rsidP="001F32BD">
            <w:pPr>
              <w:spacing w:before="60" w:after="60" w:line="240" w:lineRule="auto"/>
              <w:rPr>
                <w:rFonts w:ascii="Garamond" w:hAnsi="Garamond"/>
                <w:color w:val="000000"/>
                <w:sz w:val="24"/>
                <w:szCs w:val="24"/>
                <w:shd w:val="clear" w:color="auto" w:fill="FFFFFF"/>
              </w:rPr>
            </w:pPr>
            <w:r w:rsidRPr="00657184">
              <w:rPr>
                <w:rFonts w:ascii="Garamond" w:hAnsi="Garamond"/>
                <w:color w:val="000000"/>
                <w:sz w:val="24"/>
                <w:szCs w:val="24"/>
                <w:shd w:val="clear" w:color="auto" w:fill="FFFFFF"/>
              </w:rPr>
              <w:t>Hundreds of thousands of people worldwide lack access to affordable, sustainable, safe sources of energy; consequently, their standard of living is adversely impacted. These negative consequences include problems in medical care, food safety, and life expectancy. What factors impede access to affordable, sustainable, safe sources of energy? How can these factors be addressed?</w:t>
            </w:r>
            <w:r w:rsidR="001F32BD">
              <w:rPr>
                <w:rFonts w:ascii="Garamond" w:hAnsi="Garamond"/>
                <w:color w:val="000000"/>
                <w:sz w:val="24"/>
                <w:szCs w:val="24"/>
                <w:shd w:val="clear" w:color="auto" w:fill="FFFFFF"/>
              </w:rPr>
              <w:br/>
            </w:r>
          </w:p>
          <w:p w14:paraId="060529E2" w14:textId="049945D5" w:rsidR="00657184" w:rsidRPr="00657184" w:rsidRDefault="00657184" w:rsidP="001F32BD">
            <w:pPr>
              <w:spacing w:before="60" w:after="60" w:line="240" w:lineRule="auto"/>
              <w:rPr>
                <w:rFonts w:ascii="Garamond" w:hAnsi="Garamond" w:cs="Tahoma"/>
                <w:color w:val="FFFFFF"/>
                <w:sz w:val="24"/>
                <w:szCs w:val="24"/>
              </w:rPr>
            </w:pPr>
            <w:r w:rsidRPr="00657184">
              <w:rPr>
                <w:rFonts w:ascii="Garamond" w:hAnsi="Garamond"/>
                <w:color w:val="000000"/>
                <w:sz w:val="24"/>
                <w:szCs w:val="24"/>
                <w:shd w:val="clear" w:color="auto" w:fill="FFFFFF"/>
              </w:rPr>
              <w:t>Your team is tasked with researching forms of clean energy and products utilizing clean energy. You will identify a way to bring much-needed services to a specific geographic region. Just as you consider alternative energy sources, you should consider alternative methods of financing and organizing business operations to best meet the needs of the underserved areas.</w:t>
            </w:r>
            <w:r w:rsidR="001F32BD">
              <w:rPr>
                <w:rFonts w:ascii="Garamond" w:hAnsi="Garamond"/>
                <w:color w:val="000000"/>
                <w:sz w:val="24"/>
                <w:szCs w:val="24"/>
                <w:shd w:val="clear" w:color="auto" w:fill="FFFFFF"/>
              </w:rPr>
              <w:br/>
            </w:r>
            <w:r w:rsidRPr="00657184">
              <w:rPr>
                <w:rFonts w:ascii="Garamond" w:hAnsi="Garamond"/>
                <w:color w:val="000000"/>
                <w:sz w:val="24"/>
                <w:szCs w:val="24"/>
                <w:shd w:val="clear" w:color="auto" w:fill="FFFFFF"/>
              </w:rPr>
              <w:br/>
              <w:t>*Teacher may allow students to devise a way to scale a successful currently existing project OR may allow students to devise their own plan for bringing energy/energy-related services to underserved areas.</w:t>
            </w:r>
          </w:p>
          <w:p w14:paraId="32579D9F" w14:textId="77777777" w:rsidR="00657184" w:rsidRPr="00AF1E6A" w:rsidRDefault="00657184" w:rsidP="00657184">
            <w:pPr>
              <w:spacing w:line="276" w:lineRule="auto"/>
              <w:rPr>
                <w:rFonts w:cs="Tahoma"/>
                <w:b/>
                <w:color w:val="FFFFFF"/>
              </w:rPr>
            </w:pPr>
          </w:p>
        </w:tc>
      </w:tr>
      <w:tr w:rsidR="00657184" w:rsidRPr="00CC3A2F" w14:paraId="5168160B" w14:textId="77777777" w:rsidTr="0031339D">
        <w:tc>
          <w:tcPr>
            <w:tcW w:w="2292" w:type="pct"/>
            <w:gridSpan w:val="4"/>
            <w:tcBorders>
              <w:right w:val="single" w:sz="4" w:space="0" w:color="auto"/>
            </w:tcBorders>
            <w:shd w:val="clear" w:color="auto" w:fill="412288"/>
          </w:tcPr>
          <w:p w14:paraId="3DEFB09F" w14:textId="77777777" w:rsidR="00657184" w:rsidRPr="00856DCD" w:rsidRDefault="00657184" w:rsidP="00657184">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08" w:type="pct"/>
            <w:gridSpan w:val="3"/>
            <w:tcBorders>
              <w:left w:val="single" w:sz="4" w:space="0" w:color="auto"/>
            </w:tcBorders>
            <w:shd w:val="clear" w:color="auto" w:fill="412288"/>
          </w:tcPr>
          <w:p w14:paraId="2F57ABD7" w14:textId="77777777" w:rsidR="00657184" w:rsidRPr="00856DCD" w:rsidRDefault="00657184" w:rsidP="00657184">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657184" w:rsidRPr="00CC3A2F" w14:paraId="6DD729A1" w14:textId="77777777" w:rsidTr="0031339D">
        <w:tc>
          <w:tcPr>
            <w:tcW w:w="2292" w:type="pct"/>
            <w:gridSpan w:val="4"/>
            <w:tcBorders>
              <w:right w:val="single" w:sz="4" w:space="0" w:color="auto"/>
            </w:tcBorders>
          </w:tcPr>
          <w:p w14:paraId="03C6FF73" w14:textId="77777777" w:rsidR="00657184" w:rsidRPr="00657184" w:rsidRDefault="00657184" w:rsidP="00001C9F">
            <w:pPr>
              <w:pStyle w:val="ListParagraph"/>
              <w:numPr>
                <w:ilvl w:val="0"/>
                <w:numId w:val="21"/>
              </w:numPr>
              <w:spacing w:line="240" w:lineRule="auto"/>
              <w:rPr>
                <w:rFonts w:ascii="Garamond" w:hAnsi="Garamond" w:cs="Tahoma"/>
                <w:sz w:val="24"/>
                <w:szCs w:val="24"/>
              </w:rPr>
            </w:pPr>
            <w:r w:rsidRPr="00657184">
              <w:rPr>
                <w:rFonts w:ascii="Garamond" w:hAnsi="Garamond" w:cs="Tahoma"/>
                <w:sz w:val="24"/>
                <w:szCs w:val="24"/>
              </w:rPr>
              <w:t>What does “social responsibility” mean in terms of clean energy?</w:t>
            </w:r>
          </w:p>
          <w:p w14:paraId="0442A211" w14:textId="77777777" w:rsidR="00657184" w:rsidRPr="00657184" w:rsidRDefault="00657184" w:rsidP="00001C9F">
            <w:pPr>
              <w:pStyle w:val="ListParagraph"/>
              <w:numPr>
                <w:ilvl w:val="0"/>
                <w:numId w:val="21"/>
              </w:numPr>
              <w:spacing w:line="240" w:lineRule="auto"/>
              <w:rPr>
                <w:rFonts w:ascii="Garamond" w:hAnsi="Garamond" w:cs="Tahoma"/>
                <w:sz w:val="24"/>
                <w:szCs w:val="24"/>
              </w:rPr>
            </w:pPr>
            <w:r w:rsidRPr="00657184">
              <w:rPr>
                <w:rFonts w:ascii="Garamond" w:hAnsi="Garamond" w:cs="Tahoma"/>
                <w:sz w:val="24"/>
                <w:szCs w:val="24"/>
              </w:rPr>
              <w:t>What role or roles does business play in providing clean energy sources globally?</w:t>
            </w:r>
          </w:p>
          <w:p w14:paraId="2B211784" w14:textId="3C2D9DFA" w:rsidR="00657184" w:rsidRPr="00001C9F" w:rsidRDefault="00657184" w:rsidP="00001C9F">
            <w:pPr>
              <w:pStyle w:val="ListParagraph"/>
              <w:numPr>
                <w:ilvl w:val="0"/>
                <w:numId w:val="21"/>
              </w:numPr>
              <w:spacing w:line="240" w:lineRule="auto"/>
              <w:rPr>
                <w:rFonts w:ascii="Garamond" w:hAnsi="Garamond" w:cs="Tahoma"/>
                <w:sz w:val="24"/>
                <w:szCs w:val="24"/>
              </w:rPr>
            </w:pPr>
            <w:r w:rsidRPr="00657184">
              <w:rPr>
                <w:rFonts w:ascii="Garamond" w:hAnsi="Garamond" w:cs="Tahoma"/>
                <w:sz w:val="24"/>
                <w:szCs w:val="24"/>
              </w:rPr>
              <w:t>Is it possible for a business to be both profitable and socially responsible?</w:t>
            </w:r>
          </w:p>
          <w:p w14:paraId="2F8FE21E" w14:textId="77777777" w:rsidR="00657184" w:rsidRDefault="00657184" w:rsidP="00657184">
            <w:pPr>
              <w:pStyle w:val="NormalWeb"/>
              <w:ind w:left="720"/>
              <w:rPr>
                <w:rFonts w:ascii="Garamond" w:hAnsi="Garamond" w:cs="Tahoma"/>
                <w:sz w:val="22"/>
                <w:szCs w:val="22"/>
              </w:rPr>
            </w:pPr>
          </w:p>
          <w:p w14:paraId="62E4C788" w14:textId="189FD57B" w:rsidR="00657184" w:rsidRPr="00856DCD" w:rsidRDefault="00657184" w:rsidP="00657184">
            <w:pPr>
              <w:pStyle w:val="NormalWeb"/>
              <w:ind w:left="720"/>
              <w:rPr>
                <w:rFonts w:ascii="Garamond" w:hAnsi="Garamond" w:cs="Tahoma"/>
                <w:sz w:val="22"/>
                <w:szCs w:val="22"/>
              </w:rPr>
            </w:pPr>
          </w:p>
        </w:tc>
        <w:tc>
          <w:tcPr>
            <w:tcW w:w="2708" w:type="pct"/>
            <w:gridSpan w:val="3"/>
            <w:tcBorders>
              <w:left w:val="single" w:sz="4" w:space="0" w:color="auto"/>
            </w:tcBorders>
          </w:tcPr>
          <w:p w14:paraId="5AB75F9F" w14:textId="77777777" w:rsidR="00657184" w:rsidRPr="00001C9F" w:rsidRDefault="00657184" w:rsidP="00001C9F">
            <w:pPr>
              <w:spacing w:line="240" w:lineRule="auto"/>
              <w:rPr>
                <w:rFonts w:ascii="Garamond" w:hAnsi="Garamond" w:cs="Tahoma"/>
                <w:sz w:val="24"/>
                <w:szCs w:val="24"/>
              </w:rPr>
            </w:pPr>
            <w:r w:rsidRPr="00001C9F">
              <w:rPr>
                <w:rFonts w:ascii="Garamond" w:hAnsi="Garamond" w:cs="Tahoma"/>
                <w:sz w:val="24"/>
                <w:szCs w:val="24"/>
              </w:rPr>
              <w:t>For younger students, the teacher may select a specific set of forms of clean energy instead of having the students conduct research across all forms.</w:t>
            </w:r>
          </w:p>
          <w:p w14:paraId="06A17FB1" w14:textId="77777777" w:rsidR="00657184" w:rsidRPr="00001C9F" w:rsidRDefault="00657184" w:rsidP="00001C9F">
            <w:pPr>
              <w:spacing w:before="60" w:after="60" w:line="240" w:lineRule="auto"/>
              <w:rPr>
                <w:rFonts w:ascii="Garamond" w:hAnsi="Garamond" w:cs="Tahoma"/>
                <w:sz w:val="24"/>
                <w:szCs w:val="24"/>
              </w:rPr>
            </w:pPr>
          </w:p>
          <w:p w14:paraId="7DC79CCC" w14:textId="47DC3C70" w:rsidR="00657184" w:rsidRPr="00657184" w:rsidRDefault="00657184" w:rsidP="00001C9F">
            <w:pPr>
              <w:spacing w:before="60" w:after="60" w:line="240" w:lineRule="auto"/>
              <w:rPr>
                <w:rFonts w:ascii="Garamond" w:hAnsi="Garamond" w:cs="Tahoma"/>
                <w:szCs w:val="22"/>
              </w:rPr>
            </w:pPr>
            <w:r w:rsidRPr="00001C9F">
              <w:rPr>
                <w:rFonts w:ascii="Garamond" w:hAnsi="Garamond" w:cs="Tahoma"/>
                <w:sz w:val="24"/>
                <w:szCs w:val="24"/>
              </w:rPr>
              <w:t>For more advanced students, the teacher could have students prepare a persuasive public service campaign explaining the features and benefits of the energy source that they are recommending for the given underserved area.</w:t>
            </w:r>
          </w:p>
        </w:tc>
      </w:tr>
    </w:tbl>
    <w:tbl>
      <w:tblPr>
        <w:tblW w:w="52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308"/>
        <w:gridCol w:w="1852"/>
        <w:gridCol w:w="2822"/>
        <w:gridCol w:w="684"/>
        <w:gridCol w:w="815"/>
        <w:gridCol w:w="1456"/>
        <w:gridCol w:w="2730"/>
        <w:gridCol w:w="1719"/>
        <w:gridCol w:w="869"/>
        <w:gridCol w:w="326"/>
      </w:tblGrid>
      <w:tr w:rsidR="00D44CF4" w:rsidRPr="00CC3A2F" w14:paraId="269E3FD0" w14:textId="77777777" w:rsidTr="001F32BD">
        <w:trPr>
          <w:gridBefore w:val="1"/>
          <w:wBefore w:w="113" w:type="pct"/>
          <w:jc w:val="center"/>
        </w:trPr>
        <w:tc>
          <w:tcPr>
            <w:tcW w:w="4887" w:type="pct"/>
            <w:gridSpan w:val="9"/>
            <w:tcBorders>
              <w:top w:val="single" w:sz="4" w:space="0" w:color="auto"/>
              <w:left w:val="single" w:sz="4" w:space="0" w:color="auto"/>
              <w:bottom w:val="single" w:sz="4" w:space="0" w:color="auto"/>
              <w:right w:val="single" w:sz="4" w:space="0" w:color="auto"/>
            </w:tcBorders>
            <w:shd w:val="clear" w:color="auto" w:fill="412288"/>
          </w:tcPr>
          <w:p w14:paraId="7264F880" w14:textId="77777777"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2386" w:type="pct"/>
            <w:gridSpan w:val="5"/>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494"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2086" w:type="pct"/>
            <w:gridSpan w:val="4"/>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00" w:type="pct"/>
          </w:tcPr>
          <w:p w14:paraId="1E0865A0" w14:textId="77777777" w:rsidR="00856DCD" w:rsidRPr="00856DCD" w:rsidRDefault="00856DCD" w:rsidP="00393D1B">
            <w:pPr>
              <w:spacing w:before="40" w:after="40"/>
              <w:rPr>
                <w:rFonts w:ascii="Garamond" w:hAnsi="Garamond"/>
                <w:sz w:val="24"/>
                <w:szCs w:val="24"/>
              </w:rPr>
            </w:pPr>
          </w:p>
        </w:tc>
        <w:tc>
          <w:tcPr>
            <w:tcW w:w="2174"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20"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2086" w:type="pct"/>
            <w:gridSpan w:val="4"/>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00" w:type="pct"/>
          </w:tcPr>
          <w:p w14:paraId="24F2F694" w14:textId="7CAC69E3" w:rsidR="00856DCD" w:rsidRPr="00856DCD" w:rsidRDefault="00657184" w:rsidP="00D15E96">
            <w:pPr>
              <w:spacing w:before="40" w:after="40"/>
              <w:jc w:val="center"/>
              <w:rPr>
                <w:rFonts w:ascii="Garamond" w:hAnsi="Garamond"/>
                <w:b/>
                <w:sz w:val="24"/>
                <w:szCs w:val="24"/>
              </w:rPr>
            </w:pPr>
            <w:r>
              <w:rPr>
                <w:rFonts w:ascii="Garamond" w:hAnsi="Garamond"/>
                <w:b/>
                <w:sz w:val="24"/>
                <w:szCs w:val="24"/>
              </w:rPr>
              <w:t>X</w:t>
            </w:r>
          </w:p>
        </w:tc>
        <w:tc>
          <w:tcPr>
            <w:tcW w:w="2174"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20" w:type="pct"/>
          </w:tcPr>
          <w:p w14:paraId="11B9B17D" w14:textId="77777777" w:rsidR="00856DCD" w:rsidRPr="00856DCD" w:rsidRDefault="00856DCD" w:rsidP="00393D1B">
            <w:pPr>
              <w:spacing w:before="40" w:after="40"/>
              <w:rPr>
                <w:rFonts w:ascii="Garamond" w:hAnsi="Garamond" w:cs="Tahoma"/>
                <w:b/>
                <w:sz w:val="24"/>
                <w:szCs w:val="24"/>
              </w:rPr>
            </w:pPr>
          </w:p>
        </w:tc>
      </w:tr>
      <w:tr w:rsidR="00D44CF4" w:rsidRPr="007F59FC" w14:paraId="3B291957"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2086" w:type="pct"/>
            <w:gridSpan w:val="4"/>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300" w:type="pct"/>
          </w:tcPr>
          <w:p w14:paraId="7B5D0F6D" w14:textId="77777777" w:rsidR="00856DCD" w:rsidRPr="00856DCD" w:rsidRDefault="00856DCD" w:rsidP="00D15E96">
            <w:pPr>
              <w:spacing w:before="40" w:after="40"/>
              <w:jc w:val="center"/>
              <w:rPr>
                <w:rFonts w:ascii="Garamond" w:hAnsi="Garamond"/>
                <w:sz w:val="24"/>
                <w:szCs w:val="24"/>
              </w:rPr>
            </w:pPr>
          </w:p>
        </w:tc>
        <w:tc>
          <w:tcPr>
            <w:tcW w:w="2174"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20" w:type="pct"/>
          </w:tcPr>
          <w:p w14:paraId="0EE325AD" w14:textId="77777777" w:rsidR="00856DCD" w:rsidRPr="00856DCD" w:rsidRDefault="00856DCD" w:rsidP="00393D1B">
            <w:pPr>
              <w:spacing w:before="40" w:after="40"/>
              <w:rPr>
                <w:rFonts w:ascii="Garamond" w:hAnsi="Garamond" w:cs="Tahoma"/>
                <w:b/>
                <w:sz w:val="24"/>
                <w:szCs w:val="24"/>
              </w:rPr>
            </w:pPr>
          </w:p>
        </w:tc>
      </w:tr>
      <w:tr w:rsidR="00D44CF4" w:rsidRPr="007F59FC" w14:paraId="6741E9D5"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2086" w:type="pct"/>
            <w:gridSpan w:val="4"/>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300" w:type="pct"/>
          </w:tcPr>
          <w:p w14:paraId="3E38B058" w14:textId="77777777" w:rsidR="00856DCD" w:rsidRPr="00856DCD" w:rsidRDefault="00856DCD" w:rsidP="00D15E96">
            <w:pPr>
              <w:spacing w:before="40" w:after="40"/>
              <w:jc w:val="center"/>
              <w:rPr>
                <w:rFonts w:ascii="Garamond" w:hAnsi="Garamond"/>
                <w:b/>
                <w:sz w:val="24"/>
                <w:szCs w:val="24"/>
              </w:rPr>
            </w:pPr>
          </w:p>
        </w:tc>
        <w:tc>
          <w:tcPr>
            <w:tcW w:w="2174"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20" w:type="pct"/>
          </w:tcPr>
          <w:p w14:paraId="53EDDCF1" w14:textId="49CCD9F2" w:rsidR="00856DCD" w:rsidRPr="00856DCD" w:rsidRDefault="00856DCD" w:rsidP="00393D1B">
            <w:pPr>
              <w:spacing w:before="40" w:after="40"/>
              <w:rPr>
                <w:rFonts w:ascii="Garamond" w:hAnsi="Garamond" w:cs="Tahoma"/>
                <w:b/>
                <w:sz w:val="24"/>
                <w:szCs w:val="24"/>
              </w:rPr>
            </w:pPr>
          </w:p>
        </w:tc>
      </w:tr>
      <w:tr w:rsidR="00D44CF4" w:rsidRPr="007F59FC" w14:paraId="1CAB628A"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2086" w:type="pct"/>
            <w:gridSpan w:val="4"/>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00" w:type="pct"/>
          </w:tcPr>
          <w:p w14:paraId="34B47CFD" w14:textId="7D671954" w:rsidR="00856DCD" w:rsidRPr="00856DCD" w:rsidRDefault="00657184" w:rsidP="00D15E96">
            <w:pPr>
              <w:spacing w:before="40" w:after="40"/>
              <w:jc w:val="center"/>
              <w:rPr>
                <w:rFonts w:ascii="Garamond" w:hAnsi="Garamond"/>
                <w:b/>
                <w:sz w:val="24"/>
                <w:szCs w:val="24"/>
              </w:rPr>
            </w:pPr>
            <w:r>
              <w:rPr>
                <w:rFonts w:ascii="Garamond" w:hAnsi="Garamond"/>
                <w:b/>
                <w:sz w:val="24"/>
                <w:szCs w:val="24"/>
              </w:rPr>
              <w:t>X</w:t>
            </w:r>
          </w:p>
        </w:tc>
        <w:tc>
          <w:tcPr>
            <w:tcW w:w="2174"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20" w:type="pct"/>
          </w:tcPr>
          <w:p w14:paraId="28248913" w14:textId="658FAB50" w:rsidR="00856DCD" w:rsidRPr="00856DCD" w:rsidRDefault="00D15E96" w:rsidP="00D15E96">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48AE3529"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2086" w:type="pct"/>
            <w:gridSpan w:val="4"/>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00" w:type="pct"/>
          </w:tcPr>
          <w:p w14:paraId="14C7C800" w14:textId="7AFFFE54" w:rsidR="00856DCD" w:rsidRPr="00856DCD" w:rsidRDefault="00856DCD" w:rsidP="00393D1B">
            <w:pPr>
              <w:spacing w:before="40" w:after="40"/>
              <w:rPr>
                <w:rFonts w:ascii="Garamond" w:hAnsi="Garamond"/>
                <w:b/>
                <w:sz w:val="24"/>
                <w:szCs w:val="24"/>
              </w:rPr>
            </w:pPr>
          </w:p>
        </w:tc>
        <w:tc>
          <w:tcPr>
            <w:tcW w:w="2174" w:type="pct"/>
            <w:gridSpan w:val="3"/>
          </w:tcPr>
          <w:p w14:paraId="4F505914"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Self-Evaluation or Reflection </w:t>
            </w:r>
          </w:p>
        </w:tc>
        <w:tc>
          <w:tcPr>
            <w:tcW w:w="320" w:type="pct"/>
          </w:tcPr>
          <w:p w14:paraId="58762D21" w14:textId="53AC06FC" w:rsidR="00856DCD" w:rsidRPr="00856DCD" w:rsidRDefault="00D15E96" w:rsidP="00D15E96">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2086" w:type="pct"/>
            <w:gridSpan w:val="4"/>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00" w:type="pct"/>
          </w:tcPr>
          <w:p w14:paraId="7DE2277D" w14:textId="77777777" w:rsidR="00856DCD" w:rsidRPr="00856DCD" w:rsidRDefault="00856DCD" w:rsidP="00393D1B">
            <w:pPr>
              <w:spacing w:before="40" w:after="40"/>
              <w:rPr>
                <w:rFonts w:ascii="Garamond" w:hAnsi="Garamond"/>
                <w:sz w:val="24"/>
                <w:szCs w:val="24"/>
              </w:rPr>
            </w:pPr>
          </w:p>
        </w:tc>
        <w:tc>
          <w:tcPr>
            <w:tcW w:w="2174"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20" w:type="pct"/>
          </w:tcPr>
          <w:p w14:paraId="10C9125F" w14:textId="0994D31B" w:rsidR="00856DCD" w:rsidRPr="00856DCD" w:rsidRDefault="00D15E96" w:rsidP="00D15E96">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2086" w:type="pct"/>
            <w:gridSpan w:val="4"/>
          </w:tcPr>
          <w:p w14:paraId="011D5668" w14:textId="77777777" w:rsidR="00856DCD" w:rsidRPr="00856DCD" w:rsidRDefault="00856DCD" w:rsidP="00393D1B">
            <w:pPr>
              <w:spacing w:before="40" w:after="40"/>
              <w:rPr>
                <w:rFonts w:ascii="Garamond" w:hAnsi="Garamond"/>
                <w:sz w:val="24"/>
                <w:szCs w:val="24"/>
              </w:rPr>
            </w:pPr>
          </w:p>
        </w:tc>
        <w:tc>
          <w:tcPr>
            <w:tcW w:w="300" w:type="pct"/>
          </w:tcPr>
          <w:p w14:paraId="5D888070" w14:textId="77777777" w:rsidR="00856DCD" w:rsidRPr="00856DCD" w:rsidRDefault="00856DCD" w:rsidP="00393D1B">
            <w:pPr>
              <w:spacing w:before="40" w:after="40"/>
              <w:rPr>
                <w:rFonts w:ascii="Garamond" w:hAnsi="Garamond"/>
                <w:sz w:val="24"/>
                <w:szCs w:val="24"/>
              </w:rPr>
            </w:pPr>
          </w:p>
        </w:tc>
        <w:tc>
          <w:tcPr>
            <w:tcW w:w="2174" w:type="pct"/>
            <w:gridSpan w:val="3"/>
          </w:tcPr>
          <w:p w14:paraId="58B42C6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3D model</w:t>
            </w:r>
          </w:p>
        </w:tc>
        <w:tc>
          <w:tcPr>
            <w:tcW w:w="320" w:type="pct"/>
          </w:tcPr>
          <w:p w14:paraId="1318E11C" w14:textId="5BC22321"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4880" w:type="pct"/>
            <w:gridSpan w:val="9"/>
            <w:shd w:val="clear" w:color="auto" w:fill="412288"/>
          </w:tcPr>
          <w:p w14:paraId="315F0446" w14:textId="77777777"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4880" w:type="pct"/>
            <w:gridSpan w:val="9"/>
          </w:tcPr>
          <w:p w14:paraId="5882B805" w14:textId="77777777" w:rsidR="00E71463" w:rsidRPr="00396E7E" w:rsidRDefault="00E71463" w:rsidP="00396E7E">
            <w:pPr>
              <w:pStyle w:val="ListParagraph"/>
              <w:numPr>
                <w:ilvl w:val="0"/>
                <w:numId w:val="27"/>
              </w:numPr>
              <w:spacing w:before="40" w:after="40"/>
              <w:rPr>
                <w:rFonts w:ascii="Garamond" w:hAnsi="Garamond" w:cs="Tahoma"/>
                <w:sz w:val="24"/>
                <w:szCs w:val="24"/>
              </w:rPr>
            </w:pPr>
            <w:r w:rsidRPr="00396E7E">
              <w:rPr>
                <w:rFonts w:ascii="Garamond" w:hAnsi="Garamond" w:cs="Tahoma"/>
                <w:sz w:val="24"/>
                <w:szCs w:val="24"/>
              </w:rPr>
              <w:t>Computer access</w:t>
            </w:r>
          </w:p>
          <w:p w14:paraId="29DA8BBB" w14:textId="77777777" w:rsidR="00E71463" w:rsidRPr="00E348D1" w:rsidRDefault="00E71463" w:rsidP="00E71463">
            <w:pPr>
              <w:pStyle w:val="ListParagraph"/>
              <w:numPr>
                <w:ilvl w:val="0"/>
                <w:numId w:val="22"/>
              </w:numPr>
              <w:spacing w:before="40" w:after="40"/>
              <w:rPr>
                <w:rFonts w:ascii="Garamond" w:hAnsi="Garamond" w:cs="Tahoma"/>
                <w:sz w:val="24"/>
                <w:szCs w:val="24"/>
              </w:rPr>
            </w:pPr>
            <w:r w:rsidRPr="00E348D1">
              <w:rPr>
                <w:rFonts w:ascii="Garamond" w:hAnsi="Garamond" w:cs="Tahoma"/>
                <w:sz w:val="24"/>
                <w:szCs w:val="24"/>
              </w:rPr>
              <w:t>Internet access</w:t>
            </w:r>
          </w:p>
          <w:p w14:paraId="402F5EB3" w14:textId="47A6CB16" w:rsidR="00E71463" w:rsidRPr="00E348D1" w:rsidRDefault="00E71463" w:rsidP="00E71463">
            <w:pPr>
              <w:pStyle w:val="ListParagraph"/>
              <w:numPr>
                <w:ilvl w:val="0"/>
                <w:numId w:val="22"/>
              </w:numPr>
              <w:spacing w:before="40" w:after="40"/>
              <w:rPr>
                <w:rFonts w:ascii="Garamond" w:hAnsi="Garamond" w:cs="Tahoma"/>
                <w:sz w:val="24"/>
                <w:szCs w:val="24"/>
              </w:rPr>
            </w:pPr>
            <w:r w:rsidRPr="00E348D1">
              <w:rPr>
                <w:rFonts w:ascii="Garamond" w:hAnsi="Garamond" w:cs="Tahoma"/>
                <w:sz w:val="24"/>
                <w:szCs w:val="24"/>
              </w:rPr>
              <w:t xml:space="preserve">Team Project Management List </w:t>
            </w:r>
            <w:hyperlink r:id="rId9" w:history="1">
              <w:r w:rsidR="00E348D1" w:rsidRPr="00E348D1">
                <w:rPr>
                  <w:rStyle w:val="Hyperlink"/>
                  <w:rFonts w:ascii="Garamond" w:hAnsi="Garamond"/>
                  <w:sz w:val="24"/>
                  <w:szCs w:val="24"/>
                </w:rPr>
                <w:t>https://my.pblworks.org/resource/document/project_management_log_team_tasks</w:t>
              </w:r>
            </w:hyperlink>
            <w:r w:rsidR="00E348D1" w:rsidRPr="00E348D1">
              <w:rPr>
                <w:rFonts w:ascii="Garamond" w:hAnsi="Garamond"/>
                <w:sz w:val="24"/>
                <w:szCs w:val="24"/>
              </w:rPr>
              <w:t xml:space="preserve"> </w:t>
            </w:r>
          </w:p>
          <w:p w14:paraId="5B5A1BB6" w14:textId="2C59A1AF" w:rsidR="00E348D1" w:rsidRPr="00E348D1" w:rsidRDefault="00E71463" w:rsidP="00E71463">
            <w:pPr>
              <w:pStyle w:val="ListParagraph"/>
              <w:numPr>
                <w:ilvl w:val="0"/>
                <w:numId w:val="22"/>
              </w:numPr>
              <w:spacing w:before="40" w:after="40"/>
              <w:rPr>
                <w:rFonts w:ascii="Garamond" w:hAnsi="Garamond" w:cs="Tahoma"/>
                <w:sz w:val="24"/>
                <w:szCs w:val="24"/>
              </w:rPr>
            </w:pPr>
            <w:r w:rsidRPr="00E348D1">
              <w:rPr>
                <w:rFonts w:ascii="Garamond" w:hAnsi="Garamond" w:cs="Tahoma"/>
                <w:sz w:val="24"/>
                <w:szCs w:val="24"/>
              </w:rPr>
              <w:t>Presentation Rubric</w:t>
            </w:r>
            <w:r w:rsidR="00E348D1" w:rsidRPr="00E348D1">
              <w:rPr>
                <w:rFonts w:ascii="Garamond" w:hAnsi="Garamond" w:cs="Tahoma"/>
                <w:sz w:val="24"/>
                <w:szCs w:val="24"/>
              </w:rPr>
              <w:t xml:space="preserve"> from </w:t>
            </w:r>
            <w:proofErr w:type="spellStart"/>
            <w:r w:rsidR="00E348D1" w:rsidRPr="00E348D1">
              <w:rPr>
                <w:rFonts w:ascii="Garamond" w:hAnsi="Garamond" w:cs="Tahoma"/>
                <w:sz w:val="24"/>
                <w:szCs w:val="24"/>
              </w:rPr>
              <w:t>PBLWorks</w:t>
            </w:r>
            <w:proofErr w:type="spellEnd"/>
            <w:r w:rsidRPr="00E348D1">
              <w:rPr>
                <w:rFonts w:ascii="Garamond" w:hAnsi="Garamond" w:cs="Tahoma"/>
                <w:sz w:val="24"/>
                <w:szCs w:val="24"/>
              </w:rPr>
              <w:t xml:space="preserve"> </w:t>
            </w:r>
            <w:hyperlink r:id="rId10" w:history="1">
              <w:r w:rsidR="00E348D1" w:rsidRPr="00E348D1">
                <w:rPr>
                  <w:rStyle w:val="Hyperlink"/>
                  <w:rFonts w:ascii="Garamond" w:hAnsi="Garamond"/>
                  <w:sz w:val="24"/>
                  <w:szCs w:val="24"/>
                </w:rPr>
                <w:t>https://my.pblworks.org/node/11330</w:t>
              </w:r>
            </w:hyperlink>
            <w:r w:rsidR="00E348D1" w:rsidRPr="00E348D1">
              <w:rPr>
                <w:rFonts w:ascii="Garamond" w:hAnsi="Garamond"/>
                <w:sz w:val="24"/>
                <w:szCs w:val="24"/>
              </w:rPr>
              <w:t xml:space="preserve"> </w:t>
            </w:r>
          </w:p>
          <w:p w14:paraId="41C9EBAF" w14:textId="579B6CE3" w:rsidR="00822848" w:rsidRPr="00822848" w:rsidRDefault="00E348D1" w:rsidP="00E71463">
            <w:pPr>
              <w:pStyle w:val="ListParagraph"/>
              <w:numPr>
                <w:ilvl w:val="0"/>
                <w:numId w:val="22"/>
              </w:numPr>
              <w:spacing w:before="40" w:after="40"/>
              <w:rPr>
                <w:rFonts w:ascii="Garamond" w:hAnsi="Garamond" w:cs="Tahoma"/>
                <w:sz w:val="24"/>
                <w:szCs w:val="24"/>
              </w:rPr>
            </w:pPr>
            <w:r w:rsidRPr="00E348D1">
              <w:rPr>
                <w:rFonts w:ascii="Garamond" w:hAnsi="Garamond" w:cs="Tahoma"/>
                <w:sz w:val="24"/>
                <w:szCs w:val="24"/>
              </w:rPr>
              <w:t xml:space="preserve">Student </w:t>
            </w:r>
            <w:r w:rsidR="00E71463" w:rsidRPr="00E348D1">
              <w:rPr>
                <w:rFonts w:ascii="Garamond" w:hAnsi="Garamond" w:cs="Tahoma"/>
                <w:sz w:val="24"/>
                <w:szCs w:val="24"/>
              </w:rPr>
              <w:t xml:space="preserve">Self-reflection </w:t>
            </w:r>
            <w:r w:rsidRPr="00E348D1">
              <w:rPr>
                <w:rFonts w:ascii="Garamond" w:hAnsi="Garamond" w:cs="Tahoma"/>
                <w:sz w:val="24"/>
                <w:szCs w:val="24"/>
              </w:rPr>
              <w:t xml:space="preserve">on project from </w:t>
            </w:r>
            <w:proofErr w:type="spellStart"/>
            <w:r w:rsidRPr="00E348D1">
              <w:rPr>
                <w:rFonts w:ascii="Garamond" w:hAnsi="Garamond" w:cs="Tahoma"/>
                <w:sz w:val="24"/>
                <w:szCs w:val="24"/>
              </w:rPr>
              <w:t>PBLWorks</w:t>
            </w:r>
            <w:proofErr w:type="spellEnd"/>
            <w:r w:rsidR="00822848">
              <w:rPr>
                <w:rFonts w:ascii="Garamond" w:hAnsi="Garamond" w:cs="Tahoma"/>
                <w:sz w:val="24"/>
                <w:szCs w:val="24"/>
              </w:rPr>
              <w:t xml:space="preserve">: </w:t>
            </w:r>
            <w:hyperlink r:id="rId11" w:history="1">
              <w:r w:rsidR="00822848" w:rsidRPr="00813F09">
                <w:rPr>
                  <w:rStyle w:val="Hyperlink"/>
                  <w:rFonts w:ascii="Garamond" w:hAnsi="Garamond" w:cs="Tahoma"/>
                  <w:sz w:val="24"/>
                  <w:szCs w:val="24"/>
                </w:rPr>
                <w:t>https://my.pblworks.org/resource/document/self_reflection_on_project_work</w:t>
              </w:r>
            </w:hyperlink>
            <w:r w:rsidR="00822848">
              <w:rPr>
                <w:rFonts w:ascii="Garamond" w:hAnsi="Garamond" w:cs="Tahoma"/>
                <w:sz w:val="24"/>
                <w:szCs w:val="24"/>
              </w:rPr>
              <w:t xml:space="preserve"> </w:t>
            </w:r>
            <w:r w:rsidRPr="00E348D1">
              <w:rPr>
                <w:rFonts w:ascii="Garamond" w:hAnsi="Garamond"/>
                <w:sz w:val="24"/>
                <w:szCs w:val="24"/>
              </w:rPr>
              <w:t xml:space="preserve"> </w:t>
            </w:r>
          </w:p>
          <w:p w14:paraId="5971BA71" w14:textId="3DD6C6DA" w:rsidR="00E71463" w:rsidRPr="00396E7E" w:rsidRDefault="00822848" w:rsidP="00E71463">
            <w:pPr>
              <w:pStyle w:val="ListParagraph"/>
              <w:numPr>
                <w:ilvl w:val="0"/>
                <w:numId w:val="22"/>
              </w:numPr>
              <w:spacing w:before="40" w:after="40"/>
              <w:rPr>
                <w:rFonts w:ascii="Garamond" w:hAnsi="Garamond" w:cs="Tahoma"/>
                <w:sz w:val="24"/>
                <w:szCs w:val="24"/>
              </w:rPr>
            </w:pPr>
            <w:r>
              <w:rPr>
                <w:rFonts w:ascii="Garamond" w:hAnsi="Garamond"/>
                <w:sz w:val="24"/>
                <w:szCs w:val="24"/>
              </w:rPr>
              <w:t xml:space="preserve">Presentation Audience Feedback Form from </w:t>
            </w:r>
            <w:proofErr w:type="spellStart"/>
            <w:r>
              <w:rPr>
                <w:rFonts w:ascii="Garamond" w:hAnsi="Garamond"/>
                <w:sz w:val="24"/>
                <w:szCs w:val="24"/>
              </w:rPr>
              <w:t>PBLWorks</w:t>
            </w:r>
            <w:proofErr w:type="spellEnd"/>
            <w:r>
              <w:rPr>
                <w:rFonts w:ascii="Garamond" w:hAnsi="Garamond"/>
                <w:sz w:val="24"/>
                <w:szCs w:val="24"/>
              </w:rPr>
              <w:t xml:space="preserve">: </w:t>
            </w:r>
            <w:hyperlink r:id="rId12" w:history="1">
              <w:r w:rsidRPr="00813F09">
                <w:rPr>
                  <w:rStyle w:val="Hyperlink"/>
                  <w:rFonts w:ascii="Garamond" w:hAnsi="Garamond"/>
                  <w:sz w:val="24"/>
                  <w:szCs w:val="24"/>
                </w:rPr>
                <w:t>https://my.pblworks.org/resource/document/project_presentation_audience_feedback_form</w:t>
              </w:r>
            </w:hyperlink>
            <w:r w:rsidR="00396E7E">
              <w:rPr>
                <w:rFonts w:ascii="Garamond" w:hAnsi="Garamond"/>
                <w:sz w:val="24"/>
                <w:szCs w:val="24"/>
              </w:rPr>
              <w:t xml:space="preserve"> </w:t>
            </w:r>
          </w:p>
          <w:p w14:paraId="7B0A7543" w14:textId="77777777" w:rsidR="00E71463" w:rsidRPr="00E71463" w:rsidRDefault="00E71463" w:rsidP="00E71463">
            <w:pPr>
              <w:pStyle w:val="ListParagraph"/>
              <w:spacing w:before="40" w:after="40"/>
              <w:rPr>
                <w:rFonts w:ascii="Garamond" w:hAnsi="Garamond" w:cs="Tahoma"/>
                <w:b/>
                <w:sz w:val="24"/>
                <w:szCs w:val="24"/>
              </w:rPr>
            </w:pPr>
          </w:p>
          <w:p w14:paraId="5B4180FA" w14:textId="77777777" w:rsidR="00E71463" w:rsidRPr="00E71463" w:rsidRDefault="00E71463" w:rsidP="00E71463">
            <w:pPr>
              <w:spacing w:before="40" w:after="40"/>
              <w:rPr>
                <w:rFonts w:ascii="Garamond" w:hAnsi="Garamond" w:cs="Tahoma"/>
                <w:b/>
                <w:sz w:val="24"/>
                <w:szCs w:val="24"/>
              </w:rPr>
            </w:pPr>
            <w:r w:rsidRPr="00E71463">
              <w:rPr>
                <w:rFonts w:ascii="Garamond" w:hAnsi="Garamond" w:cs="Tahoma"/>
                <w:b/>
                <w:sz w:val="24"/>
                <w:szCs w:val="24"/>
              </w:rPr>
              <w:t>Student Resources to Get Started</w:t>
            </w:r>
          </w:p>
          <w:p w14:paraId="7743292A" w14:textId="24754DE4" w:rsidR="00E71463" w:rsidRPr="00396E7E" w:rsidRDefault="00E71463" w:rsidP="00E71463">
            <w:pPr>
              <w:pStyle w:val="ListParagraph"/>
              <w:numPr>
                <w:ilvl w:val="0"/>
                <w:numId w:val="23"/>
              </w:numPr>
              <w:spacing w:before="40" w:after="40"/>
              <w:rPr>
                <w:rFonts w:ascii="Garamond" w:hAnsi="Garamond" w:cs="Tahoma"/>
                <w:sz w:val="24"/>
                <w:szCs w:val="24"/>
              </w:rPr>
            </w:pPr>
            <w:r w:rsidRPr="00E71463">
              <w:rPr>
                <w:rFonts w:ascii="Garamond" w:hAnsi="Garamond" w:cs="Tahoma"/>
                <w:color w:val="000000" w:themeColor="text1"/>
                <w:sz w:val="24"/>
                <w:szCs w:val="24"/>
              </w:rPr>
              <w:t>Clean Power Plan and an equitable energy transition in rural America:</w:t>
            </w:r>
            <w:r w:rsidRPr="00E71463">
              <w:rPr>
                <w:rFonts w:ascii="Garamond" w:hAnsi="Garamond" w:cs="Tahoma"/>
                <w:color w:val="000090"/>
                <w:sz w:val="24"/>
                <w:szCs w:val="24"/>
              </w:rPr>
              <w:t xml:space="preserve"> </w:t>
            </w:r>
            <w:hyperlink r:id="rId13" w:history="1">
              <w:r w:rsidRPr="00E71463">
                <w:rPr>
                  <w:rStyle w:val="Hyperlink"/>
                  <w:rFonts w:ascii="Garamond" w:hAnsi="Garamond" w:cs="Tahoma"/>
                  <w:color w:val="3366FF"/>
                  <w:sz w:val="24"/>
                  <w:szCs w:val="24"/>
                </w:rPr>
                <w:t>http://www.iatp.org/blog/201603/clean-power-plan-and-an-equitable-energy-transition-in-rural-america</w:t>
              </w:r>
            </w:hyperlink>
          </w:p>
          <w:p w14:paraId="012B5556" w14:textId="77777777" w:rsidR="00E71463" w:rsidRPr="00E71463" w:rsidRDefault="00E71463" w:rsidP="00E71463">
            <w:pPr>
              <w:spacing w:before="40" w:after="40"/>
              <w:rPr>
                <w:rFonts w:ascii="Garamond" w:hAnsi="Garamond" w:cs="Tahoma"/>
                <w:i/>
                <w:sz w:val="24"/>
                <w:szCs w:val="24"/>
                <w:lang w:val="it-IT"/>
              </w:rPr>
            </w:pPr>
            <w:r w:rsidRPr="00E71463">
              <w:rPr>
                <w:rFonts w:ascii="Garamond" w:hAnsi="Garamond" w:cs="Tahoma"/>
                <w:i/>
                <w:sz w:val="24"/>
                <w:szCs w:val="24"/>
                <w:lang w:val="it-IT"/>
              </w:rPr>
              <w:t>Fabio Rosa</w:t>
            </w:r>
          </w:p>
          <w:p w14:paraId="767572C5" w14:textId="7D0507EB" w:rsidR="00E71463" w:rsidRPr="00E71463" w:rsidRDefault="00E71463" w:rsidP="00E71463">
            <w:pPr>
              <w:pStyle w:val="ListParagraph"/>
              <w:numPr>
                <w:ilvl w:val="0"/>
                <w:numId w:val="24"/>
              </w:numPr>
              <w:spacing w:before="40" w:after="40"/>
              <w:rPr>
                <w:rFonts w:ascii="Garamond" w:hAnsi="Garamond" w:cs="Tahoma"/>
                <w:sz w:val="24"/>
                <w:szCs w:val="24"/>
                <w:lang w:val="it-IT"/>
              </w:rPr>
            </w:pPr>
            <w:r w:rsidRPr="00E71463">
              <w:rPr>
                <w:rFonts w:ascii="Garamond" w:hAnsi="Garamond" w:cs="Tahoma"/>
                <w:sz w:val="24"/>
                <w:szCs w:val="24"/>
                <w:lang w:val="it-IT"/>
              </w:rPr>
              <w:t xml:space="preserve">The Schwab Foundation: </w:t>
            </w:r>
            <w:hyperlink r:id="rId14" w:history="1">
              <w:r w:rsidR="00080493" w:rsidRPr="00080493">
                <w:rPr>
                  <w:rStyle w:val="Hyperlink"/>
                  <w:rFonts w:ascii="Garamond" w:hAnsi="Garamond"/>
                  <w:sz w:val="24"/>
                  <w:szCs w:val="24"/>
                </w:rPr>
                <w:t>https://www.schwabfound.org/awardees/fabio-rosa/</w:t>
              </w:r>
            </w:hyperlink>
            <w:r w:rsidR="00080493" w:rsidRPr="00080493">
              <w:rPr>
                <w:rFonts w:ascii="Garamond" w:hAnsi="Garamond"/>
                <w:sz w:val="24"/>
                <w:szCs w:val="24"/>
              </w:rPr>
              <w:t xml:space="preserve"> </w:t>
            </w:r>
          </w:p>
          <w:p w14:paraId="12C0E80E" w14:textId="77777777" w:rsidR="00E71463" w:rsidRPr="00E71463" w:rsidRDefault="00E71463" w:rsidP="00E71463">
            <w:pPr>
              <w:pStyle w:val="ListParagraph"/>
              <w:numPr>
                <w:ilvl w:val="0"/>
                <w:numId w:val="24"/>
              </w:numPr>
              <w:spacing w:before="40" w:after="40"/>
              <w:rPr>
                <w:rFonts w:ascii="Garamond" w:hAnsi="Garamond" w:cs="Tahoma"/>
                <w:sz w:val="24"/>
                <w:szCs w:val="24"/>
                <w:lang w:val="de-DE"/>
              </w:rPr>
            </w:pPr>
            <w:r w:rsidRPr="00E71463">
              <w:rPr>
                <w:rFonts w:ascii="Garamond" w:hAnsi="Garamond" w:cs="Tahoma"/>
                <w:sz w:val="24"/>
                <w:szCs w:val="24"/>
                <w:lang w:val="de-DE"/>
              </w:rPr>
              <w:t xml:space="preserve">Fast Company: </w:t>
            </w:r>
            <w:hyperlink r:id="rId15" w:history="1">
              <w:r w:rsidRPr="00E71463">
                <w:rPr>
                  <w:rStyle w:val="Hyperlink"/>
                  <w:rFonts w:ascii="Garamond" w:hAnsi="Garamond" w:cs="Tahoma"/>
                  <w:sz w:val="24"/>
                  <w:szCs w:val="24"/>
                  <w:lang w:val="de-DE"/>
                </w:rPr>
                <w:t>http://www.fastcompany.com/3019281/most-innovative-companies-2004/29fabio-rosa</w:t>
              </w:r>
            </w:hyperlink>
          </w:p>
          <w:p w14:paraId="60B650E5" w14:textId="77777777" w:rsidR="00E71463" w:rsidRPr="00E71463" w:rsidRDefault="00E71463" w:rsidP="00E71463">
            <w:pPr>
              <w:spacing w:before="40" w:after="40"/>
              <w:rPr>
                <w:rFonts w:ascii="Garamond" w:hAnsi="Garamond" w:cs="Tahoma"/>
                <w:i/>
                <w:sz w:val="24"/>
                <w:szCs w:val="24"/>
                <w:lang w:val="es-ES_tradnl"/>
              </w:rPr>
            </w:pPr>
            <w:proofErr w:type="spellStart"/>
            <w:r w:rsidRPr="00E71463">
              <w:rPr>
                <w:rFonts w:ascii="Garamond" w:hAnsi="Garamond" w:cs="Tahoma"/>
                <w:i/>
                <w:sz w:val="24"/>
                <w:szCs w:val="24"/>
                <w:lang w:val="es-ES_tradnl"/>
              </w:rPr>
              <w:t>Other</w:t>
            </w:r>
            <w:proofErr w:type="spellEnd"/>
            <w:r w:rsidRPr="00E71463">
              <w:rPr>
                <w:rFonts w:ascii="Garamond" w:hAnsi="Garamond" w:cs="Tahoma"/>
                <w:i/>
                <w:sz w:val="24"/>
                <w:szCs w:val="24"/>
                <w:lang w:val="es-ES_tradnl"/>
              </w:rPr>
              <w:t xml:space="preserve"> Solar:</w:t>
            </w:r>
          </w:p>
          <w:p w14:paraId="4D4A40B9" w14:textId="77777777" w:rsidR="00E71463" w:rsidRPr="00E71463" w:rsidRDefault="00E71463" w:rsidP="00E71463">
            <w:pPr>
              <w:pStyle w:val="ListParagraph"/>
              <w:numPr>
                <w:ilvl w:val="0"/>
                <w:numId w:val="24"/>
              </w:numPr>
              <w:spacing w:before="40" w:after="40"/>
              <w:rPr>
                <w:rFonts w:ascii="Garamond" w:hAnsi="Garamond" w:cs="Tahoma"/>
                <w:sz w:val="24"/>
                <w:szCs w:val="24"/>
                <w:lang w:val="es-ES_tradnl"/>
              </w:rPr>
            </w:pPr>
            <w:r w:rsidRPr="00E71463">
              <w:rPr>
                <w:rFonts w:ascii="Garamond" w:hAnsi="Garamond" w:cs="Tahoma"/>
                <w:sz w:val="24"/>
                <w:szCs w:val="24"/>
                <w:lang w:val="es-ES_tradnl"/>
              </w:rPr>
              <w:t xml:space="preserve">India </w:t>
            </w:r>
            <w:proofErr w:type="spellStart"/>
            <w:r w:rsidRPr="00E71463">
              <w:rPr>
                <w:rFonts w:ascii="Garamond" w:hAnsi="Garamond" w:cs="Tahoma"/>
                <w:sz w:val="24"/>
                <w:szCs w:val="24"/>
                <w:lang w:val="es-ES_tradnl"/>
              </w:rPr>
              <w:t>Prohibits</w:t>
            </w:r>
            <w:proofErr w:type="spellEnd"/>
            <w:r w:rsidRPr="00E71463">
              <w:rPr>
                <w:rFonts w:ascii="Garamond" w:hAnsi="Garamond" w:cs="Tahoma"/>
                <w:sz w:val="24"/>
                <w:szCs w:val="24"/>
                <w:lang w:val="es-ES_tradnl"/>
              </w:rPr>
              <w:t xml:space="preserve"> </w:t>
            </w:r>
            <w:proofErr w:type="spellStart"/>
            <w:r w:rsidRPr="00E71463">
              <w:rPr>
                <w:rFonts w:ascii="Garamond" w:hAnsi="Garamond" w:cs="Tahoma"/>
                <w:sz w:val="24"/>
                <w:szCs w:val="24"/>
                <w:lang w:val="es-ES_tradnl"/>
              </w:rPr>
              <w:t>Cooking</w:t>
            </w:r>
            <w:proofErr w:type="spellEnd"/>
            <w:r w:rsidRPr="00E71463">
              <w:rPr>
                <w:rFonts w:ascii="Garamond" w:hAnsi="Garamond" w:cs="Tahoma"/>
                <w:sz w:val="24"/>
                <w:szCs w:val="24"/>
                <w:lang w:val="es-ES_tradnl"/>
              </w:rPr>
              <w:t xml:space="preserve">: </w:t>
            </w:r>
            <w:hyperlink r:id="rId16" w:history="1">
              <w:r w:rsidRPr="00E71463">
                <w:rPr>
                  <w:rStyle w:val="Hyperlink"/>
                  <w:rFonts w:ascii="Garamond" w:hAnsi="Garamond" w:cs="Tahoma"/>
                  <w:sz w:val="24"/>
                  <w:szCs w:val="24"/>
                  <w:lang w:val="es-ES_tradnl"/>
                </w:rPr>
                <w:t>http://www.sfgate.com/world/article/Parts-of-India-ban-daytime-cooking-as-hundreds-7384324.php</w:t>
              </w:r>
            </w:hyperlink>
          </w:p>
          <w:p w14:paraId="42913DD8" w14:textId="77777777" w:rsidR="00E71463" w:rsidRPr="00E71463" w:rsidRDefault="00E71463" w:rsidP="00E71463">
            <w:pPr>
              <w:pStyle w:val="ListParagraph"/>
              <w:numPr>
                <w:ilvl w:val="0"/>
                <w:numId w:val="24"/>
              </w:numPr>
              <w:spacing w:before="40" w:after="40"/>
              <w:rPr>
                <w:rFonts w:ascii="Garamond" w:hAnsi="Garamond" w:cs="Tahoma"/>
                <w:sz w:val="24"/>
                <w:szCs w:val="24"/>
              </w:rPr>
            </w:pPr>
            <w:r w:rsidRPr="00E71463">
              <w:rPr>
                <w:rFonts w:ascii="Garamond" w:hAnsi="Garamond" w:cs="Tahoma"/>
                <w:sz w:val="24"/>
                <w:szCs w:val="24"/>
              </w:rPr>
              <w:t xml:space="preserve">We Care Solar: </w:t>
            </w:r>
            <w:hyperlink r:id="rId17" w:history="1">
              <w:r w:rsidRPr="00E71463">
                <w:rPr>
                  <w:rStyle w:val="Hyperlink"/>
                  <w:rFonts w:ascii="Garamond" w:hAnsi="Garamond" w:cs="Tahoma"/>
                  <w:sz w:val="24"/>
                  <w:szCs w:val="24"/>
                </w:rPr>
                <w:t>https://wecaresolar.org/category/projects/</w:t>
              </w:r>
            </w:hyperlink>
          </w:p>
          <w:p w14:paraId="6DD5AB9B" w14:textId="77777777" w:rsidR="00080493" w:rsidRPr="00E71463" w:rsidRDefault="00080493" w:rsidP="00E71463">
            <w:pPr>
              <w:spacing w:before="40" w:after="40"/>
              <w:rPr>
                <w:rFonts w:ascii="Garamond" w:hAnsi="Garamond" w:cs="Tahoma"/>
                <w:b/>
                <w:sz w:val="24"/>
                <w:szCs w:val="24"/>
              </w:rPr>
            </w:pPr>
          </w:p>
          <w:p w14:paraId="346EA846" w14:textId="77777777" w:rsidR="00E71463" w:rsidRPr="00E71463" w:rsidRDefault="00E71463" w:rsidP="00E71463">
            <w:pPr>
              <w:spacing w:before="40" w:after="40"/>
              <w:rPr>
                <w:rFonts w:ascii="Garamond" w:hAnsi="Garamond" w:cs="Tahoma"/>
                <w:sz w:val="24"/>
                <w:szCs w:val="24"/>
              </w:rPr>
            </w:pPr>
            <w:r w:rsidRPr="00E71463">
              <w:rPr>
                <w:rFonts w:ascii="Garamond" w:hAnsi="Garamond" w:cs="Tahoma"/>
                <w:b/>
                <w:sz w:val="24"/>
                <w:szCs w:val="24"/>
              </w:rPr>
              <w:t>Social Entrepreneurs</w:t>
            </w:r>
          </w:p>
          <w:p w14:paraId="143A584E" w14:textId="77777777" w:rsidR="00E71463" w:rsidRPr="00080493" w:rsidRDefault="00E71463" w:rsidP="00E71463">
            <w:pPr>
              <w:pStyle w:val="ListParagraph"/>
              <w:numPr>
                <w:ilvl w:val="0"/>
                <w:numId w:val="25"/>
              </w:numPr>
              <w:spacing w:before="40" w:after="40"/>
              <w:rPr>
                <w:rStyle w:val="Hyperlink"/>
                <w:rFonts w:ascii="Garamond" w:hAnsi="Garamond" w:cs="Tahoma"/>
                <w:b/>
                <w:color w:val="auto"/>
                <w:sz w:val="24"/>
                <w:szCs w:val="24"/>
                <w:u w:val="none"/>
              </w:rPr>
            </w:pPr>
            <w:r w:rsidRPr="00E71463">
              <w:rPr>
                <w:rFonts w:ascii="Garamond" w:hAnsi="Garamond" w:cs="Tahoma"/>
                <w:sz w:val="24"/>
                <w:szCs w:val="24"/>
              </w:rPr>
              <w:t xml:space="preserve">Ashoka Innovators for the Public: </w:t>
            </w:r>
            <w:hyperlink r:id="rId18" w:history="1">
              <w:r w:rsidRPr="00080493">
                <w:rPr>
                  <w:rStyle w:val="Hyperlink"/>
                  <w:rFonts w:ascii="Garamond" w:hAnsi="Garamond" w:cs="Tahoma"/>
                  <w:sz w:val="24"/>
                  <w:szCs w:val="24"/>
                </w:rPr>
                <w:t>https://www.ashoka.org/social_entrepreneur</w:t>
              </w:r>
            </w:hyperlink>
          </w:p>
          <w:p w14:paraId="5E4DAD1F" w14:textId="08F05F28" w:rsidR="00080493" w:rsidRPr="00080493" w:rsidRDefault="00080493" w:rsidP="00E71463">
            <w:pPr>
              <w:pStyle w:val="ListParagraph"/>
              <w:numPr>
                <w:ilvl w:val="0"/>
                <w:numId w:val="25"/>
              </w:numPr>
              <w:spacing w:before="40" w:after="40"/>
              <w:rPr>
                <w:rFonts w:ascii="Garamond" w:hAnsi="Garamond" w:cs="Tahoma"/>
                <w:bCs/>
                <w:sz w:val="24"/>
                <w:szCs w:val="24"/>
              </w:rPr>
            </w:pPr>
            <w:r w:rsidRPr="00080493">
              <w:rPr>
                <w:rFonts w:ascii="Garamond" w:hAnsi="Garamond" w:cs="Tahoma"/>
                <w:bCs/>
                <w:sz w:val="24"/>
                <w:szCs w:val="24"/>
              </w:rPr>
              <w:t xml:space="preserve">Skoll Foundation: </w:t>
            </w:r>
            <w:hyperlink r:id="rId19" w:history="1">
              <w:r w:rsidRPr="00080493">
                <w:rPr>
                  <w:rStyle w:val="Hyperlink"/>
                  <w:rFonts w:ascii="Garamond" w:hAnsi="Garamond" w:cs="Tahoma"/>
                  <w:bCs/>
                  <w:sz w:val="24"/>
                  <w:szCs w:val="24"/>
                </w:rPr>
                <w:t>https://skoll.org/community/awardees/</w:t>
              </w:r>
            </w:hyperlink>
            <w:r w:rsidRPr="00080493">
              <w:rPr>
                <w:rFonts w:ascii="Garamond" w:hAnsi="Garamond" w:cs="Tahoma"/>
                <w:bCs/>
                <w:sz w:val="24"/>
                <w:szCs w:val="24"/>
              </w:rPr>
              <w:t xml:space="preserve"> </w:t>
            </w:r>
          </w:p>
          <w:p w14:paraId="1D5A57C5" w14:textId="55FB4517" w:rsidR="00E71463" w:rsidRPr="00080493" w:rsidRDefault="00E71463" w:rsidP="00E71463">
            <w:pPr>
              <w:pStyle w:val="ListParagraph"/>
              <w:numPr>
                <w:ilvl w:val="0"/>
                <w:numId w:val="25"/>
              </w:numPr>
              <w:spacing w:before="40" w:after="40"/>
              <w:rPr>
                <w:rFonts w:ascii="Garamond" w:hAnsi="Garamond" w:cs="Tahoma"/>
                <w:sz w:val="24"/>
                <w:szCs w:val="24"/>
                <w:lang w:val="de-DE"/>
              </w:rPr>
            </w:pPr>
            <w:proofErr w:type="spellStart"/>
            <w:r w:rsidRPr="00080493">
              <w:rPr>
                <w:rFonts w:ascii="Garamond" w:hAnsi="Garamond" w:cs="Tahoma"/>
                <w:sz w:val="24"/>
                <w:szCs w:val="24"/>
                <w:lang w:val="de-DE"/>
              </w:rPr>
              <w:t>Skoll</w:t>
            </w:r>
            <w:proofErr w:type="spellEnd"/>
            <w:r w:rsidRPr="00080493">
              <w:rPr>
                <w:rFonts w:ascii="Garamond" w:hAnsi="Garamond" w:cs="Tahoma"/>
                <w:sz w:val="24"/>
                <w:szCs w:val="24"/>
                <w:lang w:val="de-DE"/>
              </w:rPr>
              <w:t xml:space="preserve"> </w:t>
            </w:r>
            <w:proofErr w:type="spellStart"/>
            <w:r w:rsidR="00080493" w:rsidRPr="00080493">
              <w:rPr>
                <w:rFonts w:ascii="Garamond" w:hAnsi="Garamond" w:cs="Tahoma"/>
                <w:sz w:val="24"/>
                <w:szCs w:val="24"/>
                <w:lang w:val="de-DE"/>
              </w:rPr>
              <w:t>Centre</w:t>
            </w:r>
            <w:proofErr w:type="spellEnd"/>
            <w:r w:rsidR="00080493" w:rsidRPr="00080493">
              <w:rPr>
                <w:rFonts w:ascii="Garamond" w:hAnsi="Garamond" w:cs="Tahoma"/>
                <w:sz w:val="24"/>
                <w:szCs w:val="24"/>
                <w:lang w:val="de-DE"/>
              </w:rPr>
              <w:t xml:space="preserve"> </w:t>
            </w:r>
            <w:proofErr w:type="spellStart"/>
            <w:r w:rsidR="00080493" w:rsidRPr="00080493">
              <w:rPr>
                <w:rFonts w:ascii="Garamond" w:hAnsi="Garamond" w:cs="Tahoma"/>
                <w:sz w:val="24"/>
                <w:szCs w:val="24"/>
                <w:lang w:val="de-DE"/>
              </w:rPr>
              <w:t>for</w:t>
            </w:r>
            <w:proofErr w:type="spellEnd"/>
            <w:r w:rsidR="00080493" w:rsidRPr="00080493">
              <w:rPr>
                <w:rFonts w:ascii="Garamond" w:hAnsi="Garamond" w:cs="Tahoma"/>
                <w:sz w:val="24"/>
                <w:szCs w:val="24"/>
                <w:lang w:val="de-DE"/>
              </w:rPr>
              <w:t xml:space="preserve"> </w:t>
            </w:r>
            <w:proofErr w:type="spellStart"/>
            <w:r w:rsidR="00080493" w:rsidRPr="00080493">
              <w:rPr>
                <w:rFonts w:ascii="Garamond" w:hAnsi="Garamond" w:cs="Tahoma"/>
                <w:sz w:val="24"/>
                <w:szCs w:val="24"/>
                <w:lang w:val="de-DE"/>
              </w:rPr>
              <w:t>Social</w:t>
            </w:r>
            <w:proofErr w:type="spellEnd"/>
            <w:r w:rsidR="00080493" w:rsidRPr="00080493">
              <w:rPr>
                <w:rFonts w:ascii="Garamond" w:hAnsi="Garamond" w:cs="Tahoma"/>
                <w:sz w:val="24"/>
                <w:szCs w:val="24"/>
                <w:lang w:val="de-DE"/>
              </w:rPr>
              <w:t xml:space="preserve"> Entrepreneurship: </w:t>
            </w:r>
            <w:hyperlink r:id="rId20" w:history="1">
              <w:r w:rsidR="00080493" w:rsidRPr="00080493">
                <w:rPr>
                  <w:rStyle w:val="Hyperlink"/>
                  <w:rFonts w:ascii="Garamond" w:hAnsi="Garamond" w:cs="Tahoma"/>
                  <w:sz w:val="24"/>
                  <w:szCs w:val="24"/>
                  <w:lang w:val="de-DE"/>
                </w:rPr>
                <w:t>https://www.youtube.com/watch?v=dskAgpO9zkM</w:t>
              </w:r>
            </w:hyperlink>
            <w:r w:rsidR="00080493" w:rsidRPr="00080493">
              <w:rPr>
                <w:rFonts w:ascii="Garamond" w:hAnsi="Garamond" w:cs="Tahoma"/>
                <w:sz w:val="24"/>
                <w:szCs w:val="24"/>
                <w:lang w:val="de-DE"/>
              </w:rPr>
              <w:t xml:space="preserve"> </w:t>
            </w:r>
          </w:p>
          <w:p w14:paraId="2DE5D338" w14:textId="77777777" w:rsidR="00E71463" w:rsidRPr="00080493" w:rsidRDefault="00E71463" w:rsidP="00E71463">
            <w:pPr>
              <w:pStyle w:val="ListParagraph"/>
              <w:numPr>
                <w:ilvl w:val="0"/>
                <w:numId w:val="25"/>
              </w:numPr>
              <w:spacing w:before="40" w:after="40"/>
              <w:rPr>
                <w:rFonts w:ascii="Garamond" w:hAnsi="Garamond" w:cs="Tahoma"/>
                <w:sz w:val="24"/>
                <w:szCs w:val="24"/>
              </w:rPr>
            </w:pPr>
            <w:r w:rsidRPr="00080493">
              <w:rPr>
                <w:rFonts w:ascii="Garamond" w:hAnsi="Garamond" w:cs="Tahoma"/>
                <w:sz w:val="24"/>
                <w:szCs w:val="24"/>
              </w:rPr>
              <w:lastRenderedPageBreak/>
              <w:t xml:space="preserve">Two Keys to Sustainable Social Enterprise: </w:t>
            </w:r>
            <w:hyperlink r:id="rId21" w:history="1">
              <w:r w:rsidRPr="00080493">
                <w:rPr>
                  <w:rStyle w:val="Hyperlink"/>
                  <w:rFonts w:ascii="Garamond" w:hAnsi="Garamond" w:cs="Tahoma"/>
                  <w:sz w:val="24"/>
                  <w:szCs w:val="24"/>
                </w:rPr>
                <w:t>https://hbr.org/2015/05/two-keys-to-sustainable-social-enterprise</w:t>
              </w:r>
            </w:hyperlink>
          </w:p>
          <w:p w14:paraId="64E4DD17" w14:textId="77777777" w:rsidR="00E71463" w:rsidRPr="00E71463" w:rsidRDefault="00E71463" w:rsidP="00E71463">
            <w:pPr>
              <w:spacing w:before="40" w:after="40"/>
              <w:rPr>
                <w:rFonts w:ascii="Garamond" w:hAnsi="Garamond" w:cs="Tahoma"/>
                <w:sz w:val="24"/>
                <w:szCs w:val="24"/>
              </w:rPr>
            </w:pPr>
          </w:p>
          <w:p w14:paraId="3B029BB7" w14:textId="77777777" w:rsidR="00E71463" w:rsidRPr="00E71463" w:rsidRDefault="00E71463" w:rsidP="00E71463">
            <w:pPr>
              <w:spacing w:before="40" w:after="40"/>
              <w:rPr>
                <w:rFonts w:ascii="Garamond" w:hAnsi="Garamond" w:cs="Tahoma"/>
                <w:b/>
                <w:sz w:val="24"/>
                <w:szCs w:val="24"/>
              </w:rPr>
            </w:pPr>
            <w:r w:rsidRPr="00E71463">
              <w:rPr>
                <w:rFonts w:ascii="Garamond" w:hAnsi="Garamond" w:cs="Tahoma"/>
                <w:b/>
                <w:sz w:val="24"/>
                <w:szCs w:val="24"/>
              </w:rPr>
              <w:t>Financing</w:t>
            </w:r>
          </w:p>
          <w:p w14:paraId="6E1C8595" w14:textId="77777777" w:rsidR="00E71463" w:rsidRPr="00E71463" w:rsidRDefault="00E71463" w:rsidP="00E71463">
            <w:pPr>
              <w:pStyle w:val="ListParagraph"/>
              <w:numPr>
                <w:ilvl w:val="0"/>
                <w:numId w:val="26"/>
              </w:numPr>
              <w:spacing w:before="40" w:after="40"/>
              <w:rPr>
                <w:rFonts w:ascii="Garamond" w:hAnsi="Garamond" w:cs="Tahoma"/>
                <w:b/>
                <w:sz w:val="24"/>
                <w:szCs w:val="24"/>
              </w:rPr>
            </w:pPr>
            <w:r w:rsidRPr="00E71463">
              <w:rPr>
                <w:rFonts w:ascii="Garamond" w:hAnsi="Garamond" w:cs="Tahoma"/>
                <w:sz w:val="24"/>
                <w:szCs w:val="24"/>
              </w:rPr>
              <w:t xml:space="preserve">Top 10 Crowdfunding Sites for Entrepreneurs: </w:t>
            </w:r>
            <w:hyperlink r:id="rId22" w:history="1">
              <w:r w:rsidRPr="00E71463">
                <w:rPr>
                  <w:rStyle w:val="Hyperlink"/>
                  <w:rFonts w:ascii="Garamond" w:hAnsi="Garamond" w:cs="Tahoma"/>
                  <w:sz w:val="24"/>
                  <w:szCs w:val="24"/>
                </w:rPr>
                <w:t>https://www.entrepreneur.com/article/228534</w:t>
              </w:r>
            </w:hyperlink>
          </w:p>
          <w:p w14:paraId="573D979E" w14:textId="77777777" w:rsidR="00E71463" w:rsidRPr="00E71463" w:rsidRDefault="00E71463" w:rsidP="00E71463">
            <w:pPr>
              <w:spacing w:before="40" w:after="40"/>
              <w:rPr>
                <w:rFonts w:ascii="Garamond" w:hAnsi="Garamond" w:cs="Tahoma"/>
                <w:b/>
                <w:sz w:val="24"/>
                <w:szCs w:val="24"/>
              </w:rPr>
            </w:pPr>
            <w:r w:rsidRPr="00E71463">
              <w:rPr>
                <w:rFonts w:ascii="Garamond" w:hAnsi="Garamond" w:cs="Tahoma"/>
                <w:sz w:val="24"/>
                <w:szCs w:val="24"/>
              </w:rPr>
              <w:br/>
            </w:r>
            <w:r w:rsidRPr="00E71463">
              <w:rPr>
                <w:rFonts w:ascii="Garamond" w:hAnsi="Garamond" w:cs="Tahoma"/>
                <w:b/>
                <w:sz w:val="24"/>
                <w:szCs w:val="24"/>
              </w:rPr>
              <w:t>Microloans/Microfinance</w:t>
            </w:r>
          </w:p>
          <w:p w14:paraId="70EE7737" w14:textId="77777777" w:rsidR="00E71463" w:rsidRPr="00E71463" w:rsidRDefault="00E71463" w:rsidP="00E71463">
            <w:pPr>
              <w:pStyle w:val="ListParagraph"/>
              <w:numPr>
                <w:ilvl w:val="0"/>
                <w:numId w:val="26"/>
              </w:numPr>
              <w:spacing w:before="40" w:after="40"/>
              <w:rPr>
                <w:rFonts w:ascii="Garamond" w:hAnsi="Garamond" w:cs="Tahoma"/>
                <w:sz w:val="24"/>
                <w:szCs w:val="24"/>
              </w:rPr>
            </w:pPr>
            <w:r w:rsidRPr="00E71463">
              <w:rPr>
                <w:rFonts w:ascii="Garamond" w:hAnsi="Garamond" w:cs="Tahoma"/>
                <w:sz w:val="24"/>
                <w:szCs w:val="24"/>
              </w:rPr>
              <w:t xml:space="preserve">World’s Best Microfinance Sources: </w:t>
            </w:r>
            <w:hyperlink r:id="rId23" w:history="1">
              <w:r w:rsidRPr="00E71463">
                <w:rPr>
                  <w:rStyle w:val="Hyperlink"/>
                  <w:rFonts w:ascii="Garamond" w:hAnsi="Garamond" w:cs="Tahoma"/>
                  <w:sz w:val="24"/>
                  <w:szCs w:val="24"/>
                </w:rPr>
                <w:t>http://www.forbes.com/2007/12/20/microfinance-philanthropy-credit-biz-cz_ms_1220microfinance_table.html</w:t>
              </w:r>
            </w:hyperlink>
          </w:p>
          <w:p w14:paraId="3EE37115" w14:textId="77777777" w:rsidR="00AF1E6A" w:rsidRDefault="00AF1E6A" w:rsidP="00393D1B">
            <w:pPr>
              <w:spacing w:before="40" w:after="40"/>
              <w:rPr>
                <w:rFonts w:cs="Tahoma"/>
                <w:b/>
              </w:rPr>
            </w:pPr>
          </w:p>
          <w:p w14:paraId="18A851CB" w14:textId="77777777" w:rsidR="00AF1E6A" w:rsidRPr="007F59FC" w:rsidRDefault="00AF1E6A" w:rsidP="00393D1B">
            <w:pPr>
              <w:spacing w:before="40" w:after="40"/>
              <w:rPr>
                <w:rFonts w:cs="Tahoma"/>
                <w:b/>
              </w:rPr>
            </w:pPr>
          </w:p>
        </w:tc>
      </w:tr>
      <w:tr w:rsidR="00743535" w:rsidRPr="006D6EED" w14:paraId="6D01646C"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4880" w:type="pct"/>
            <w:gridSpan w:val="9"/>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4880" w:type="pct"/>
            <w:gridSpan w:val="9"/>
            <w:shd w:val="clear" w:color="auto" w:fill="auto"/>
          </w:tcPr>
          <w:p w14:paraId="0825BFFA" w14:textId="77777777" w:rsidR="00396E7E" w:rsidRDefault="00396E7E" w:rsidP="00393D1B">
            <w:pPr>
              <w:spacing w:before="40" w:after="40"/>
              <w:rPr>
                <w:rFonts w:ascii="Garamond" w:hAnsi="Garamond" w:cs="Tahoma"/>
                <w:sz w:val="24"/>
                <w:szCs w:val="24"/>
              </w:rPr>
            </w:pPr>
          </w:p>
          <w:p w14:paraId="6DEF07BA" w14:textId="77777777" w:rsidR="00396E7E" w:rsidRDefault="00396E7E" w:rsidP="00396E7E">
            <w:pPr>
              <w:spacing w:before="40" w:after="40"/>
              <w:rPr>
                <w:rFonts w:ascii="Garamond" w:hAnsi="Garamond" w:cs="Tahoma"/>
                <w:sz w:val="24"/>
                <w:szCs w:val="24"/>
              </w:rPr>
            </w:pPr>
            <w:r w:rsidRPr="00E71463">
              <w:rPr>
                <w:rFonts w:ascii="Garamond" w:hAnsi="Garamond" w:cs="Tahoma"/>
                <w:sz w:val="24"/>
                <w:szCs w:val="24"/>
              </w:rPr>
              <w:t>Schedule additional time and assistance from instructor and/or small groups for those having difficulty.</w:t>
            </w:r>
            <w:r>
              <w:rPr>
                <w:rFonts w:ascii="Garamond" w:hAnsi="Garamond" w:cs="Tahoma"/>
                <w:sz w:val="24"/>
                <w:szCs w:val="24"/>
              </w:rPr>
              <w:br/>
            </w:r>
            <w:r w:rsidRPr="00E71463">
              <w:rPr>
                <w:rFonts w:ascii="Garamond" w:hAnsi="Garamond" w:cs="Tahoma"/>
                <w:sz w:val="24"/>
                <w:szCs w:val="24"/>
              </w:rPr>
              <w:t>Enrichment: Investigate/explain what accounts for differences between two given countries.</w:t>
            </w:r>
          </w:p>
          <w:p w14:paraId="04156BE4" w14:textId="06086143" w:rsidR="00396E7E" w:rsidRDefault="00396E7E" w:rsidP="00396E7E">
            <w:pPr>
              <w:spacing w:before="40" w:after="40"/>
              <w:rPr>
                <w:rFonts w:ascii="Garamond" w:hAnsi="Garamond" w:cs="Tahoma"/>
                <w:sz w:val="24"/>
                <w:szCs w:val="24"/>
              </w:rPr>
            </w:pPr>
            <w:r w:rsidRPr="00E71463">
              <w:rPr>
                <w:rFonts w:ascii="Garamond" w:hAnsi="Garamond" w:cs="Tahoma"/>
                <w:sz w:val="24"/>
                <w:szCs w:val="24"/>
              </w:rPr>
              <w:t>Investigate and report on social entrepreneurship and endeavors other than clean energy.</w:t>
            </w:r>
          </w:p>
          <w:p w14:paraId="32927586" w14:textId="77777777" w:rsidR="00396E7E" w:rsidRDefault="00396E7E" w:rsidP="00393D1B">
            <w:pPr>
              <w:spacing w:before="40" w:after="40"/>
              <w:rPr>
                <w:rFonts w:ascii="Garamond" w:hAnsi="Garamond" w:cs="Tahoma"/>
                <w:sz w:val="24"/>
                <w:szCs w:val="24"/>
              </w:rPr>
            </w:pPr>
          </w:p>
          <w:p w14:paraId="38ADCD6C" w14:textId="1E9E0F4B" w:rsidR="00396E7E" w:rsidRPr="00E348D1" w:rsidRDefault="00396E7E" w:rsidP="00393D1B">
            <w:pPr>
              <w:spacing w:before="40" w:after="40"/>
              <w:rPr>
                <w:rFonts w:ascii="Garamond" w:hAnsi="Garamond" w:cs="Tahoma"/>
                <w:sz w:val="24"/>
                <w:szCs w:val="24"/>
              </w:rPr>
            </w:pPr>
          </w:p>
        </w:tc>
      </w:tr>
      <w:tr w:rsidR="00D44CF4" w:rsidRPr="00CC3A2F" w14:paraId="45407871"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Height w:val="440"/>
        </w:trPr>
        <w:tc>
          <w:tcPr>
            <w:tcW w:w="4880" w:type="pct"/>
            <w:gridSpan w:val="9"/>
            <w:tcBorders>
              <w:top w:val="single" w:sz="4" w:space="0" w:color="215868"/>
              <w:left w:val="single" w:sz="4" w:space="0" w:color="215868"/>
              <w:bottom w:val="single" w:sz="4" w:space="0" w:color="215868"/>
              <w:right w:val="single" w:sz="4" w:space="0" w:color="215868"/>
            </w:tcBorders>
            <w:shd w:val="clear" w:color="auto" w:fill="412288"/>
          </w:tcPr>
          <w:p w14:paraId="0764E8B7" w14:textId="77777777"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ACTIVITIES—What are the learning activities or tasks for each day?   Are there any project milestones?  When will formal assessment activities occur?</w:t>
            </w:r>
          </w:p>
        </w:tc>
      </w:tr>
      <w:tr w:rsidR="00D44CF4" w:rsidRPr="007F59FC" w14:paraId="5F740D2E" w14:textId="77777777" w:rsidTr="001F32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0" w:type="pct"/>
        </w:trPr>
        <w:tc>
          <w:tcPr>
            <w:tcW w:w="4880" w:type="pct"/>
            <w:gridSpan w:val="9"/>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1F32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13" w:type="pct"/>
          <w:trHeight w:val="330"/>
          <w:jc w:val="center"/>
        </w:trPr>
        <w:tc>
          <w:tcPr>
            <w:tcW w:w="682" w:type="pct"/>
          </w:tcPr>
          <w:p w14:paraId="022A97FF" w14:textId="77777777" w:rsidR="00856DCD" w:rsidRPr="007F59FC" w:rsidRDefault="00856DCD" w:rsidP="00393D1B">
            <w:pPr>
              <w:spacing w:before="40" w:after="40"/>
              <w:jc w:val="center"/>
              <w:rPr>
                <w:sz w:val="20"/>
              </w:rPr>
            </w:pPr>
            <w:r w:rsidRPr="007F59FC">
              <w:rPr>
                <w:sz w:val="20"/>
              </w:rPr>
              <w:t>Monday</w:t>
            </w:r>
          </w:p>
        </w:tc>
        <w:tc>
          <w:tcPr>
            <w:tcW w:w="1039" w:type="pct"/>
          </w:tcPr>
          <w:p w14:paraId="3715D5E6" w14:textId="77777777" w:rsidR="00856DCD" w:rsidRPr="007F59FC" w:rsidRDefault="00856DCD" w:rsidP="00393D1B">
            <w:pPr>
              <w:spacing w:before="40" w:after="40"/>
              <w:jc w:val="center"/>
              <w:rPr>
                <w:sz w:val="20"/>
              </w:rPr>
            </w:pPr>
            <w:r w:rsidRPr="007F59FC">
              <w:rPr>
                <w:sz w:val="20"/>
              </w:rPr>
              <w:t>Tuesday</w:t>
            </w:r>
          </w:p>
        </w:tc>
        <w:tc>
          <w:tcPr>
            <w:tcW w:w="1088" w:type="pct"/>
            <w:gridSpan w:val="3"/>
          </w:tcPr>
          <w:p w14:paraId="5BBB9E3D" w14:textId="77777777" w:rsidR="00856DCD" w:rsidRPr="007F59FC" w:rsidRDefault="00856DCD" w:rsidP="00393D1B">
            <w:pPr>
              <w:spacing w:before="40" w:after="40"/>
              <w:jc w:val="center"/>
              <w:rPr>
                <w:sz w:val="20"/>
              </w:rPr>
            </w:pPr>
            <w:r w:rsidRPr="007F59FC">
              <w:rPr>
                <w:sz w:val="20"/>
              </w:rPr>
              <w:t>Wednesday</w:t>
            </w:r>
          </w:p>
        </w:tc>
        <w:tc>
          <w:tcPr>
            <w:tcW w:w="1005" w:type="pct"/>
          </w:tcPr>
          <w:p w14:paraId="47B27828" w14:textId="77777777" w:rsidR="00856DCD" w:rsidRPr="007F59FC" w:rsidRDefault="00856DCD" w:rsidP="00393D1B">
            <w:pPr>
              <w:spacing w:before="40" w:after="40"/>
              <w:jc w:val="center"/>
              <w:rPr>
                <w:sz w:val="20"/>
              </w:rPr>
            </w:pPr>
            <w:r w:rsidRPr="007F59FC">
              <w:rPr>
                <w:sz w:val="20"/>
              </w:rPr>
              <w:t>Thursday</w:t>
            </w:r>
          </w:p>
        </w:tc>
        <w:tc>
          <w:tcPr>
            <w:tcW w:w="1074" w:type="pct"/>
            <w:gridSpan w:val="3"/>
          </w:tcPr>
          <w:p w14:paraId="24B862E3" w14:textId="77777777" w:rsidR="00856DCD" w:rsidRPr="007F59FC" w:rsidRDefault="00856DCD" w:rsidP="00393D1B">
            <w:pPr>
              <w:spacing w:before="40" w:after="40"/>
              <w:jc w:val="center"/>
              <w:rPr>
                <w:sz w:val="20"/>
              </w:rPr>
            </w:pPr>
            <w:r w:rsidRPr="007F59FC">
              <w:rPr>
                <w:sz w:val="20"/>
              </w:rPr>
              <w:t>Friday</w:t>
            </w:r>
          </w:p>
        </w:tc>
      </w:tr>
      <w:tr w:rsidR="00D44CF4" w:rsidRPr="007F59FC" w14:paraId="158F0490" w14:textId="77777777" w:rsidTr="001F32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13" w:type="pct"/>
          <w:trHeight w:val="330"/>
          <w:jc w:val="center"/>
        </w:trPr>
        <w:tc>
          <w:tcPr>
            <w:tcW w:w="682" w:type="pct"/>
          </w:tcPr>
          <w:p w14:paraId="7C510331" w14:textId="72D4E02B" w:rsidR="00E71463" w:rsidRPr="001F32BD" w:rsidRDefault="00E71463" w:rsidP="00E71463">
            <w:pPr>
              <w:spacing w:before="40" w:after="40"/>
              <w:rPr>
                <w:rFonts w:ascii="Garamond" w:hAnsi="Garamond"/>
                <w:sz w:val="24"/>
                <w:szCs w:val="24"/>
              </w:rPr>
            </w:pPr>
            <w:r w:rsidRPr="001F32BD">
              <w:rPr>
                <w:rFonts w:ascii="Garamond" w:hAnsi="Garamond"/>
                <w:sz w:val="24"/>
                <w:szCs w:val="24"/>
              </w:rPr>
              <w:t>Introduce topic</w:t>
            </w:r>
            <w:r w:rsidR="001F32BD">
              <w:rPr>
                <w:rFonts w:ascii="Garamond" w:hAnsi="Garamond"/>
                <w:sz w:val="24"/>
                <w:szCs w:val="24"/>
              </w:rPr>
              <w:br/>
            </w:r>
            <w:r w:rsidR="001F32BD">
              <w:rPr>
                <w:rFonts w:ascii="Garamond" w:hAnsi="Garamond"/>
                <w:sz w:val="24"/>
                <w:szCs w:val="24"/>
              </w:rPr>
              <w:br/>
            </w:r>
            <w:r w:rsidRPr="001F32BD">
              <w:rPr>
                <w:rFonts w:ascii="Garamond" w:hAnsi="Garamond"/>
                <w:sz w:val="24"/>
                <w:szCs w:val="24"/>
              </w:rPr>
              <w:t>Students begin KWL sheet on clean energy</w:t>
            </w:r>
            <w:r w:rsidR="001F32BD">
              <w:rPr>
                <w:rFonts w:ascii="Garamond" w:hAnsi="Garamond"/>
                <w:sz w:val="24"/>
                <w:szCs w:val="24"/>
              </w:rPr>
              <w:br/>
            </w:r>
          </w:p>
          <w:p w14:paraId="663640F5" w14:textId="24F3FE4D" w:rsidR="00AF1E6A" w:rsidRPr="001F32BD" w:rsidRDefault="00E71463" w:rsidP="001F32BD">
            <w:pPr>
              <w:spacing w:before="40" w:after="40"/>
              <w:rPr>
                <w:rFonts w:ascii="Garamond" w:hAnsi="Garamond"/>
                <w:sz w:val="24"/>
                <w:szCs w:val="24"/>
              </w:rPr>
            </w:pPr>
            <w:r w:rsidRPr="001F32BD">
              <w:rPr>
                <w:rFonts w:ascii="Garamond" w:hAnsi="Garamond"/>
                <w:sz w:val="24"/>
                <w:szCs w:val="24"/>
              </w:rPr>
              <w:t xml:space="preserve">Define: social responsibility, clean energy, “green,” social entrepreneurship, crowdfunding, microloans, </w:t>
            </w:r>
            <w:r w:rsidRPr="001F32BD">
              <w:rPr>
                <w:rFonts w:ascii="Garamond" w:hAnsi="Garamond"/>
                <w:sz w:val="24"/>
                <w:szCs w:val="24"/>
              </w:rPr>
              <w:lastRenderedPageBreak/>
              <w:t>microfinance</w:t>
            </w:r>
          </w:p>
        </w:tc>
        <w:tc>
          <w:tcPr>
            <w:tcW w:w="1039" w:type="pct"/>
          </w:tcPr>
          <w:p w14:paraId="58D4326D" w14:textId="77777777" w:rsidR="00E71463" w:rsidRPr="001F32BD" w:rsidRDefault="00E71463" w:rsidP="00E71463">
            <w:pPr>
              <w:spacing w:before="40" w:after="40"/>
              <w:rPr>
                <w:rFonts w:ascii="Garamond" w:hAnsi="Garamond"/>
                <w:sz w:val="24"/>
                <w:szCs w:val="24"/>
              </w:rPr>
            </w:pPr>
            <w:r w:rsidRPr="001F32BD">
              <w:rPr>
                <w:rFonts w:ascii="Garamond" w:hAnsi="Garamond"/>
                <w:sz w:val="24"/>
                <w:szCs w:val="24"/>
              </w:rPr>
              <w:lastRenderedPageBreak/>
              <w:t>Assign students to teams</w:t>
            </w:r>
          </w:p>
          <w:p w14:paraId="4A66D6D6" w14:textId="6BA8BEDD" w:rsidR="00856DCD" w:rsidRPr="001F32BD" w:rsidRDefault="001F32BD" w:rsidP="00E71463">
            <w:pPr>
              <w:spacing w:before="40" w:after="40" w:line="280" w:lineRule="atLeast"/>
              <w:rPr>
                <w:rFonts w:ascii="Garamond" w:hAnsi="Garamond"/>
                <w:sz w:val="24"/>
                <w:szCs w:val="24"/>
              </w:rPr>
            </w:pPr>
            <w:r>
              <w:rPr>
                <w:rFonts w:ascii="Garamond" w:hAnsi="Garamond"/>
                <w:sz w:val="24"/>
                <w:szCs w:val="24"/>
              </w:rPr>
              <w:br/>
            </w:r>
            <w:r w:rsidR="00E71463" w:rsidRPr="001F32BD">
              <w:rPr>
                <w:rFonts w:ascii="Garamond" w:hAnsi="Garamond"/>
                <w:sz w:val="24"/>
                <w:szCs w:val="24"/>
              </w:rPr>
              <w:t>General research forms of clean energy and products utilizing clean energy</w:t>
            </w:r>
          </w:p>
        </w:tc>
        <w:tc>
          <w:tcPr>
            <w:tcW w:w="1088" w:type="pct"/>
            <w:gridSpan w:val="3"/>
          </w:tcPr>
          <w:p w14:paraId="10544098" w14:textId="43AF1E32" w:rsidR="00E71463" w:rsidRPr="001F32BD" w:rsidRDefault="00E71463" w:rsidP="00E71463">
            <w:pPr>
              <w:spacing w:before="40" w:after="40"/>
              <w:rPr>
                <w:rFonts w:ascii="Garamond" w:hAnsi="Garamond"/>
                <w:sz w:val="24"/>
                <w:szCs w:val="24"/>
              </w:rPr>
            </w:pPr>
            <w:r w:rsidRPr="001F32BD">
              <w:rPr>
                <w:rFonts w:ascii="Garamond" w:hAnsi="Garamond"/>
                <w:sz w:val="24"/>
                <w:szCs w:val="24"/>
              </w:rPr>
              <w:t>Class discussion over results of general research</w:t>
            </w:r>
          </w:p>
          <w:p w14:paraId="0B3EC26A" w14:textId="60BD284C" w:rsidR="00E71463" w:rsidRPr="001F32BD" w:rsidRDefault="001F32BD" w:rsidP="00E71463">
            <w:pPr>
              <w:spacing w:before="40" w:after="40"/>
              <w:rPr>
                <w:rFonts w:ascii="Garamond" w:hAnsi="Garamond"/>
                <w:sz w:val="24"/>
                <w:szCs w:val="24"/>
              </w:rPr>
            </w:pPr>
            <w:r>
              <w:rPr>
                <w:rFonts w:ascii="Garamond" w:hAnsi="Garamond"/>
                <w:sz w:val="24"/>
                <w:szCs w:val="24"/>
              </w:rPr>
              <w:br/>
            </w:r>
            <w:r w:rsidR="00E71463" w:rsidRPr="001F32BD">
              <w:rPr>
                <w:rFonts w:ascii="Garamond" w:hAnsi="Garamond"/>
                <w:sz w:val="24"/>
                <w:szCs w:val="24"/>
              </w:rPr>
              <w:t>Assign teams a specific geographic region</w:t>
            </w:r>
          </w:p>
          <w:p w14:paraId="664CB5CB" w14:textId="46CCB736" w:rsidR="00856DCD" w:rsidRPr="001F32BD" w:rsidRDefault="00856DCD" w:rsidP="00856DCD">
            <w:pPr>
              <w:spacing w:before="40" w:after="40" w:line="280" w:lineRule="atLeast"/>
              <w:rPr>
                <w:rFonts w:ascii="Garamond" w:hAnsi="Garamond"/>
                <w:sz w:val="24"/>
                <w:szCs w:val="24"/>
              </w:rPr>
            </w:pPr>
          </w:p>
        </w:tc>
        <w:tc>
          <w:tcPr>
            <w:tcW w:w="1005" w:type="pct"/>
          </w:tcPr>
          <w:p w14:paraId="53D763A7" w14:textId="77777777" w:rsidR="00E71463" w:rsidRPr="001F32BD" w:rsidRDefault="00E71463" w:rsidP="00E71463">
            <w:pPr>
              <w:spacing w:before="40" w:after="40"/>
              <w:rPr>
                <w:rFonts w:ascii="Garamond" w:hAnsi="Garamond"/>
                <w:sz w:val="24"/>
                <w:szCs w:val="24"/>
              </w:rPr>
            </w:pPr>
            <w:r w:rsidRPr="001F32BD">
              <w:rPr>
                <w:rFonts w:ascii="Garamond" w:hAnsi="Garamond"/>
                <w:sz w:val="24"/>
                <w:szCs w:val="24"/>
              </w:rPr>
              <w:t>Teams discuss and identify individual tasks and responsibilities</w:t>
            </w:r>
          </w:p>
          <w:p w14:paraId="5DEFC22F" w14:textId="77777777" w:rsidR="00856DCD" w:rsidRPr="001F32BD" w:rsidRDefault="001F32BD" w:rsidP="00856DCD">
            <w:pPr>
              <w:spacing w:before="40" w:after="40" w:line="280" w:lineRule="atLeast"/>
              <w:rPr>
                <w:rFonts w:ascii="Garamond" w:hAnsi="Garamond"/>
                <w:sz w:val="24"/>
                <w:szCs w:val="24"/>
              </w:rPr>
            </w:pPr>
            <w:r w:rsidRPr="001F32BD">
              <w:rPr>
                <w:rFonts w:ascii="Garamond" w:hAnsi="Garamond"/>
                <w:sz w:val="24"/>
                <w:szCs w:val="24"/>
              </w:rPr>
              <w:t xml:space="preserve"> </w:t>
            </w:r>
          </w:p>
          <w:p w14:paraId="7F2F28E9" w14:textId="77777777" w:rsidR="001F32BD" w:rsidRPr="001F32BD" w:rsidRDefault="00000000" w:rsidP="00856DCD">
            <w:pPr>
              <w:spacing w:before="40" w:after="40" w:line="280" w:lineRule="atLeast"/>
              <w:rPr>
                <w:rFonts w:ascii="Garamond" w:hAnsi="Garamond"/>
                <w:sz w:val="24"/>
                <w:szCs w:val="24"/>
              </w:rPr>
            </w:pPr>
            <w:hyperlink r:id="rId24" w:history="1">
              <w:r w:rsidR="001F32BD" w:rsidRPr="001F32BD">
                <w:rPr>
                  <w:rStyle w:val="Hyperlink"/>
                  <w:rFonts w:ascii="Garamond" w:hAnsi="Garamond"/>
                  <w:sz w:val="24"/>
                  <w:szCs w:val="24"/>
                </w:rPr>
                <w:t>Complete Project manag</w:t>
              </w:r>
              <w:r w:rsidR="001F32BD" w:rsidRPr="001F32BD">
                <w:rPr>
                  <w:rStyle w:val="Hyperlink"/>
                  <w:rFonts w:ascii="Garamond" w:hAnsi="Garamond"/>
                  <w:sz w:val="24"/>
                  <w:szCs w:val="24"/>
                </w:rPr>
                <w:t>e</w:t>
              </w:r>
              <w:r w:rsidR="001F32BD" w:rsidRPr="001F32BD">
                <w:rPr>
                  <w:rStyle w:val="Hyperlink"/>
                  <w:rFonts w:ascii="Garamond" w:hAnsi="Garamond"/>
                  <w:sz w:val="24"/>
                  <w:szCs w:val="24"/>
                </w:rPr>
                <w:t>ment log for team tasks.</w:t>
              </w:r>
            </w:hyperlink>
          </w:p>
          <w:p w14:paraId="27E715B9" w14:textId="30262C06" w:rsidR="001F32BD" w:rsidRPr="001F32BD" w:rsidRDefault="00B06D4D" w:rsidP="00856DCD">
            <w:pPr>
              <w:spacing w:before="40" w:after="40" w:line="280" w:lineRule="atLeast"/>
              <w:rPr>
                <w:rFonts w:ascii="Garamond" w:hAnsi="Garamond"/>
                <w:sz w:val="24"/>
                <w:szCs w:val="24"/>
              </w:rPr>
            </w:pPr>
            <w:r>
              <w:rPr>
                <w:rFonts w:ascii="Garamond" w:hAnsi="Garamond"/>
                <w:sz w:val="24"/>
                <w:szCs w:val="24"/>
              </w:rPr>
              <w:br/>
            </w:r>
            <w:r w:rsidR="001F32BD" w:rsidRPr="001F32BD">
              <w:rPr>
                <w:rFonts w:ascii="Garamond" w:hAnsi="Garamond"/>
                <w:sz w:val="24"/>
                <w:szCs w:val="24"/>
              </w:rPr>
              <w:t xml:space="preserve">Research </w:t>
            </w:r>
          </w:p>
        </w:tc>
        <w:tc>
          <w:tcPr>
            <w:tcW w:w="1074" w:type="pct"/>
            <w:gridSpan w:val="3"/>
          </w:tcPr>
          <w:p w14:paraId="1D1A465F"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Instructor check team logs</w:t>
            </w:r>
          </w:p>
          <w:p w14:paraId="6739200A" w14:textId="00DC77FE" w:rsidR="00856DCD" w:rsidRPr="001F32BD" w:rsidRDefault="001F32BD" w:rsidP="001F32BD">
            <w:pPr>
              <w:spacing w:before="40" w:after="40" w:line="280" w:lineRule="atLeast"/>
              <w:rPr>
                <w:rFonts w:ascii="Garamond" w:hAnsi="Garamond"/>
                <w:sz w:val="24"/>
                <w:szCs w:val="24"/>
              </w:rPr>
            </w:pPr>
            <w:r>
              <w:rPr>
                <w:rFonts w:ascii="Garamond" w:hAnsi="Garamond"/>
                <w:sz w:val="24"/>
                <w:szCs w:val="24"/>
              </w:rPr>
              <w:br/>
            </w:r>
            <w:r w:rsidRPr="001F32BD">
              <w:rPr>
                <w:rFonts w:ascii="Garamond" w:hAnsi="Garamond"/>
                <w:sz w:val="24"/>
                <w:szCs w:val="24"/>
              </w:rPr>
              <w:t>Instructor check notes</w:t>
            </w:r>
          </w:p>
        </w:tc>
      </w:tr>
      <w:tr w:rsidR="00D44CF4" w:rsidRPr="007F59FC" w14:paraId="1040F9B3" w14:textId="77777777" w:rsidTr="001F32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13" w:type="pct"/>
          <w:trHeight w:val="330"/>
          <w:jc w:val="center"/>
        </w:trPr>
        <w:tc>
          <w:tcPr>
            <w:tcW w:w="4887" w:type="pct"/>
            <w:gridSpan w:val="9"/>
            <w:shd w:val="clear" w:color="auto" w:fill="763DFF"/>
          </w:tcPr>
          <w:p w14:paraId="2AAED57E" w14:textId="51F95A7E"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D44CF4" w:rsidRPr="007F59FC" w14:paraId="06599D03" w14:textId="77777777" w:rsidTr="001F32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13" w:type="pct"/>
          <w:trHeight w:val="330"/>
          <w:jc w:val="center"/>
        </w:trPr>
        <w:tc>
          <w:tcPr>
            <w:tcW w:w="682" w:type="pct"/>
          </w:tcPr>
          <w:p w14:paraId="267B6B63" w14:textId="5FDB3D51" w:rsidR="001F32BD" w:rsidRPr="001F32BD" w:rsidRDefault="001F32BD" w:rsidP="001F32BD">
            <w:pPr>
              <w:spacing w:before="40" w:after="40"/>
              <w:rPr>
                <w:rFonts w:ascii="Garamond" w:hAnsi="Garamond"/>
                <w:sz w:val="24"/>
                <w:szCs w:val="24"/>
              </w:rPr>
            </w:pPr>
            <w:r w:rsidRPr="001F32BD">
              <w:rPr>
                <w:rFonts w:ascii="Garamond" w:hAnsi="Garamond"/>
                <w:sz w:val="24"/>
                <w:szCs w:val="24"/>
              </w:rPr>
              <w:t>Class review of project objectives</w:t>
            </w:r>
            <w:r>
              <w:rPr>
                <w:rFonts w:ascii="Garamond" w:hAnsi="Garamond"/>
                <w:sz w:val="24"/>
                <w:szCs w:val="24"/>
              </w:rPr>
              <w:br/>
            </w:r>
          </w:p>
          <w:p w14:paraId="67D38762"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Research</w:t>
            </w:r>
          </w:p>
          <w:p w14:paraId="0AAD3B62" w14:textId="77777777" w:rsidR="00856DCD" w:rsidRPr="001F32BD" w:rsidRDefault="00856DCD" w:rsidP="00AF1E6A">
            <w:pPr>
              <w:spacing w:before="40" w:after="40"/>
              <w:jc w:val="center"/>
              <w:rPr>
                <w:rFonts w:ascii="Garamond" w:hAnsi="Garamond"/>
                <w:sz w:val="24"/>
                <w:szCs w:val="24"/>
              </w:rPr>
            </w:pPr>
          </w:p>
          <w:p w14:paraId="590A2C18" w14:textId="77777777" w:rsidR="00AF1E6A" w:rsidRPr="001F32BD" w:rsidRDefault="00AF1E6A" w:rsidP="00AF1E6A">
            <w:pPr>
              <w:spacing w:before="40" w:after="40"/>
              <w:jc w:val="center"/>
              <w:rPr>
                <w:rFonts w:ascii="Garamond" w:hAnsi="Garamond"/>
                <w:sz w:val="24"/>
                <w:szCs w:val="24"/>
              </w:rPr>
            </w:pPr>
          </w:p>
        </w:tc>
        <w:tc>
          <w:tcPr>
            <w:tcW w:w="1039" w:type="pct"/>
          </w:tcPr>
          <w:p w14:paraId="3A26F18D" w14:textId="2FD029AA" w:rsidR="001F32BD" w:rsidRPr="001F32BD" w:rsidRDefault="001F32BD" w:rsidP="001F32BD">
            <w:pPr>
              <w:spacing w:before="40" w:after="40"/>
              <w:rPr>
                <w:rFonts w:ascii="Garamond" w:hAnsi="Garamond"/>
                <w:sz w:val="24"/>
                <w:szCs w:val="24"/>
              </w:rPr>
            </w:pPr>
            <w:r w:rsidRPr="001F32BD">
              <w:rPr>
                <w:rFonts w:ascii="Garamond" w:hAnsi="Garamond"/>
                <w:sz w:val="24"/>
                <w:szCs w:val="24"/>
              </w:rPr>
              <w:t>Research</w:t>
            </w:r>
            <w:r>
              <w:rPr>
                <w:rFonts w:ascii="Garamond" w:hAnsi="Garamond"/>
                <w:sz w:val="24"/>
                <w:szCs w:val="24"/>
              </w:rPr>
              <w:br/>
            </w:r>
          </w:p>
          <w:p w14:paraId="030D7D6D"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 xml:space="preserve">Instructor meets with each team to review progress </w:t>
            </w:r>
          </w:p>
          <w:p w14:paraId="764A742D" w14:textId="41CA8779" w:rsidR="00856DCD" w:rsidRPr="001F32BD" w:rsidRDefault="00856DCD" w:rsidP="00393D1B">
            <w:pPr>
              <w:spacing w:before="40" w:after="40"/>
              <w:rPr>
                <w:rFonts w:ascii="Garamond" w:hAnsi="Garamond"/>
                <w:sz w:val="24"/>
                <w:szCs w:val="24"/>
              </w:rPr>
            </w:pPr>
          </w:p>
        </w:tc>
        <w:tc>
          <w:tcPr>
            <w:tcW w:w="1088" w:type="pct"/>
            <w:gridSpan w:val="3"/>
          </w:tcPr>
          <w:p w14:paraId="7059D5A8" w14:textId="06006EBE" w:rsidR="001F32BD" w:rsidRPr="001F32BD" w:rsidRDefault="001F32BD" w:rsidP="001F32BD">
            <w:pPr>
              <w:spacing w:before="40" w:after="40"/>
              <w:rPr>
                <w:rFonts w:ascii="Garamond" w:hAnsi="Garamond"/>
                <w:sz w:val="24"/>
                <w:szCs w:val="24"/>
              </w:rPr>
            </w:pPr>
            <w:r w:rsidRPr="001F32BD">
              <w:rPr>
                <w:rFonts w:ascii="Garamond" w:hAnsi="Garamond"/>
                <w:sz w:val="24"/>
                <w:szCs w:val="24"/>
              </w:rPr>
              <w:t>Research</w:t>
            </w:r>
            <w:r>
              <w:rPr>
                <w:rFonts w:ascii="Garamond" w:hAnsi="Garamond"/>
                <w:sz w:val="24"/>
                <w:szCs w:val="24"/>
              </w:rPr>
              <w:br/>
            </w:r>
          </w:p>
          <w:p w14:paraId="41668B89" w14:textId="59A526D9" w:rsidR="001F32BD" w:rsidRPr="001F32BD" w:rsidRDefault="001F32BD" w:rsidP="001F32BD">
            <w:pPr>
              <w:spacing w:before="40" w:after="40"/>
              <w:rPr>
                <w:rFonts w:ascii="Garamond" w:hAnsi="Garamond"/>
                <w:sz w:val="24"/>
                <w:szCs w:val="24"/>
              </w:rPr>
            </w:pPr>
            <w:r w:rsidRPr="001F32BD">
              <w:rPr>
                <w:rFonts w:ascii="Garamond" w:hAnsi="Garamond"/>
                <w:sz w:val="24"/>
                <w:szCs w:val="24"/>
              </w:rPr>
              <w:t xml:space="preserve">Instructor meets with each team to review progress </w:t>
            </w:r>
            <w:r>
              <w:rPr>
                <w:rFonts w:ascii="Garamond" w:hAnsi="Garamond"/>
                <w:sz w:val="24"/>
                <w:szCs w:val="24"/>
              </w:rPr>
              <w:br/>
            </w:r>
          </w:p>
          <w:p w14:paraId="2157CBEC" w14:textId="1603EA34" w:rsidR="00856DCD" w:rsidRPr="001F32BD" w:rsidRDefault="001F32BD" w:rsidP="001F32BD">
            <w:pPr>
              <w:spacing w:before="40" w:after="40"/>
              <w:rPr>
                <w:rFonts w:ascii="Garamond" w:hAnsi="Garamond"/>
                <w:sz w:val="24"/>
                <w:szCs w:val="24"/>
              </w:rPr>
            </w:pPr>
            <w:r w:rsidRPr="001F32BD">
              <w:rPr>
                <w:rFonts w:ascii="Garamond" w:hAnsi="Garamond"/>
                <w:sz w:val="24"/>
                <w:szCs w:val="24"/>
              </w:rPr>
              <w:t>Final product should be under way</w:t>
            </w:r>
          </w:p>
        </w:tc>
        <w:tc>
          <w:tcPr>
            <w:tcW w:w="1005" w:type="pct"/>
          </w:tcPr>
          <w:p w14:paraId="110EE974" w14:textId="032A3A04" w:rsidR="001F32BD" w:rsidRPr="001F32BD" w:rsidRDefault="001F32BD" w:rsidP="001F32BD">
            <w:pPr>
              <w:spacing w:before="40" w:after="40"/>
              <w:rPr>
                <w:rFonts w:ascii="Garamond" w:hAnsi="Garamond"/>
                <w:sz w:val="24"/>
                <w:szCs w:val="24"/>
              </w:rPr>
            </w:pPr>
            <w:r w:rsidRPr="001F32BD">
              <w:rPr>
                <w:rFonts w:ascii="Garamond" w:hAnsi="Garamond"/>
                <w:sz w:val="24"/>
                <w:szCs w:val="24"/>
              </w:rPr>
              <w:t>Research/work on product</w:t>
            </w:r>
            <w:r>
              <w:rPr>
                <w:rFonts w:ascii="Garamond" w:hAnsi="Garamond"/>
                <w:sz w:val="24"/>
                <w:szCs w:val="24"/>
              </w:rPr>
              <w:br/>
            </w:r>
          </w:p>
          <w:p w14:paraId="041ECB67"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Teams review/revise project management logs</w:t>
            </w:r>
          </w:p>
          <w:p w14:paraId="2C6DF41A"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 xml:space="preserve">Instructor meets with each team to review progress </w:t>
            </w:r>
          </w:p>
          <w:p w14:paraId="4036F407" w14:textId="75A56E8C" w:rsidR="00856DCD" w:rsidRPr="001F32BD" w:rsidRDefault="00856DCD" w:rsidP="00393D1B">
            <w:pPr>
              <w:spacing w:before="40" w:after="40"/>
              <w:rPr>
                <w:rFonts w:ascii="Garamond" w:hAnsi="Garamond"/>
                <w:sz w:val="24"/>
                <w:szCs w:val="24"/>
              </w:rPr>
            </w:pPr>
          </w:p>
        </w:tc>
        <w:tc>
          <w:tcPr>
            <w:tcW w:w="1074" w:type="pct"/>
            <w:gridSpan w:val="3"/>
          </w:tcPr>
          <w:p w14:paraId="0DB94C53"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 xml:space="preserve">Work on project </w:t>
            </w:r>
          </w:p>
          <w:p w14:paraId="18B1C447" w14:textId="77777777" w:rsidR="001F32BD" w:rsidRPr="001F32BD" w:rsidRDefault="001F32BD" w:rsidP="001F32BD">
            <w:pPr>
              <w:spacing w:before="40" w:after="40"/>
              <w:rPr>
                <w:rFonts w:ascii="Garamond" w:hAnsi="Garamond"/>
                <w:sz w:val="24"/>
                <w:szCs w:val="24"/>
              </w:rPr>
            </w:pPr>
          </w:p>
          <w:p w14:paraId="76C38D24"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 xml:space="preserve">Instructor meets with each team to review progress </w:t>
            </w:r>
          </w:p>
          <w:p w14:paraId="173C7B79" w14:textId="668ED64F" w:rsidR="00856DCD" w:rsidRPr="001F32BD" w:rsidRDefault="00856DCD" w:rsidP="00393D1B">
            <w:pPr>
              <w:spacing w:before="40" w:after="40"/>
              <w:rPr>
                <w:rFonts w:ascii="Garamond" w:hAnsi="Garamond"/>
                <w:sz w:val="24"/>
                <w:szCs w:val="24"/>
              </w:rPr>
            </w:pPr>
          </w:p>
        </w:tc>
      </w:tr>
      <w:tr w:rsidR="00D44CF4" w:rsidRPr="007F59FC" w14:paraId="2CEC272A" w14:textId="77777777" w:rsidTr="001F32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13" w:type="pct"/>
          <w:trHeight w:val="330"/>
          <w:jc w:val="center"/>
        </w:trPr>
        <w:tc>
          <w:tcPr>
            <w:tcW w:w="4887" w:type="pct"/>
            <w:gridSpan w:val="9"/>
            <w:shd w:val="clear" w:color="auto" w:fill="763DFF"/>
          </w:tcPr>
          <w:p w14:paraId="36E93D94" w14:textId="77777777" w:rsidR="00856DCD" w:rsidRPr="001F32BD" w:rsidRDefault="00856DCD" w:rsidP="00393D1B">
            <w:pPr>
              <w:spacing w:before="40" w:after="40"/>
              <w:jc w:val="center"/>
              <w:rPr>
                <w:rFonts w:ascii="Garamond" w:hAnsi="Garamond"/>
                <w:b/>
                <w:color w:val="FFFFFF" w:themeColor="background1"/>
                <w:sz w:val="24"/>
                <w:szCs w:val="24"/>
              </w:rPr>
            </w:pPr>
            <w:r w:rsidRPr="001F32BD">
              <w:rPr>
                <w:rFonts w:ascii="Garamond" w:hAnsi="Garamond"/>
                <w:b/>
                <w:color w:val="FFFFFF" w:themeColor="background1"/>
                <w:sz w:val="24"/>
                <w:szCs w:val="24"/>
              </w:rPr>
              <w:t>Week 3</w:t>
            </w:r>
          </w:p>
        </w:tc>
      </w:tr>
      <w:tr w:rsidR="00D44CF4" w:rsidRPr="007F59FC" w14:paraId="41CFBA8F" w14:textId="77777777" w:rsidTr="001F32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13" w:type="pct"/>
          <w:trHeight w:val="330"/>
          <w:jc w:val="center"/>
        </w:trPr>
        <w:tc>
          <w:tcPr>
            <w:tcW w:w="682" w:type="pct"/>
          </w:tcPr>
          <w:p w14:paraId="798A2E63"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Update and review of KWL sheet</w:t>
            </w:r>
          </w:p>
          <w:p w14:paraId="32CBDE11" w14:textId="77777777" w:rsidR="00856DCD" w:rsidRPr="001F32BD" w:rsidRDefault="00856DCD" w:rsidP="00AF1E6A">
            <w:pPr>
              <w:spacing w:before="40" w:after="40"/>
              <w:rPr>
                <w:rFonts w:ascii="Garamond" w:hAnsi="Garamond"/>
                <w:sz w:val="24"/>
                <w:szCs w:val="24"/>
              </w:rPr>
            </w:pPr>
          </w:p>
          <w:p w14:paraId="7F260759" w14:textId="77777777" w:rsidR="00AF1E6A" w:rsidRPr="001F32BD" w:rsidRDefault="00AF1E6A" w:rsidP="00AF1E6A">
            <w:pPr>
              <w:spacing w:before="40" w:after="40"/>
              <w:rPr>
                <w:rFonts w:ascii="Garamond" w:hAnsi="Garamond"/>
                <w:sz w:val="24"/>
                <w:szCs w:val="24"/>
              </w:rPr>
            </w:pPr>
          </w:p>
        </w:tc>
        <w:tc>
          <w:tcPr>
            <w:tcW w:w="1039" w:type="pct"/>
          </w:tcPr>
          <w:p w14:paraId="2DDF287D"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Instructor distributes and explains audience evaluation sheet</w:t>
            </w:r>
          </w:p>
          <w:p w14:paraId="7A6F39B1" w14:textId="652120FE" w:rsidR="00856DCD" w:rsidRPr="001F32BD" w:rsidRDefault="001F32BD" w:rsidP="001F32BD">
            <w:pPr>
              <w:spacing w:before="40" w:after="40"/>
              <w:rPr>
                <w:rFonts w:ascii="Garamond" w:hAnsi="Garamond"/>
                <w:sz w:val="24"/>
                <w:szCs w:val="24"/>
              </w:rPr>
            </w:pPr>
            <w:r w:rsidRPr="001F32BD">
              <w:rPr>
                <w:rFonts w:ascii="Garamond" w:hAnsi="Garamond"/>
                <w:sz w:val="24"/>
                <w:szCs w:val="24"/>
              </w:rPr>
              <w:t>Practice presentations</w:t>
            </w:r>
          </w:p>
        </w:tc>
        <w:tc>
          <w:tcPr>
            <w:tcW w:w="1088" w:type="pct"/>
            <w:gridSpan w:val="3"/>
          </w:tcPr>
          <w:p w14:paraId="168C0067" w14:textId="77777777" w:rsidR="001F32BD" w:rsidRPr="001F32BD" w:rsidRDefault="001F32BD" w:rsidP="001F32BD">
            <w:pPr>
              <w:spacing w:before="40" w:after="40"/>
              <w:rPr>
                <w:rFonts w:ascii="Garamond" w:hAnsi="Garamond"/>
                <w:sz w:val="24"/>
                <w:szCs w:val="24"/>
              </w:rPr>
            </w:pPr>
            <w:r w:rsidRPr="001F32BD">
              <w:rPr>
                <w:rFonts w:ascii="Garamond" w:hAnsi="Garamond"/>
                <w:sz w:val="24"/>
                <w:szCs w:val="24"/>
              </w:rPr>
              <w:t>Final products due</w:t>
            </w:r>
          </w:p>
          <w:p w14:paraId="1847BDF6" w14:textId="13F81AA8" w:rsidR="00856DCD" w:rsidRPr="001F32BD" w:rsidRDefault="001F32BD" w:rsidP="001F32BD">
            <w:pPr>
              <w:spacing w:before="40" w:after="40"/>
              <w:rPr>
                <w:rFonts w:ascii="Garamond" w:hAnsi="Garamond"/>
                <w:sz w:val="24"/>
                <w:szCs w:val="24"/>
              </w:rPr>
            </w:pPr>
            <w:r w:rsidRPr="001F32BD">
              <w:rPr>
                <w:rFonts w:ascii="Garamond" w:hAnsi="Garamond"/>
                <w:sz w:val="24"/>
                <w:szCs w:val="24"/>
              </w:rPr>
              <w:t>Presentations begin</w:t>
            </w:r>
          </w:p>
        </w:tc>
        <w:tc>
          <w:tcPr>
            <w:tcW w:w="1005" w:type="pct"/>
          </w:tcPr>
          <w:p w14:paraId="655BD7BF" w14:textId="293D5BC5" w:rsidR="00856DCD" w:rsidRPr="001F32BD" w:rsidRDefault="001F32BD" w:rsidP="00AF1E6A">
            <w:pPr>
              <w:spacing w:before="40" w:after="40"/>
              <w:rPr>
                <w:rFonts w:ascii="Garamond" w:hAnsi="Garamond"/>
                <w:sz w:val="24"/>
                <w:szCs w:val="24"/>
              </w:rPr>
            </w:pPr>
            <w:r w:rsidRPr="001F32BD">
              <w:rPr>
                <w:rFonts w:ascii="Garamond" w:hAnsi="Garamond"/>
                <w:sz w:val="24"/>
                <w:szCs w:val="24"/>
              </w:rPr>
              <w:t>May need an additional day depending on number of students/teams involved</w:t>
            </w:r>
          </w:p>
        </w:tc>
        <w:tc>
          <w:tcPr>
            <w:tcW w:w="1074" w:type="pct"/>
            <w:gridSpan w:val="3"/>
          </w:tcPr>
          <w:p w14:paraId="6ED367A6" w14:textId="78CC2F1A" w:rsidR="001F32BD" w:rsidRPr="001F32BD" w:rsidRDefault="001F32BD" w:rsidP="001F32BD">
            <w:pPr>
              <w:spacing w:before="40" w:after="40"/>
              <w:rPr>
                <w:rFonts w:ascii="Garamond" w:hAnsi="Garamond"/>
                <w:sz w:val="24"/>
                <w:szCs w:val="24"/>
              </w:rPr>
            </w:pPr>
            <w:r w:rsidRPr="001F32BD">
              <w:rPr>
                <w:rFonts w:ascii="Garamond" w:hAnsi="Garamond"/>
                <w:sz w:val="24"/>
                <w:szCs w:val="24"/>
              </w:rPr>
              <w:t>Completion of KWL sheet</w:t>
            </w:r>
            <w:r>
              <w:rPr>
                <w:rFonts w:ascii="Garamond" w:hAnsi="Garamond"/>
                <w:sz w:val="24"/>
                <w:szCs w:val="24"/>
              </w:rPr>
              <w:br/>
            </w:r>
          </w:p>
          <w:p w14:paraId="6E9413FD" w14:textId="4FFE6BCD" w:rsidR="00856DCD" w:rsidRPr="001F32BD" w:rsidRDefault="001F32BD" w:rsidP="001F32BD">
            <w:pPr>
              <w:spacing w:before="40" w:after="40"/>
              <w:rPr>
                <w:rFonts w:ascii="Garamond" w:hAnsi="Garamond"/>
                <w:sz w:val="24"/>
                <w:szCs w:val="24"/>
              </w:rPr>
            </w:pPr>
            <w:r w:rsidRPr="001F32BD">
              <w:rPr>
                <w:rFonts w:ascii="Garamond" w:hAnsi="Garamond"/>
                <w:sz w:val="24"/>
                <w:szCs w:val="24"/>
              </w:rPr>
              <w:t xml:space="preserve">Reflection </w:t>
            </w:r>
            <w:r>
              <w:rPr>
                <w:rFonts w:ascii="Garamond" w:hAnsi="Garamond"/>
                <w:sz w:val="24"/>
                <w:szCs w:val="24"/>
              </w:rPr>
              <w:t>Activity</w:t>
            </w:r>
          </w:p>
        </w:tc>
      </w:tr>
      <w:tr w:rsidR="00AB2B13" w:rsidRPr="007F59FC" w14:paraId="5237519C" w14:textId="77777777" w:rsidTr="001F32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13" w:type="pct"/>
          <w:trHeight w:val="330"/>
          <w:jc w:val="center"/>
        </w:trPr>
        <w:tc>
          <w:tcPr>
            <w:tcW w:w="4887" w:type="pct"/>
            <w:gridSpan w:val="9"/>
            <w:shd w:val="clear" w:color="auto" w:fill="321674"/>
          </w:tcPr>
          <w:p w14:paraId="0FAF46AF" w14:textId="71D8F966"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t>STUDENT REFLECTION ACTIVITIES</w:t>
            </w:r>
            <w:r w:rsidRPr="00F54471">
              <w:rPr>
                <w:rFonts w:ascii="News Gothic MT" w:hAnsi="News Gothic MT" w:cs="Tahoma"/>
                <w:color w:val="FFFFFF" w:themeColor="background1"/>
              </w:rPr>
              <w:t>—How will students reflect on their work?</w:t>
            </w:r>
            <w:r w:rsidR="00F54471" w:rsidRPr="00F54471">
              <w:rPr>
                <w:rFonts w:ascii="News Gothic MT" w:hAnsi="News Gothic MT" w:cs="Tahoma"/>
                <w:color w:val="FFFFFF" w:themeColor="background1"/>
              </w:rPr>
              <w:t xml:space="preserve"> Add reflection questions and/or activities here.</w:t>
            </w:r>
            <w:r w:rsidR="00F54471">
              <w:rPr>
                <w:rFonts w:ascii="News Gothic MT" w:hAnsi="News Gothic MT" w:cs="Tahoma"/>
                <w:b/>
                <w:color w:val="FFFFFF" w:themeColor="background1"/>
              </w:rPr>
              <w:t xml:space="preserve"> </w:t>
            </w:r>
          </w:p>
        </w:tc>
      </w:tr>
      <w:tr w:rsidR="00AB2B13" w:rsidRPr="007F59FC" w14:paraId="4F889D41" w14:textId="77777777" w:rsidTr="001F32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13" w:type="pct"/>
          <w:trHeight w:val="330"/>
          <w:jc w:val="center"/>
        </w:trPr>
        <w:tc>
          <w:tcPr>
            <w:tcW w:w="4887" w:type="pct"/>
            <w:gridSpan w:val="9"/>
          </w:tcPr>
          <w:p w14:paraId="1C1233AF" w14:textId="6A627B58" w:rsidR="00AB2B13" w:rsidRDefault="001F32BD" w:rsidP="00B06D4D">
            <w:pPr>
              <w:spacing w:before="40" w:after="40" w:line="240" w:lineRule="auto"/>
              <w:rPr>
                <w:rFonts w:ascii="Garamond" w:hAnsi="Garamond"/>
                <w:sz w:val="24"/>
                <w:szCs w:val="24"/>
              </w:rPr>
            </w:pPr>
            <w:r w:rsidRPr="001F32BD">
              <w:rPr>
                <w:rFonts w:ascii="Garamond" w:hAnsi="Garamond"/>
                <w:sz w:val="24"/>
                <w:szCs w:val="24"/>
              </w:rPr>
              <w:t xml:space="preserve">Reflection writing – thinking about this project, what do you think might be applied to the area where you live? </w:t>
            </w:r>
            <w:r>
              <w:rPr>
                <w:rFonts w:ascii="Garamond" w:hAnsi="Garamond"/>
                <w:sz w:val="24"/>
                <w:szCs w:val="24"/>
              </w:rPr>
              <w:br/>
            </w:r>
            <w:r>
              <w:rPr>
                <w:rFonts w:ascii="Garamond" w:hAnsi="Garamond"/>
                <w:sz w:val="24"/>
                <w:szCs w:val="24"/>
              </w:rPr>
              <w:br/>
            </w:r>
            <w:r w:rsidRPr="001F32BD">
              <w:rPr>
                <w:rFonts w:ascii="Garamond" w:hAnsi="Garamond"/>
                <w:sz w:val="24"/>
                <w:szCs w:val="24"/>
              </w:rPr>
              <w:t>Why would you choose to support or not support clean energy sources in your community?</w:t>
            </w: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7A2E38DC" w14:textId="77777777" w:rsidR="00941D97" w:rsidRPr="001F32BD" w:rsidRDefault="00CA33AB" w:rsidP="001F32BD">
      <w:pPr>
        <w:rPr>
          <w:rFonts w:ascii="Garamond" w:hAnsi="Garamond"/>
          <w:szCs w:val="22"/>
        </w:rPr>
      </w:pPr>
      <w:r w:rsidRPr="001F32BD">
        <w:rPr>
          <w:rFonts w:ascii="Garamond" w:hAnsi="Garamond"/>
          <w:szCs w:val="22"/>
        </w:rPr>
        <w:t xml:space="preserve">Adapted from: </w:t>
      </w:r>
      <w:r w:rsidR="006B398D" w:rsidRPr="001F32BD">
        <w:rPr>
          <w:rFonts w:ascii="Garamond" w:hAnsi="Garamond"/>
          <w:szCs w:val="22"/>
        </w:rPr>
        <w:t xml:space="preserve">Southern Regional Education Board, Unit Planning Template, </w:t>
      </w:r>
      <w:r w:rsidR="006B398D" w:rsidRPr="001F32BD">
        <w:rPr>
          <w:rFonts w:ascii="Garamond" w:hAnsi="Garamond" w:cs="Arial"/>
          <w:color w:val="000000"/>
          <w:szCs w:val="22"/>
          <w:shd w:val="clear" w:color="auto" w:fill="FFFFFF"/>
        </w:rPr>
        <w:t>592 10th St. N.W., Atlanta, GA  30318-5776</w:t>
      </w:r>
    </w:p>
    <w:sectPr w:rsidR="00941D97" w:rsidRPr="001F32BD" w:rsidSect="00552DC6">
      <w:headerReference w:type="even" r:id="rId25"/>
      <w:footerReference w:type="default" r:id="rId26"/>
      <w:headerReference w:type="first" r:id="rId27"/>
      <w:footerReference w:type="first" r:id="rId28"/>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3904" w14:textId="77777777" w:rsidR="00967430" w:rsidRDefault="00967430" w:rsidP="002A00CC">
      <w:pPr>
        <w:spacing w:line="240" w:lineRule="auto"/>
      </w:pPr>
      <w:r>
        <w:separator/>
      </w:r>
    </w:p>
  </w:endnote>
  <w:endnote w:type="continuationSeparator" w:id="0">
    <w:p w14:paraId="2CD70B05" w14:textId="77777777" w:rsidR="00967430" w:rsidRDefault="00967430"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001C9F" w:rsidRDefault="00001C9F">
        <w:pPr>
          <w:pStyle w:val="Footer"/>
          <w:jc w:val="right"/>
        </w:pPr>
        <w:r>
          <w:fldChar w:fldCharType="begin"/>
        </w:r>
        <w:r>
          <w:instrText xml:space="preserve"> PAGE   \* MERGEFORMAT </w:instrText>
        </w:r>
        <w:r>
          <w:fldChar w:fldCharType="separate"/>
        </w:r>
        <w:r w:rsidR="00B06D4D">
          <w:rPr>
            <w:noProof/>
          </w:rPr>
          <w:t>2</w:t>
        </w:r>
        <w:r>
          <w:rPr>
            <w:noProof/>
          </w:rPr>
          <w:fldChar w:fldCharType="end"/>
        </w:r>
      </w:p>
    </w:sdtContent>
  </w:sdt>
  <w:p w14:paraId="43B53FD7" w14:textId="77777777" w:rsidR="00001C9F" w:rsidRDefault="00001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001C9F" w:rsidRDefault="00001C9F"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C5EE" w14:textId="77777777" w:rsidR="00967430" w:rsidRDefault="00967430" w:rsidP="002A00CC">
      <w:pPr>
        <w:spacing w:line="240" w:lineRule="auto"/>
      </w:pPr>
      <w:r>
        <w:separator/>
      </w:r>
    </w:p>
  </w:footnote>
  <w:footnote w:type="continuationSeparator" w:id="0">
    <w:p w14:paraId="158B0A19" w14:textId="77777777" w:rsidR="00967430" w:rsidRDefault="00967430"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001C9F" w:rsidRDefault="00000000">
    <w:pPr>
      <w:pStyle w:val="Header"/>
    </w:pPr>
    <w:sdt>
      <w:sdtPr>
        <w:id w:val="677234232"/>
        <w:placeholder>
          <w:docPart w:val="459C70B88FB3FB4FAF714292B08A71C5"/>
        </w:placeholder>
        <w:temporary/>
        <w:showingPlcHdr/>
      </w:sdtPr>
      <w:sdtContent>
        <w:r w:rsidR="00001C9F">
          <w:t>[Type text]</w:t>
        </w:r>
      </w:sdtContent>
    </w:sdt>
    <w:r w:rsidR="00001C9F">
      <w:ptab w:relativeTo="margin" w:alignment="center" w:leader="none"/>
    </w:r>
    <w:sdt>
      <w:sdtPr>
        <w:id w:val="-874463552"/>
        <w:placeholder>
          <w:docPart w:val="40DB80CA64C5EB4CBC11F32133D5DDCE"/>
        </w:placeholder>
        <w:temporary/>
        <w:showingPlcHdr/>
      </w:sdtPr>
      <w:sdtContent>
        <w:r w:rsidR="00001C9F">
          <w:t>[Type text]</w:t>
        </w:r>
      </w:sdtContent>
    </w:sdt>
    <w:r w:rsidR="00001C9F">
      <w:ptab w:relativeTo="margin" w:alignment="right" w:leader="none"/>
    </w:r>
    <w:sdt>
      <w:sdtPr>
        <w:id w:val="875894215"/>
        <w:placeholder>
          <w:docPart w:val="AC28A6CA008BEC45A57B683D0C788C8E"/>
        </w:placeholder>
        <w:temporary/>
        <w:showingPlcHdr/>
      </w:sdtPr>
      <w:sdtContent>
        <w:r w:rsidR="00001C9F">
          <w:t>[Type text]</w:t>
        </w:r>
      </w:sdtContent>
    </w:sdt>
  </w:p>
  <w:p w14:paraId="3D16B202" w14:textId="77777777" w:rsidR="00001C9F" w:rsidRDefault="00001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001C9F" w:rsidRDefault="00001C9F"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A38"/>
    <w:multiLevelType w:val="hybridMultilevel"/>
    <w:tmpl w:val="728CE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53F3C"/>
    <w:multiLevelType w:val="hybridMultilevel"/>
    <w:tmpl w:val="A5C2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26588"/>
    <w:multiLevelType w:val="hybridMultilevel"/>
    <w:tmpl w:val="2464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77798"/>
    <w:multiLevelType w:val="hybridMultilevel"/>
    <w:tmpl w:val="DB64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4281E"/>
    <w:multiLevelType w:val="hybridMultilevel"/>
    <w:tmpl w:val="9B18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A5550"/>
    <w:multiLevelType w:val="hybridMultilevel"/>
    <w:tmpl w:val="2994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7156">
    <w:abstractNumId w:val="3"/>
  </w:num>
  <w:num w:numId="2" w16cid:durableId="2102488224">
    <w:abstractNumId w:val="25"/>
  </w:num>
  <w:num w:numId="3" w16cid:durableId="115681504">
    <w:abstractNumId w:val="8"/>
  </w:num>
  <w:num w:numId="4" w16cid:durableId="568659246">
    <w:abstractNumId w:val="4"/>
  </w:num>
  <w:num w:numId="5" w16cid:durableId="622350967">
    <w:abstractNumId w:val="20"/>
  </w:num>
  <w:num w:numId="6" w16cid:durableId="2006198532">
    <w:abstractNumId w:val="16"/>
  </w:num>
  <w:num w:numId="7" w16cid:durableId="311064871">
    <w:abstractNumId w:val="18"/>
  </w:num>
  <w:num w:numId="8" w16cid:durableId="514541353">
    <w:abstractNumId w:val="22"/>
  </w:num>
  <w:num w:numId="9" w16cid:durableId="25375589">
    <w:abstractNumId w:val="5"/>
  </w:num>
  <w:num w:numId="10" w16cid:durableId="2020110180">
    <w:abstractNumId w:val="13"/>
  </w:num>
  <w:num w:numId="11" w16cid:durableId="515460722">
    <w:abstractNumId w:val="15"/>
  </w:num>
  <w:num w:numId="12" w16cid:durableId="1841192104">
    <w:abstractNumId w:val="2"/>
  </w:num>
  <w:num w:numId="13" w16cid:durableId="1766614545">
    <w:abstractNumId w:val="14"/>
  </w:num>
  <w:num w:numId="14" w16cid:durableId="143088511">
    <w:abstractNumId w:val="23"/>
  </w:num>
  <w:num w:numId="15" w16cid:durableId="62871504">
    <w:abstractNumId w:val="24"/>
  </w:num>
  <w:num w:numId="16" w16cid:durableId="1394229735">
    <w:abstractNumId w:val="7"/>
  </w:num>
  <w:num w:numId="17" w16cid:durableId="71008000">
    <w:abstractNumId w:val="26"/>
  </w:num>
  <w:num w:numId="18" w16cid:durableId="2091538761">
    <w:abstractNumId w:val="19"/>
  </w:num>
  <w:num w:numId="19" w16cid:durableId="304164194">
    <w:abstractNumId w:val="21"/>
  </w:num>
  <w:num w:numId="20" w16cid:durableId="124472461">
    <w:abstractNumId w:val="1"/>
  </w:num>
  <w:num w:numId="21" w16cid:durableId="32461015">
    <w:abstractNumId w:val="0"/>
  </w:num>
  <w:num w:numId="22" w16cid:durableId="1889491932">
    <w:abstractNumId w:val="11"/>
  </w:num>
  <w:num w:numId="23" w16cid:durableId="1867060411">
    <w:abstractNumId w:val="12"/>
  </w:num>
  <w:num w:numId="24" w16cid:durableId="1319921557">
    <w:abstractNumId w:val="6"/>
  </w:num>
  <w:num w:numId="25" w16cid:durableId="1426614599">
    <w:abstractNumId w:val="10"/>
  </w:num>
  <w:num w:numId="26" w16cid:durableId="1541623827">
    <w:abstractNumId w:val="9"/>
  </w:num>
  <w:num w:numId="27" w16cid:durableId="14310016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81"/>
    <w:rsid w:val="00001C9F"/>
    <w:rsid w:val="00003A90"/>
    <w:rsid w:val="00004A66"/>
    <w:rsid w:val="000054C6"/>
    <w:rsid w:val="000079B8"/>
    <w:rsid w:val="000146F7"/>
    <w:rsid w:val="00016F07"/>
    <w:rsid w:val="00050664"/>
    <w:rsid w:val="0006294F"/>
    <w:rsid w:val="000668A7"/>
    <w:rsid w:val="00080493"/>
    <w:rsid w:val="000D0028"/>
    <w:rsid w:val="00124C94"/>
    <w:rsid w:val="00171059"/>
    <w:rsid w:val="00194CA2"/>
    <w:rsid w:val="001A1B76"/>
    <w:rsid w:val="001E35CD"/>
    <w:rsid w:val="001F32BD"/>
    <w:rsid w:val="002968CC"/>
    <w:rsid w:val="002A00CC"/>
    <w:rsid w:val="002A0B6B"/>
    <w:rsid w:val="002A7258"/>
    <w:rsid w:val="002B5FD4"/>
    <w:rsid w:val="002D121A"/>
    <w:rsid w:val="002E146E"/>
    <w:rsid w:val="002F1201"/>
    <w:rsid w:val="0031339D"/>
    <w:rsid w:val="003149A0"/>
    <w:rsid w:val="00325FB4"/>
    <w:rsid w:val="00363ACE"/>
    <w:rsid w:val="003902C2"/>
    <w:rsid w:val="00393D1B"/>
    <w:rsid w:val="00396E7E"/>
    <w:rsid w:val="003C53FE"/>
    <w:rsid w:val="0040107E"/>
    <w:rsid w:val="004462F8"/>
    <w:rsid w:val="00480AFD"/>
    <w:rsid w:val="004867D9"/>
    <w:rsid w:val="004A29F1"/>
    <w:rsid w:val="004B5694"/>
    <w:rsid w:val="004E58D7"/>
    <w:rsid w:val="00552DC6"/>
    <w:rsid w:val="0062202C"/>
    <w:rsid w:val="006521E7"/>
    <w:rsid w:val="00657184"/>
    <w:rsid w:val="0067760D"/>
    <w:rsid w:val="006B25D8"/>
    <w:rsid w:val="006B398D"/>
    <w:rsid w:val="00703C2D"/>
    <w:rsid w:val="00717899"/>
    <w:rsid w:val="00743535"/>
    <w:rsid w:val="008165FA"/>
    <w:rsid w:val="00822848"/>
    <w:rsid w:val="008437E9"/>
    <w:rsid w:val="00854AA2"/>
    <w:rsid w:val="00856DCD"/>
    <w:rsid w:val="00872AF1"/>
    <w:rsid w:val="00926246"/>
    <w:rsid w:val="009342DF"/>
    <w:rsid w:val="00941D97"/>
    <w:rsid w:val="00963DD9"/>
    <w:rsid w:val="00967430"/>
    <w:rsid w:val="009A4E5D"/>
    <w:rsid w:val="009E2407"/>
    <w:rsid w:val="009F43B1"/>
    <w:rsid w:val="00A21C71"/>
    <w:rsid w:val="00A81804"/>
    <w:rsid w:val="00A84A27"/>
    <w:rsid w:val="00AB0285"/>
    <w:rsid w:val="00AB2B13"/>
    <w:rsid w:val="00AD6303"/>
    <w:rsid w:val="00AF1E6A"/>
    <w:rsid w:val="00B06D4D"/>
    <w:rsid w:val="00B11CAB"/>
    <w:rsid w:val="00B72DAE"/>
    <w:rsid w:val="00BB4EEB"/>
    <w:rsid w:val="00BE6CE5"/>
    <w:rsid w:val="00BE7E71"/>
    <w:rsid w:val="00C071DD"/>
    <w:rsid w:val="00C15ABD"/>
    <w:rsid w:val="00C34465"/>
    <w:rsid w:val="00C470A1"/>
    <w:rsid w:val="00C60492"/>
    <w:rsid w:val="00CA33AB"/>
    <w:rsid w:val="00D15E96"/>
    <w:rsid w:val="00D44CF4"/>
    <w:rsid w:val="00DA26C3"/>
    <w:rsid w:val="00DD10B1"/>
    <w:rsid w:val="00DD30F5"/>
    <w:rsid w:val="00DF4CFE"/>
    <w:rsid w:val="00DF4E81"/>
    <w:rsid w:val="00E348D1"/>
    <w:rsid w:val="00E50DAA"/>
    <w:rsid w:val="00E56331"/>
    <w:rsid w:val="00E71463"/>
    <w:rsid w:val="00F30314"/>
    <w:rsid w:val="00F5184B"/>
    <w:rsid w:val="00F54471"/>
    <w:rsid w:val="00F85931"/>
    <w:rsid w:val="00F95ECD"/>
    <w:rsid w:val="00FC0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A322478D-4BFD-ED4A-A2EF-D6DAE89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657184"/>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FollowedHyperlink">
    <w:name w:val="FollowedHyperlink"/>
    <w:basedOn w:val="DefaultParagraphFont"/>
    <w:uiPriority w:val="99"/>
    <w:semiHidden/>
    <w:unhideWhenUsed/>
    <w:rsid w:val="00080493"/>
    <w:rPr>
      <w:color w:val="800080" w:themeColor="followedHyperlink"/>
      <w:u w:val="single"/>
    </w:rPr>
  </w:style>
  <w:style w:type="character" w:styleId="UnresolvedMention">
    <w:name w:val="Unresolved Mention"/>
    <w:basedOn w:val="DefaultParagraphFont"/>
    <w:uiPriority w:val="99"/>
    <w:semiHidden/>
    <w:unhideWhenUsed/>
    <w:rsid w:val="0008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atp.org/blog/201603/clean-power-plan-and-an-equitable-energy-transition-in-rural-america" TargetMode="External"/><Relationship Id="rId18" Type="http://schemas.openxmlformats.org/officeDocument/2006/relationships/hyperlink" Target="https://www.ashoka.org/social_entrepreneu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br.org/2015/05/two-keys-to-sustainable-social-enterprise" TargetMode="External"/><Relationship Id="rId7" Type="http://schemas.openxmlformats.org/officeDocument/2006/relationships/endnotes" Target="endnotes.xml"/><Relationship Id="rId12" Type="http://schemas.openxmlformats.org/officeDocument/2006/relationships/hyperlink" Target="https://my.pblworks.org/resource/document/project_presentation_audience_feedback_form" TargetMode="External"/><Relationship Id="rId17" Type="http://schemas.openxmlformats.org/officeDocument/2006/relationships/hyperlink" Target="https://wecaresolar.org/category/project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fgate.com/world/article/Parts-of-India-ban-daytime-cooking-as-hundreds-7384324.php" TargetMode="External"/><Relationship Id="rId20" Type="http://schemas.openxmlformats.org/officeDocument/2006/relationships/hyperlink" Target="https://www.youtube.com/watch?v=dskAgpO9zk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pblworks.org/resource/document/self_reflection_on_project_work" TargetMode="External"/><Relationship Id="rId24" Type="http://schemas.openxmlformats.org/officeDocument/2006/relationships/hyperlink" Target="http://bie.org/object/document/project_management_log_team_tasks" TargetMode="External"/><Relationship Id="rId5" Type="http://schemas.openxmlformats.org/officeDocument/2006/relationships/webSettings" Target="webSettings.xml"/><Relationship Id="rId15" Type="http://schemas.openxmlformats.org/officeDocument/2006/relationships/hyperlink" Target="http://www.fastcompany.com/3019281/most-innovative-companies-2004/29fabio-rosa" TargetMode="External"/><Relationship Id="rId23" Type="http://schemas.openxmlformats.org/officeDocument/2006/relationships/hyperlink" Target="http://www.forbes.com/2007/12/20/microfinance-philanthropy-credit-biz-cz_ms_1220microfinance_table.html" TargetMode="External"/><Relationship Id="rId28" Type="http://schemas.openxmlformats.org/officeDocument/2006/relationships/footer" Target="footer2.xml"/><Relationship Id="rId10" Type="http://schemas.openxmlformats.org/officeDocument/2006/relationships/hyperlink" Target="https://my.pblworks.org/node/11330" TargetMode="External"/><Relationship Id="rId19" Type="http://schemas.openxmlformats.org/officeDocument/2006/relationships/hyperlink" Target="https://skoll.org/community/awarde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pblworks.org/resource/document/project_management_log_team_tasks" TargetMode="External"/><Relationship Id="rId14" Type="http://schemas.openxmlformats.org/officeDocument/2006/relationships/hyperlink" Target="https://www.schwabfound.org/awardees/fabio-rosa/" TargetMode="External"/><Relationship Id="rId22" Type="http://schemas.openxmlformats.org/officeDocument/2006/relationships/hyperlink" Target="https://www.entrepreneur.com/article/228534"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291D2F"/>
    <w:rsid w:val="002B1D54"/>
    <w:rsid w:val="00497972"/>
    <w:rsid w:val="00594078"/>
    <w:rsid w:val="005E3EF0"/>
    <w:rsid w:val="007F74DA"/>
    <w:rsid w:val="00866C50"/>
    <w:rsid w:val="00A414F5"/>
    <w:rsid w:val="00DA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B578-9B42-244C-BB83-0FD91C82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Veronica Vazquez Ugalde</cp:lastModifiedBy>
  <cp:revision>8</cp:revision>
  <cp:lastPrinted>2016-05-27T17:01:00Z</cp:lastPrinted>
  <dcterms:created xsi:type="dcterms:W3CDTF">2023-01-24T22:54:00Z</dcterms:created>
  <dcterms:modified xsi:type="dcterms:W3CDTF">2024-01-05T16:39:00Z</dcterms:modified>
</cp:coreProperties>
</file>