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6156" w14:textId="707AAA5F" w:rsidR="002B5FD4" w:rsidRPr="00C60492" w:rsidRDefault="00552DC6" w:rsidP="00DD10B1">
      <w:pPr>
        <w:tabs>
          <w:tab w:val="left" w:pos="2160"/>
        </w:tabs>
        <w:ind w:left="-90" w:right="-180"/>
        <w:jc w:val="center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73D09F5" wp14:editId="29F056AC">
            <wp:simplePos x="0" y="0"/>
            <wp:positionH relativeFrom="margin">
              <wp:posOffset>-90805</wp:posOffset>
            </wp:positionH>
            <wp:positionV relativeFrom="margin">
              <wp:posOffset>121285</wp:posOffset>
            </wp:positionV>
            <wp:extent cx="1953895" cy="7550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DE6E1" w14:textId="2EEA603C" w:rsidR="00003A90" w:rsidRDefault="00003A90" w:rsidP="00DD10B1">
      <w:pPr>
        <w:tabs>
          <w:tab w:val="left" w:pos="2160"/>
        </w:tabs>
        <w:spacing w:before="40" w:after="40" w:line="300" w:lineRule="exact"/>
        <w:ind w:left="-360"/>
        <w:jc w:val="right"/>
        <w:rPr>
          <w:rFonts w:ascii="Franklin Gothic Book" w:hAnsi="Franklin Gothic Book" w:cs="Arial"/>
          <w:b/>
          <w:bCs/>
          <w:sz w:val="44"/>
          <w:szCs w:val="44"/>
        </w:rPr>
      </w:pPr>
    </w:p>
    <w:p w14:paraId="4273F031" w14:textId="00B14575" w:rsidR="00C60492" w:rsidRPr="00DD10B1" w:rsidRDefault="002D121A" w:rsidP="00DF19BE">
      <w:pPr>
        <w:tabs>
          <w:tab w:val="left" w:pos="2160"/>
        </w:tabs>
        <w:spacing w:before="40" w:after="40" w:line="440" w:lineRule="exact"/>
        <w:ind w:left="-450"/>
        <w:jc w:val="right"/>
        <w:outlineLvl w:val="0"/>
        <w:rPr>
          <w:rFonts w:ascii="News Gothic MT" w:hAnsi="News Gothic MT" w:cs="Arial"/>
          <w:b/>
          <w:bCs/>
          <w:sz w:val="44"/>
          <w:szCs w:val="44"/>
        </w:rPr>
      </w:pPr>
      <w:r w:rsidRPr="00DD10B1">
        <w:rPr>
          <w:rFonts w:ascii="News Gothic MT" w:hAnsi="News Gothic MT" w:cs="Arial"/>
          <w:b/>
          <w:bCs/>
          <w:sz w:val="44"/>
          <w:szCs w:val="44"/>
        </w:rPr>
        <w:t xml:space="preserve">Project </w:t>
      </w:r>
      <w:r w:rsidR="00DF4E81" w:rsidRPr="00DD10B1">
        <w:rPr>
          <w:rFonts w:ascii="News Gothic MT" w:hAnsi="News Gothic MT" w:cs="Arial"/>
          <w:b/>
          <w:bCs/>
          <w:sz w:val="44"/>
          <w:szCs w:val="44"/>
        </w:rPr>
        <w:t>Planning Template</w:t>
      </w:r>
    </w:p>
    <w:p w14:paraId="33FA8686" w14:textId="77777777" w:rsidR="00AF1E6A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p w14:paraId="2D078BF6" w14:textId="77777777" w:rsidR="00AF1E6A" w:rsidRPr="00552DC6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20" w:tblpY="187"/>
        <w:tblW w:w="5143" w:type="pct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1E0" w:firstRow="1" w:lastRow="1" w:firstColumn="1" w:lastColumn="1" w:noHBand="0" w:noVBand="0"/>
      </w:tblPr>
      <w:tblGrid>
        <w:gridCol w:w="2404"/>
        <w:gridCol w:w="2159"/>
        <w:gridCol w:w="1032"/>
        <w:gridCol w:w="373"/>
        <w:gridCol w:w="2819"/>
        <w:gridCol w:w="486"/>
        <w:gridCol w:w="3862"/>
      </w:tblGrid>
      <w:tr w:rsidR="0031339D" w:rsidRPr="007F59FC" w14:paraId="19D9C01D" w14:textId="77777777" w:rsidTr="00AD663D">
        <w:tc>
          <w:tcPr>
            <w:tcW w:w="915" w:type="pct"/>
          </w:tcPr>
          <w:p w14:paraId="44E1CECB" w14:textId="69202271" w:rsidR="00EC5CD0" w:rsidRPr="00C60492" w:rsidRDefault="00EC5CD0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CAREER CLUSTER</w:t>
            </w:r>
            <w:r w:rsidR="00393D1B" w:rsidRPr="00C60492">
              <w:rPr>
                <w:rFonts w:ascii="News Gothic MT" w:hAnsi="News Gothic MT" w:cs="Tahoma"/>
                <w:b/>
                <w:sz w:val="20"/>
              </w:rPr>
              <w:t xml:space="preserve">: </w:t>
            </w:r>
            <w:r w:rsidR="00F72125">
              <w:rPr>
                <w:rFonts w:ascii="News Gothic MT" w:hAnsi="News Gothic MT" w:cs="Tahoma"/>
                <w:b/>
                <w:sz w:val="20"/>
              </w:rPr>
              <w:t>Law, Public Safety, Corrections</w:t>
            </w:r>
            <w:r w:rsidR="00DB7C35">
              <w:rPr>
                <w:rFonts w:ascii="News Gothic MT" w:hAnsi="News Gothic MT" w:cs="Tahoma"/>
                <w:b/>
                <w:sz w:val="20"/>
              </w:rPr>
              <w:t>,</w:t>
            </w:r>
            <w:r w:rsidR="00F72125">
              <w:rPr>
                <w:rFonts w:ascii="News Gothic MT" w:hAnsi="News Gothic MT" w:cs="Tahoma"/>
                <w:b/>
                <w:sz w:val="20"/>
              </w:rPr>
              <w:t xml:space="preserve"> and Security</w:t>
            </w:r>
          </w:p>
        </w:tc>
        <w:tc>
          <w:tcPr>
            <w:tcW w:w="1215" w:type="pct"/>
            <w:gridSpan w:val="2"/>
          </w:tcPr>
          <w:p w14:paraId="25C72B52" w14:textId="52509A81" w:rsidR="00BE7E71" w:rsidRPr="00C60492" w:rsidRDefault="00393D1B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 xml:space="preserve">DURATION: </w:t>
            </w:r>
            <w:r w:rsidR="00687434">
              <w:rPr>
                <w:rFonts w:ascii="News Gothic MT" w:hAnsi="News Gothic MT" w:cs="Tahoma"/>
                <w:b/>
                <w:sz w:val="20"/>
              </w:rPr>
              <w:t xml:space="preserve">17 Sessions </w:t>
            </w:r>
            <w:r w:rsidR="00210B01">
              <w:rPr>
                <w:rFonts w:ascii="News Gothic MT" w:hAnsi="News Gothic MT" w:cs="Tahoma"/>
                <w:b/>
                <w:sz w:val="20"/>
              </w:rPr>
              <w:t xml:space="preserve">– can be modified </w:t>
            </w:r>
            <w:r w:rsidR="00687434">
              <w:rPr>
                <w:rFonts w:ascii="News Gothic MT" w:hAnsi="News Gothic MT" w:cs="Tahoma"/>
                <w:b/>
                <w:sz w:val="20"/>
              </w:rPr>
              <w:t>(Session = 45 to 50 minutes)</w:t>
            </w:r>
          </w:p>
        </w:tc>
        <w:tc>
          <w:tcPr>
            <w:tcW w:w="1215" w:type="pct"/>
            <w:gridSpan w:val="2"/>
          </w:tcPr>
          <w:p w14:paraId="64D5C001" w14:textId="4DFA8859" w:rsidR="00BE7E71" w:rsidRPr="00C60492" w:rsidRDefault="00393D1B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 xml:space="preserve">TEACHER: </w:t>
            </w:r>
          </w:p>
        </w:tc>
        <w:tc>
          <w:tcPr>
            <w:tcW w:w="1654" w:type="pct"/>
            <w:gridSpan w:val="2"/>
          </w:tcPr>
          <w:p w14:paraId="7733D0AF" w14:textId="48191E6C" w:rsidR="00BE7E71" w:rsidRPr="00C60492" w:rsidRDefault="002B60A1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U</w:t>
            </w:r>
            <w:r w:rsidR="00DB7C35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>N</w:t>
            </w:r>
            <w:r w:rsidR="00DB7C35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</w:t>
            </w:r>
            <w:r w:rsidR="00EC5CD0">
              <w:rPr>
                <w:rFonts w:ascii="News Gothic MT" w:hAnsi="News Gothic MT" w:cs="Tahoma"/>
                <w:b/>
                <w:sz w:val="20"/>
              </w:rPr>
              <w:t xml:space="preserve">SUSTAINABLE DEVELOPMENT GOAL: </w:t>
            </w:r>
            <w:r w:rsidR="008C78B1">
              <w:rPr>
                <w:rFonts w:ascii="News Gothic MT" w:hAnsi="News Gothic MT" w:cs="Tahoma"/>
                <w:b/>
                <w:sz w:val="20"/>
              </w:rPr>
              <w:t xml:space="preserve">#16 </w:t>
            </w:r>
            <w:r w:rsidR="00DB7C35">
              <w:rPr>
                <w:rFonts w:ascii="News Gothic MT" w:hAnsi="News Gothic MT" w:cs="Tahoma"/>
                <w:b/>
                <w:sz w:val="20"/>
              </w:rPr>
              <w:t>—</w:t>
            </w:r>
            <w:r w:rsidR="008C78B1">
              <w:rPr>
                <w:rFonts w:ascii="News Gothic MT" w:hAnsi="News Gothic MT" w:cs="Tahoma"/>
                <w:b/>
                <w:sz w:val="20"/>
              </w:rPr>
              <w:t xml:space="preserve"> </w:t>
            </w:r>
            <w:r w:rsidR="00C92A27">
              <w:rPr>
                <w:rFonts w:ascii="News Gothic MT" w:hAnsi="News Gothic MT" w:cs="Tahoma"/>
                <w:b/>
                <w:sz w:val="20"/>
              </w:rPr>
              <w:t xml:space="preserve">Peace, Justice, and </w:t>
            </w:r>
            <w:r w:rsidR="00870164">
              <w:rPr>
                <w:rFonts w:ascii="News Gothic MT" w:hAnsi="News Gothic MT" w:cs="Tahoma"/>
                <w:b/>
                <w:sz w:val="20"/>
              </w:rPr>
              <w:t>Strong Institutions</w:t>
            </w:r>
          </w:p>
        </w:tc>
      </w:tr>
      <w:tr w:rsidR="0031339D" w:rsidRPr="007F59FC" w14:paraId="48CF48F7" w14:textId="77777777" w:rsidTr="00AD663D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51ABD9CC" w14:textId="77777777" w:rsidR="00C60492" w:rsidRPr="00C60492" w:rsidRDefault="00C60492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</w:pPr>
            <w:r w:rsidRPr="00C60492"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  <w:t>Global Issue Overview</w:t>
            </w:r>
          </w:p>
        </w:tc>
      </w:tr>
      <w:tr w:rsidR="0031339D" w:rsidRPr="007F59FC" w14:paraId="13D5811D" w14:textId="77777777" w:rsidTr="00AD663D">
        <w:trPr>
          <w:trHeight w:val="404"/>
        </w:trPr>
        <w:tc>
          <w:tcPr>
            <w:tcW w:w="5000" w:type="pct"/>
            <w:gridSpan w:val="7"/>
            <w:shd w:val="clear" w:color="auto" w:fill="auto"/>
          </w:tcPr>
          <w:p w14:paraId="2463D48F" w14:textId="77777777" w:rsidR="00D957AD" w:rsidRDefault="00D957AD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022C9447" w14:textId="4DED10C5" w:rsidR="00941202" w:rsidRDefault="003231F0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Buying and selling of goods or services is a global concept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 and g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lobal commodities 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can 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include grains, metals, oil, and food products. However, there is 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also </w:t>
            </w:r>
            <w:r>
              <w:rPr>
                <w:rFonts w:ascii="Garamond" w:hAnsi="Garamond" w:cs="Tahoma"/>
                <w:sz w:val="24"/>
                <w:szCs w:val="24"/>
              </w:rPr>
              <w:t>an unspoken global market</w:t>
            </w:r>
            <w:r w:rsidR="00DB7C35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>
              <w:rPr>
                <w:rFonts w:ascii="Garamond" w:hAnsi="Garamond" w:cs="Tahoma"/>
                <w:sz w:val="24"/>
                <w:szCs w:val="24"/>
              </w:rPr>
              <w:t>—</w:t>
            </w:r>
            <w:r w:rsidR="00DB7C35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036C8F">
              <w:rPr>
                <w:rFonts w:ascii="Garamond" w:hAnsi="Garamond" w:cs="Tahoma"/>
                <w:sz w:val="24"/>
                <w:szCs w:val="24"/>
              </w:rPr>
              <w:t xml:space="preserve">of 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people. Although there are laws preventing the trafficking of </w:t>
            </w:r>
            <w:r w:rsidR="005B2740">
              <w:rPr>
                <w:rFonts w:ascii="Garamond" w:hAnsi="Garamond" w:cs="Tahoma"/>
                <w:sz w:val="24"/>
                <w:szCs w:val="24"/>
              </w:rPr>
              <w:t>persons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, there is still work to do in the areas of </w:t>
            </w:r>
            <w:r w:rsidR="00941202">
              <w:rPr>
                <w:rFonts w:ascii="Garamond" w:hAnsi="Garamond" w:cs="Tahoma"/>
                <w:sz w:val="24"/>
                <w:szCs w:val="24"/>
              </w:rPr>
              <w:t>protecting people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, </w:t>
            </w:r>
            <w:r w:rsidR="00941202">
              <w:rPr>
                <w:rFonts w:ascii="Garamond" w:hAnsi="Garamond" w:cs="Tahoma"/>
                <w:sz w:val="24"/>
                <w:szCs w:val="24"/>
              </w:rPr>
              <w:t>preventing trafficking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, </w:t>
            </w:r>
            <w:r w:rsidR="00941202">
              <w:rPr>
                <w:rFonts w:ascii="Garamond" w:hAnsi="Garamond" w:cs="Tahoma"/>
                <w:sz w:val="24"/>
                <w:szCs w:val="24"/>
              </w:rPr>
              <w:t xml:space="preserve">prosecuting offenders, and partnering with victims. </w:t>
            </w:r>
          </w:p>
          <w:p w14:paraId="713D84A4" w14:textId="77777777" w:rsidR="00941202" w:rsidRDefault="00941202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23B8A27B" w14:textId="3A136307" w:rsidR="00EC5CD0" w:rsidRDefault="00941202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 xml:space="preserve">Globally, </w:t>
            </w:r>
            <w:r w:rsidR="00036C8F">
              <w:rPr>
                <w:rFonts w:ascii="Garamond" w:hAnsi="Garamond" w:cs="Tahoma"/>
                <w:sz w:val="24"/>
                <w:szCs w:val="24"/>
              </w:rPr>
              <w:t>regions that have suffered from conflict or violence are often the target</w:t>
            </w:r>
            <w:r w:rsidR="00C45944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870164">
              <w:rPr>
                <w:rFonts w:ascii="Garamond" w:hAnsi="Garamond" w:cs="Tahoma"/>
                <w:sz w:val="24"/>
                <w:szCs w:val="24"/>
              </w:rPr>
              <w:t>of</w:t>
            </w:r>
            <w:r w:rsidR="00C45944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5B2740">
              <w:rPr>
                <w:rFonts w:ascii="Garamond" w:hAnsi="Garamond" w:cs="Tahoma"/>
                <w:sz w:val="24"/>
                <w:szCs w:val="24"/>
              </w:rPr>
              <w:t>trafficking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 of persons</w:t>
            </w:r>
            <w:r w:rsidR="00036C8F">
              <w:rPr>
                <w:rFonts w:ascii="Garamond" w:hAnsi="Garamond" w:cs="Tahoma"/>
                <w:sz w:val="24"/>
                <w:szCs w:val="24"/>
              </w:rPr>
              <w:t xml:space="preserve">. </w:t>
            </w:r>
            <w:r w:rsidR="00870164">
              <w:rPr>
                <w:rFonts w:ascii="Garamond" w:hAnsi="Garamond" w:cs="Tahoma"/>
                <w:sz w:val="24"/>
                <w:szCs w:val="24"/>
              </w:rPr>
              <w:t>And</w:t>
            </w:r>
            <w:r w:rsidR="00DB7C35">
              <w:rPr>
                <w:rFonts w:ascii="Garamond" w:hAnsi="Garamond" w:cs="Tahoma"/>
                <w:sz w:val="24"/>
                <w:szCs w:val="24"/>
              </w:rPr>
              <w:t>,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 it </w:t>
            </w:r>
            <w:r w:rsidR="00644AAF">
              <w:rPr>
                <w:rFonts w:ascii="Garamond" w:hAnsi="Garamond" w:cs="Tahoma"/>
                <w:sz w:val="24"/>
                <w:szCs w:val="24"/>
              </w:rPr>
              <w:t xml:space="preserve">is often a movement from lower income to higher-income countries. 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Most victims trafficked </w:t>
            </w:r>
            <w:r w:rsidR="005B2740">
              <w:rPr>
                <w:rFonts w:ascii="Garamond" w:hAnsi="Garamond" w:cs="Tahoma"/>
                <w:sz w:val="24"/>
                <w:szCs w:val="24"/>
              </w:rPr>
              <w:t>have been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 women or children</w:t>
            </w:r>
            <w:r w:rsidR="00DC2964">
              <w:rPr>
                <w:rFonts w:ascii="Garamond" w:hAnsi="Garamond" w:cs="Tahoma"/>
                <w:sz w:val="24"/>
                <w:szCs w:val="24"/>
              </w:rPr>
              <w:t>,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 and over 90</w:t>
            </w:r>
            <w:r w:rsidR="00DB7C35">
              <w:rPr>
                <w:rFonts w:ascii="Garamond" w:hAnsi="Garamond" w:cs="Tahoma"/>
                <w:sz w:val="24"/>
                <w:szCs w:val="24"/>
              </w:rPr>
              <w:t>%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5B2740">
              <w:rPr>
                <w:rFonts w:ascii="Garamond" w:hAnsi="Garamond" w:cs="Tahoma"/>
                <w:sz w:val="24"/>
                <w:szCs w:val="24"/>
              </w:rPr>
              <w:t>are trafficked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 for sexual exploitation or forced labor. </w:t>
            </w:r>
            <w:r w:rsidR="007B1F91">
              <w:rPr>
                <w:rFonts w:ascii="Garamond" w:hAnsi="Garamond" w:cs="Tahoma"/>
                <w:sz w:val="24"/>
                <w:szCs w:val="24"/>
              </w:rPr>
              <w:t xml:space="preserve">Over </w:t>
            </w:r>
            <w:r w:rsidR="00D957AD">
              <w:rPr>
                <w:rFonts w:ascii="Garamond" w:hAnsi="Garamond" w:cs="Tahoma"/>
                <w:sz w:val="24"/>
                <w:szCs w:val="24"/>
              </w:rPr>
              <w:t>half of</w:t>
            </w:r>
            <w:r w:rsidR="007B1F91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countries </w:t>
            </w:r>
            <w:r w:rsidR="0016593F">
              <w:rPr>
                <w:rFonts w:ascii="Garamond" w:hAnsi="Garamond" w:cs="Tahoma"/>
                <w:sz w:val="24"/>
                <w:szCs w:val="24"/>
              </w:rPr>
              <w:t>worldwide</w:t>
            </w:r>
            <w:r w:rsidR="00DF19BE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D957AD">
              <w:rPr>
                <w:rFonts w:ascii="Garamond" w:hAnsi="Garamond" w:cs="Tahoma"/>
                <w:sz w:val="24"/>
                <w:szCs w:val="24"/>
              </w:rPr>
              <w:t>have established a human rights institution</w:t>
            </w:r>
            <w:r w:rsidR="007B1F91">
              <w:rPr>
                <w:rFonts w:ascii="Garamond" w:hAnsi="Garamond" w:cs="Tahoma"/>
                <w:sz w:val="24"/>
                <w:szCs w:val="24"/>
              </w:rPr>
              <w:t xml:space="preserve">. These institutions have 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been peer reviewed for compliance with internationally agreed 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upon </w:t>
            </w:r>
            <w:r w:rsidR="00D957AD">
              <w:rPr>
                <w:rFonts w:ascii="Garamond" w:hAnsi="Garamond" w:cs="Tahoma"/>
                <w:sz w:val="24"/>
                <w:szCs w:val="24"/>
              </w:rPr>
              <w:t>standard</w:t>
            </w:r>
            <w:r w:rsidR="007B1F91">
              <w:rPr>
                <w:rFonts w:ascii="Garamond" w:hAnsi="Garamond" w:cs="Tahoma"/>
                <w:sz w:val="24"/>
                <w:szCs w:val="24"/>
              </w:rPr>
              <w:t>s, but o</w:t>
            </w:r>
            <w:r w:rsidR="00D957AD">
              <w:rPr>
                <w:rFonts w:ascii="Garamond" w:hAnsi="Garamond" w:cs="Tahoma"/>
                <w:sz w:val="24"/>
                <w:szCs w:val="24"/>
              </w:rPr>
              <w:t>nly 75</w:t>
            </w:r>
            <w:r w:rsidR="00DB7C35">
              <w:rPr>
                <w:rFonts w:ascii="Garamond" w:hAnsi="Garamond" w:cs="Tahoma"/>
                <w:sz w:val="24"/>
                <w:szCs w:val="24"/>
              </w:rPr>
              <w:t>%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 of those countries fully compl</w:t>
            </w:r>
            <w:r w:rsidR="007B1F91">
              <w:rPr>
                <w:rFonts w:ascii="Garamond" w:hAnsi="Garamond" w:cs="Tahoma"/>
                <w:sz w:val="24"/>
                <w:szCs w:val="24"/>
              </w:rPr>
              <w:t>y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. </w:t>
            </w:r>
            <w:r w:rsidR="00036C8F">
              <w:rPr>
                <w:rFonts w:ascii="Garamond" w:hAnsi="Garamond" w:cs="Tahoma"/>
                <w:sz w:val="24"/>
                <w:szCs w:val="24"/>
              </w:rPr>
              <w:t xml:space="preserve">Progress is being made in regulations that promote public access to information and strengthen institutions 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that </w:t>
            </w:r>
            <w:r w:rsidR="00036C8F">
              <w:rPr>
                <w:rFonts w:ascii="Garamond" w:hAnsi="Garamond" w:cs="Tahoma"/>
                <w:sz w:val="24"/>
                <w:szCs w:val="24"/>
              </w:rPr>
              <w:t>uphold human rights.</w:t>
            </w:r>
            <w:r w:rsidR="003231F0"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  <w:p w14:paraId="5326E734" w14:textId="77777777" w:rsidR="00EC5CD0" w:rsidRDefault="00EC5CD0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1178E013" w14:textId="0872DB38" w:rsidR="00036C8F" w:rsidRDefault="00D957AD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The</w:t>
            </w:r>
            <w:r w:rsidR="00036C8F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hyperlink r:id="rId9" w:history="1">
              <w:r w:rsidR="00E130AA" w:rsidRPr="00AD663D">
                <w:rPr>
                  <w:rStyle w:val="Hyperlink"/>
                  <w:rFonts w:ascii="Garamond" w:hAnsi="Garamond"/>
                  <w:sz w:val="24"/>
                  <w:szCs w:val="24"/>
                </w:rPr>
                <w:t xml:space="preserve">United Nations Sustainable Development Goal </w:t>
              </w:r>
              <w:r w:rsidR="00E130AA" w:rsidRPr="00AD663D">
                <w:rPr>
                  <w:rStyle w:val="Hyperlink"/>
                  <w:rFonts w:ascii="Garamond" w:hAnsi="Garamond" w:cs="Tahoma"/>
                  <w:sz w:val="24"/>
                  <w:szCs w:val="24"/>
                </w:rPr>
                <w:t>#</w:t>
              </w:r>
              <w:r w:rsidR="00E130AA" w:rsidRPr="00AD663D">
                <w:rPr>
                  <w:rStyle w:val="Hyperlink"/>
                  <w:rFonts w:ascii="Garamond" w:hAnsi="Garamond"/>
                  <w:sz w:val="24"/>
                  <w:szCs w:val="24"/>
                </w:rPr>
                <w:t>16</w:t>
              </w:r>
              <w:r w:rsidR="00DB7C35">
                <w:rPr>
                  <w:rStyle w:val="Hyperlink"/>
                  <w:rFonts w:ascii="Garamond" w:hAnsi="Garamond"/>
                  <w:sz w:val="24"/>
                  <w:szCs w:val="24"/>
                </w:rPr>
                <w:t xml:space="preserve"> </w:t>
              </w:r>
              <w:r w:rsidR="00DB7C35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— </w:t>
              </w:r>
              <w:r w:rsidR="00EC55BB" w:rsidRPr="00E130AA">
                <w:rPr>
                  <w:rStyle w:val="Hyperlink"/>
                  <w:rFonts w:ascii="Garamond" w:hAnsi="Garamond" w:cs="Tahoma"/>
                  <w:sz w:val="24"/>
                  <w:szCs w:val="24"/>
                </w:rPr>
                <w:t>Promote peaceful and inclusive societies for sustainable development, provide access to justice for all and build effective, accountable and inclusive institutions at all levels</w:t>
              </w:r>
            </w:hyperlink>
            <w:r w:rsidR="00EC55BB">
              <w:rPr>
                <w:rFonts w:ascii="Garamond" w:hAnsi="Garamond" w:cs="Tahoma"/>
                <w:sz w:val="24"/>
                <w:szCs w:val="24"/>
              </w:rPr>
              <w:t>,</w:t>
            </w:r>
            <w:r w:rsidR="00036C8F">
              <w:rPr>
                <w:rFonts w:ascii="Garamond" w:hAnsi="Garamond" w:cs="Tahoma"/>
                <w:sz w:val="24"/>
                <w:szCs w:val="24"/>
              </w:rPr>
              <w:t xml:space="preserve"> has laid out</w:t>
            </w:r>
            <w:r w:rsidR="00644AAF">
              <w:rPr>
                <w:rFonts w:ascii="Garamond" w:hAnsi="Garamond" w:cs="Tahoma"/>
                <w:sz w:val="24"/>
                <w:szCs w:val="24"/>
              </w:rPr>
              <w:t xml:space="preserve"> the following </w:t>
            </w:r>
            <w:hyperlink r:id="rId10" w:history="1">
              <w:r w:rsidR="00644AAF" w:rsidRPr="00693123">
                <w:rPr>
                  <w:rStyle w:val="Hyperlink"/>
                  <w:rFonts w:ascii="Garamond" w:hAnsi="Garamond" w:cs="Tahoma"/>
                  <w:sz w:val="24"/>
                  <w:szCs w:val="24"/>
                </w:rPr>
                <w:t>target</w:t>
              </w:r>
            </w:hyperlink>
            <w:r w:rsidR="00644AAF">
              <w:rPr>
                <w:rFonts w:ascii="Garamond" w:hAnsi="Garamond" w:cs="Tahoma"/>
                <w:sz w:val="24"/>
                <w:szCs w:val="24"/>
              </w:rPr>
              <w:t xml:space="preserve">: </w:t>
            </w:r>
          </w:p>
          <w:p w14:paraId="1FC9979F" w14:textId="5C729481" w:rsidR="00036C8F" w:rsidRPr="00D957AD" w:rsidRDefault="00693123" w:rsidP="00687434">
            <w:pPr>
              <w:keepNext/>
              <w:numPr>
                <w:ilvl w:val="0"/>
                <w:numId w:val="1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 xml:space="preserve">16.2: </w:t>
            </w:r>
            <w:r w:rsidR="00036C8F" w:rsidRPr="00D957AD">
              <w:rPr>
                <w:rFonts w:ascii="Garamond" w:hAnsi="Garamond" w:cs="Tahoma"/>
                <w:sz w:val="24"/>
                <w:szCs w:val="24"/>
              </w:rPr>
              <w:t>End abu</w:t>
            </w:r>
            <w:r w:rsidR="00644AAF" w:rsidRPr="00D957AD">
              <w:rPr>
                <w:rFonts w:ascii="Garamond" w:hAnsi="Garamond" w:cs="Tahoma"/>
                <w:sz w:val="24"/>
                <w:szCs w:val="24"/>
              </w:rPr>
              <w:t>s</w:t>
            </w:r>
            <w:r w:rsidR="00036C8F" w:rsidRPr="00D957AD">
              <w:rPr>
                <w:rFonts w:ascii="Garamond" w:hAnsi="Garamond" w:cs="Tahoma"/>
                <w:sz w:val="24"/>
                <w:szCs w:val="24"/>
              </w:rPr>
              <w:t xml:space="preserve">e, exploitation, trafficking, and all forms of violence against and torture of children. </w:t>
            </w:r>
          </w:p>
          <w:p w14:paraId="4AEB4FA5" w14:textId="77777777" w:rsidR="00C92A27" w:rsidRDefault="00C92A27" w:rsidP="00687434">
            <w:pPr>
              <w:keepNext/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5B2A01A8" w14:textId="77777777" w:rsidR="00DB7C35" w:rsidRPr="005E0AA5" w:rsidRDefault="00DB7C35" w:rsidP="00DB7C35">
            <w:pPr>
              <w:keepNext/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5E0AA5">
              <w:rPr>
                <w:rFonts w:ascii="Garamond" w:hAnsi="Garamond" w:cs="Tahoma"/>
                <w:b/>
                <w:sz w:val="24"/>
                <w:szCs w:val="24"/>
              </w:rPr>
              <w:t>Global Competencies:</w:t>
            </w:r>
          </w:p>
          <w:p w14:paraId="758E7FF7" w14:textId="77777777" w:rsidR="00DB7C35" w:rsidRPr="005E0AA5" w:rsidRDefault="00DB7C35" w:rsidP="00DB7C35">
            <w:pPr>
              <w:pStyle w:val="Default"/>
              <w:spacing w:before="40" w:after="40"/>
              <w:rPr>
                <w:rFonts w:ascii="Garamond" w:hAnsi="Garamond" w:cs="Tahoma"/>
                <w:iCs/>
              </w:rPr>
            </w:pPr>
            <w:r w:rsidRPr="005E0AA5">
              <w:rPr>
                <w:rFonts w:ascii="Garamond" w:hAnsi="Garamond" w:cs="Tahoma"/>
                <w:i/>
              </w:rPr>
              <w:t>Investigate the World</w:t>
            </w:r>
            <w:r w:rsidRPr="005E0AA5">
              <w:rPr>
                <w:rFonts w:ascii="Garamond" w:hAnsi="Garamond" w:cs="Tahoma"/>
              </w:rPr>
              <w:t xml:space="preserve">: </w:t>
            </w:r>
            <w:r w:rsidRPr="005E0AA5">
              <w:rPr>
                <w:rFonts w:ascii="Garamond" w:hAnsi="Garamond" w:cs="Tahoma"/>
                <w:iCs/>
              </w:rPr>
              <w:t>Initiate investigations of the world by framing questions, analyzing and synthesizing relevant evidence, and drawing reasonable conclusions about global issues.</w:t>
            </w:r>
          </w:p>
          <w:p w14:paraId="76D0232F" w14:textId="77777777" w:rsidR="00DB7C35" w:rsidRPr="005E0AA5" w:rsidRDefault="00DB7C35" w:rsidP="00DB7C35">
            <w:pPr>
              <w:pStyle w:val="Default"/>
              <w:spacing w:before="40" w:after="40"/>
              <w:rPr>
                <w:rFonts w:ascii="Garamond" w:hAnsi="Garamond" w:cs="Tahoma"/>
              </w:rPr>
            </w:pPr>
            <w:r w:rsidRPr="005E0AA5">
              <w:rPr>
                <w:rFonts w:ascii="Garamond" w:hAnsi="Garamond" w:cs="Tahoma"/>
                <w:i/>
                <w:iCs/>
              </w:rPr>
              <w:t>Recognize Perspectives</w:t>
            </w:r>
            <w:r w:rsidRPr="005E0AA5">
              <w:rPr>
                <w:rFonts w:ascii="Garamond" w:hAnsi="Garamond" w:cs="Tahoma"/>
                <w:iCs/>
              </w:rPr>
              <w:t>: Recognize, articulate, and apply an understanding of different perspectives.</w:t>
            </w:r>
          </w:p>
          <w:p w14:paraId="29E2B70A" w14:textId="77777777" w:rsidR="00DB7C35" w:rsidRPr="005E0AA5" w:rsidRDefault="00DB7C35" w:rsidP="00DB7C35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5E0AA5">
              <w:rPr>
                <w:rFonts w:ascii="Garamond" w:hAnsi="Garamond" w:cs="Tahoma"/>
                <w:i/>
                <w:sz w:val="24"/>
                <w:szCs w:val="24"/>
              </w:rPr>
              <w:t>Communicate Ideas</w:t>
            </w:r>
            <w:r w:rsidRPr="005E0AA5">
              <w:rPr>
                <w:rFonts w:ascii="Garamond" w:hAnsi="Garamond" w:cs="Tahoma"/>
                <w:sz w:val="24"/>
                <w:szCs w:val="24"/>
              </w:rPr>
              <w:t>: Select and apply appropriate tools and strategies to communicate and collaborate effectively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 —</w:t>
            </w:r>
            <w:r w:rsidRPr="005E0AA5">
              <w:rPr>
                <w:rFonts w:ascii="Garamond" w:hAnsi="Garamond" w:cs="Tahoma"/>
                <w:sz w:val="24"/>
                <w:szCs w:val="24"/>
              </w:rPr>
              <w:t xml:space="preserve"> meeting the needs and expectations of diverse individuals and groups.</w:t>
            </w:r>
          </w:p>
          <w:p w14:paraId="19C41E92" w14:textId="7994C2EF" w:rsidR="00A33421" w:rsidRDefault="00DB7C35" w:rsidP="00DB7C35">
            <w:pPr>
              <w:spacing w:before="40" w:after="40" w:line="240" w:lineRule="auto"/>
              <w:rPr>
                <w:rFonts w:cs="Tahoma"/>
                <w:b/>
                <w:sz w:val="20"/>
              </w:rPr>
            </w:pPr>
            <w:r w:rsidRPr="005E0AA5">
              <w:rPr>
                <w:rFonts w:ascii="Garamond" w:hAnsi="Garamond" w:cs="Tahoma"/>
                <w:i/>
                <w:sz w:val="24"/>
                <w:szCs w:val="24"/>
              </w:rPr>
              <w:t>Take Action</w:t>
            </w:r>
            <w:r w:rsidRPr="005E0AA5">
              <w:rPr>
                <w:rFonts w:ascii="Garamond" w:hAnsi="Garamond" w:cs="Tahoma"/>
                <w:sz w:val="24"/>
                <w:szCs w:val="24"/>
              </w:rPr>
              <w:t>: Translate ideas, concerns, and findings into appropriate and responsible individual or collaborative actions to improve conditions.</w:t>
            </w:r>
          </w:p>
        </w:tc>
      </w:tr>
      <w:tr w:rsidR="0031339D" w:rsidRPr="007F59FC" w14:paraId="689598E4" w14:textId="77777777" w:rsidTr="00AD663D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00C6E040" w14:textId="77777777" w:rsidR="00C60492" w:rsidRPr="00C60492" w:rsidRDefault="00C60492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color w:val="FFFFFF"/>
                <w:szCs w:val="24"/>
              </w:rPr>
              <w:lastRenderedPageBreak/>
              <w:t>STANDARDS ADDRESSED</w:t>
            </w:r>
          </w:p>
        </w:tc>
      </w:tr>
      <w:tr w:rsidR="0031339D" w:rsidRPr="007F59FC" w14:paraId="1D029614" w14:textId="77777777" w:rsidTr="00AD663D">
        <w:trPr>
          <w:trHeight w:val="404"/>
        </w:trPr>
        <w:tc>
          <w:tcPr>
            <w:tcW w:w="1737" w:type="pct"/>
            <w:gridSpan w:val="2"/>
            <w:shd w:val="clear" w:color="auto" w:fill="763DFF"/>
          </w:tcPr>
          <w:p w14:paraId="4E175206" w14:textId="77777777" w:rsidR="00BE7E71" w:rsidRPr="00EC7F4A" w:rsidRDefault="00BE7E71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Career/Technical Knowledge and Skills</w:t>
            </w:r>
          </w:p>
        </w:tc>
        <w:tc>
          <w:tcPr>
            <w:tcW w:w="1793" w:type="pct"/>
            <w:gridSpan w:val="4"/>
            <w:shd w:val="clear" w:color="auto" w:fill="763DFF"/>
          </w:tcPr>
          <w:p w14:paraId="6FB28466" w14:textId="77777777" w:rsidR="00BE7E71" w:rsidRPr="00EC7F4A" w:rsidRDefault="00BE7E71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Academic Knowledge and Skills</w:t>
            </w:r>
          </w:p>
        </w:tc>
        <w:tc>
          <w:tcPr>
            <w:tcW w:w="1470" w:type="pct"/>
            <w:shd w:val="clear" w:color="auto" w:fill="763DFF"/>
          </w:tcPr>
          <w:p w14:paraId="2E8E1D30" w14:textId="77777777" w:rsidR="00BE7E71" w:rsidRPr="00EC7F4A" w:rsidRDefault="00BE7E71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21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  <w:vertAlign w:val="superscript"/>
              </w:rPr>
              <w:t>st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 xml:space="preserve"> Century Skills</w:t>
            </w:r>
          </w:p>
        </w:tc>
      </w:tr>
      <w:tr w:rsidR="0031339D" w:rsidRPr="007F59FC" w14:paraId="79564882" w14:textId="77777777" w:rsidTr="00AD663D">
        <w:tc>
          <w:tcPr>
            <w:tcW w:w="17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68E266" w14:textId="3541A742" w:rsidR="005952C2" w:rsidRDefault="005952C2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b/>
                <w:sz w:val="24"/>
              </w:rPr>
            </w:pPr>
            <w:r w:rsidRPr="005952C2">
              <w:rPr>
                <w:rFonts w:ascii="Garamond" w:hAnsi="Garamond" w:cs="Tahoma"/>
                <w:b/>
                <w:sz w:val="24"/>
              </w:rPr>
              <w:t>Common Career Technical Core</w:t>
            </w:r>
          </w:p>
          <w:p w14:paraId="32BA4C0B" w14:textId="440D9A84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b/>
                <w:sz w:val="24"/>
              </w:rPr>
            </w:pPr>
            <w:r>
              <w:rPr>
                <w:rFonts w:ascii="Garamond" w:hAnsi="Garamond" w:cs="Tahoma"/>
                <w:b/>
                <w:sz w:val="24"/>
              </w:rPr>
              <w:t>Career Ready Practices</w:t>
            </w:r>
          </w:p>
          <w:p w14:paraId="28E34FF5" w14:textId="40A517A5" w:rsidR="00461423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t>1.</w:t>
            </w:r>
            <w:r w:rsidR="005952C2">
              <w:rPr>
                <w:rFonts w:ascii="Garamond" w:hAnsi="Garamond" w:cs="Tahoma"/>
                <w:sz w:val="24"/>
              </w:rPr>
              <w:t xml:space="preserve"> Act as a responsible and contributing citizen and employee. </w:t>
            </w:r>
          </w:p>
          <w:p w14:paraId="340CEAA2" w14:textId="592BD598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t xml:space="preserve">4.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Communicate clearly and effectively and with reason.</w:t>
            </w:r>
          </w:p>
          <w:p w14:paraId="76A5D957" w14:textId="0BFC2657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5.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Consider the environmental, social and economic impacts of decisions.</w:t>
            </w:r>
          </w:p>
          <w:p w14:paraId="520A3572" w14:textId="3093AC64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6.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Demonstrate creativity and innovation.</w:t>
            </w:r>
          </w:p>
          <w:p w14:paraId="643BE34B" w14:textId="1197A7AE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7.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Employ valid and reliable research strategies.</w:t>
            </w:r>
          </w:p>
          <w:p w14:paraId="4EAE1E74" w14:textId="186E8514" w:rsidR="00461423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8.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Utilize critical thinking to make sense of problems and persevere in solving them.</w:t>
            </w:r>
          </w:p>
          <w:p w14:paraId="28ED9349" w14:textId="485160E7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9. </w:t>
            </w:r>
            <w:r w:rsidR="005952C2">
              <w:rPr>
                <w:rFonts w:ascii="Garamond" w:hAnsi="Garamond" w:cs="Tahoma"/>
                <w:color w:val="333333"/>
                <w:sz w:val="24"/>
              </w:rPr>
              <w:t xml:space="preserve">Model integrity, ethical leadership and effective management. </w:t>
            </w:r>
          </w:p>
          <w:p w14:paraId="27E014E2" w14:textId="74FF573B" w:rsidR="00BE7E71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12.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Work productively in teams while using cultural global competence.</w:t>
            </w:r>
          </w:p>
          <w:p w14:paraId="0623DC88" w14:textId="28CFFD36" w:rsidR="004F6FE1" w:rsidRDefault="004F6FE1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</w:p>
          <w:p w14:paraId="4E31D61C" w14:textId="2DF25CEB" w:rsidR="004F6FE1" w:rsidRDefault="004F6FE1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b/>
                <w:color w:val="333333"/>
                <w:sz w:val="24"/>
              </w:rPr>
            </w:pPr>
            <w:r w:rsidRPr="00AD663D">
              <w:rPr>
                <w:rFonts w:ascii="Garamond" w:hAnsi="Garamond" w:cs="Tahoma"/>
                <w:b/>
                <w:color w:val="333333"/>
                <w:sz w:val="24"/>
              </w:rPr>
              <w:t>Law, Public Safety, Corrections</w:t>
            </w:r>
            <w:r w:rsidR="00DB7C35">
              <w:rPr>
                <w:rFonts w:ascii="Garamond" w:hAnsi="Garamond" w:cs="Tahoma"/>
                <w:b/>
                <w:color w:val="333333"/>
                <w:sz w:val="24"/>
              </w:rPr>
              <w:t>,</w:t>
            </w:r>
            <w:r w:rsidRPr="00AD663D">
              <w:rPr>
                <w:rFonts w:ascii="Garamond" w:hAnsi="Garamond" w:cs="Tahoma"/>
                <w:b/>
                <w:color w:val="333333"/>
                <w:sz w:val="24"/>
              </w:rPr>
              <w:t xml:space="preserve"> and Security</w:t>
            </w:r>
            <w:r>
              <w:rPr>
                <w:rFonts w:ascii="Garamond" w:hAnsi="Garamond" w:cs="Tahoma"/>
                <w:b/>
                <w:color w:val="333333"/>
                <w:sz w:val="24"/>
              </w:rPr>
              <w:t xml:space="preserve"> Career Cluster</w:t>
            </w:r>
          </w:p>
          <w:p w14:paraId="5B0FB4E6" w14:textId="3612A7E2" w:rsidR="004F6FE1" w:rsidRPr="00A91477" w:rsidRDefault="001213CB" w:rsidP="001213CB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 w:rsidRPr="00A91477">
              <w:rPr>
                <w:rFonts w:ascii="Garamond" w:hAnsi="Garamond" w:cs="Tahoma"/>
                <w:b/>
                <w:color w:val="333333"/>
                <w:sz w:val="24"/>
              </w:rPr>
              <w:t xml:space="preserve">LWC.03.01. </w:t>
            </w:r>
            <w:r w:rsidRPr="00A91477">
              <w:rPr>
                <w:rFonts w:ascii="Garamond" w:hAnsi="Garamond" w:cs="Tahoma"/>
                <w:color w:val="333333"/>
                <w:sz w:val="24"/>
              </w:rPr>
              <w:t>Formulate ideas, proposals and solutions to address law, public safety, security</w:t>
            </w:r>
            <w:r w:rsidR="004E5E40" w:rsidRPr="00A91477">
              <w:rPr>
                <w:rFonts w:ascii="Garamond" w:hAnsi="Garamond" w:cs="Tahoma"/>
                <w:color w:val="333333"/>
                <w:sz w:val="24"/>
              </w:rPr>
              <w:t>,</w:t>
            </w:r>
            <w:r w:rsidRPr="00A91477">
              <w:rPr>
                <w:rFonts w:ascii="Garamond" w:hAnsi="Garamond" w:cs="Tahoma"/>
                <w:color w:val="333333"/>
                <w:sz w:val="24"/>
              </w:rPr>
              <w:t xml:space="preserve"> and corrections related problems to ensure effective and efficient delivery of safety and/or security services to targeted consumers.</w:t>
            </w:r>
          </w:p>
          <w:p w14:paraId="0E8F3D35" w14:textId="4972E5BA" w:rsidR="00BE7E71" w:rsidRPr="00A91477" w:rsidRDefault="001213CB" w:rsidP="004E5E4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 w:rsidRPr="00A91477">
              <w:rPr>
                <w:rFonts w:ascii="Garamond" w:hAnsi="Garamond" w:cs="Tahoma"/>
                <w:b/>
                <w:color w:val="333333"/>
                <w:sz w:val="24"/>
              </w:rPr>
              <w:t xml:space="preserve">LWC03.02. </w:t>
            </w:r>
            <w:r w:rsidRPr="00A91477">
              <w:rPr>
                <w:rFonts w:ascii="Garamond" w:hAnsi="Garamond" w:cs="Tahoma"/>
                <w:color w:val="333333"/>
                <w:sz w:val="24"/>
              </w:rPr>
              <w:t>Apply critical thinking strategies to team discussions around solutions that address, law, public safety, security</w:t>
            </w:r>
            <w:r w:rsidR="004E5E40" w:rsidRPr="00A91477">
              <w:rPr>
                <w:rFonts w:ascii="Garamond" w:hAnsi="Garamond" w:cs="Tahoma"/>
                <w:color w:val="333333"/>
                <w:sz w:val="24"/>
              </w:rPr>
              <w:t>,</w:t>
            </w:r>
            <w:r w:rsidRPr="00A91477">
              <w:rPr>
                <w:rFonts w:ascii="Garamond" w:hAnsi="Garamond" w:cs="Tahoma"/>
                <w:color w:val="333333"/>
                <w:sz w:val="24"/>
              </w:rPr>
              <w:t xml:space="preserve"> and corrections related problems to contribute to formulating effective solutions.</w:t>
            </w:r>
          </w:p>
        </w:tc>
        <w:tc>
          <w:tcPr>
            <w:tcW w:w="179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F79D75" w14:textId="0C9D1853" w:rsidR="00B63E1B" w:rsidRPr="00A540B9" w:rsidRDefault="005952C2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A540B9">
              <w:rPr>
                <w:rFonts w:ascii="Garamond" w:hAnsi="Garamond" w:cs="Tahoma"/>
                <w:b/>
                <w:sz w:val="24"/>
                <w:szCs w:val="24"/>
              </w:rPr>
              <w:t>National Council for the Social Studies</w:t>
            </w:r>
          </w:p>
          <w:p w14:paraId="29B57617" w14:textId="75EBC908" w:rsidR="00B63E1B" w:rsidRPr="00A540B9" w:rsidRDefault="00B63E1B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sz w:val="24"/>
                <w:szCs w:val="24"/>
              </w:rPr>
              <w:t>Theme 3</w:t>
            </w:r>
            <w:r w:rsidR="004F6FE1">
              <w:rPr>
                <w:rFonts w:ascii="Garamond" w:hAnsi="Garamond" w:cs="Tahoma"/>
                <w:sz w:val="24"/>
                <w:szCs w:val="24"/>
              </w:rPr>
              <w:t>:</w:t>
            </w:r>
            <w:r w:rsidRPr="00A540B9">
              <w:rPr>
                <w:rFonts w:ascii="Garamond" w:hAnsi="Garamond" w:cs="Tahoma"/>
                <w:sz w:val="24"/>
                <w:szCs w:val="24"/>
              </w:rPr>
              <w:t xml:space="preserve"> People, Places, Environment</w:t>
            </w:r>
          </w:p>
          <w:p w14:paraId="1AED09B0" w14:textId="26047FB5" w:rsidR="00B63E1B" w:rsidRPr="00A540B9" w:rsidRDefault="00B63E1B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sz w:val="24"/>
                <w:szCs w:val="24"/>
              </w:rPr>
              <w:t>Theme 6</w:t>
            </w:r>
            <w:r w:rsidR="004F6FE1">
              <w:rPr>
                <w:rFonts w:ascii="Garamond" w:hAnsi="Garamond" w:cs="Tahoma"/>
                <w:sz w:val="24"/>
                <w:szCs w:val="24"/>
              </w:rPr>
              <w:t>:</w:t>
            </w:r>
            <w:r w:rsidRPr="00A540B9">
              <w:rPr>
                <w:rFonts w:ascii="Garamond" w:hAnsi="Garamond" w:cs="Tahoma"/>
                <w:sz w:val="24"/>
                <w:szCs w:val="24"/>
              </w:rPr>
              <w:t xml:space="preserve"> Power, Authority, and Governance </w:t>
            </w:r>
          </w:p>
          <w:p w14:paraId="49A95AE3" w14:textId="42788ADB" w:rsidR="00B63E1B" w:rsidRPr="00A540B9" w:rsidRDefault="00B63E1B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sz w:val="24"/>
                <w:szCs w:val="24"/>
              </w:rPr>
              <w:t>Theme 9</w:t>
            </w:r>
            <w:r w:rsidR="004F6FE1">
              <w:rPr>
                <w:rFonts w:ascii="Garamond" w:hAnsi="Garamond" w:cs="Tahoma"/>
                <w:sz w:val="24"/>
                <w:szCs w:val="24"/>
              </w:rPr>
              <w:t>:</w:t>
            </w:r>
            <w:r w:rsidRPr="00A540B9">
              <w:rPr>
                <w:rFonts w:ascii="Garamond" w:hAnsi="Garamond" w:cs="Tahoma"/>
                <w:sz w:val="24"/>
                <w:szCs w:val="24"/>
              </w:rPr>
              <w:t xml:space="preserve"> Global Connections</w:t>
            </w:r>
          </w:p>
          <w:p w14:paraId="173EEA96" w14:textId="2573CA8D" w:rsidR="00B63E1B" w:rsidRPr="00A540B9" w:rsidRDefault="00B63E1B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sz w:val="24"/>
                <w:szCs w:val="24"/>
              </w:rPr>
              <w:t>Theme 10</w:t>
            </w:r>
            <w:r w:rsidR="004F6FE1">
              <w:rPr>
                <w:rFonts w:ascii="Garamond" w:hAnsi="Garamond" w:cs="Tahoma"/>
                <w:sz w:val="24"/>
                <w:szCs w:val="24"/>
              </w:rPr>
              <w:t>:</w:t>
            </w:r>
            <w:r w:rsidRPr="00A540B9">
              <w:rPr>
                <w:rFonts w:ascii="Garamond" w:hAnsi="Garamond" w:cs="Tahoma"/>
                <w:sz w:val="24"/>
                <w:szCs w:val="24"/>
              </w:rPr>
              <w:t xml:space="preserve"> Civic Ideals and Practices </w:t>
            </w:r>
          </w:p>
          <w:p w14:paraId="63BA4B3D" w14:textId="77777777" w:rsidR="00DE5DD9" w:rsidRPr="00A540B9" w:rsidRDefault="00DE5DD9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23CC528C" w14:textId="5C68DF0A" w:rsidR="00A540B9" w:rsidRPr="00A540B9" w:rsidRDefault="00A540B9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A540B9">
              <w:rPr>
                <w:rFonts w:ascii="Garamond" w:hAnsi="Garamond" w:cs="Tahoma"/>
                <w:b/>
                <w:sz w:val="24"/>
                <w:szCs w:val="24"/>
              </w:rPr>
              <w:t>Common Core Academic Standards</w:t>
            </w:r>
          </w:p>
          <w:p w14:paraId="70879661" w14:textId="45E373EB" w:rsidR="00A540B9" w:rsidRPr="00AD663D" w:rsidRDefault="00A540B9" w:rsidP="00687434">
            <w:pPr>
              <w:spacing w:before="40" w:after="40" w:line="240" w:lineRule="auto"/>
              <w:rPr>
                <w:rFonts w:ascii="Garamond" w:hAnsi="Garamond" w:cs="Tahoma"/>
                <w:iCs/>
                <w:color w:val="333333"/>
                <w:sz w:val="24"/>
                <w:szCs w:val="24"/>
              </w:rPr>
            </w:pPr>
            <w:r w:rsidRPr="00AD663D">
              <w:rPr>
                <w:rFonts w:ascii="Garamond" w:hAnsi="Garamond" w:cs="Tahoma"/>
                <w:iCs/>
                <w:color w:val="333333"/>
                <w:sz w:val="24"/>
                <w:szCs w:val="24"/>
              </w:rPr>
              <w:t>ELA/Literacy</w:t>
            </w:r>
            <w:r w:rsidR="00DB7C35">
              <w:rPr>
                <w:rFonts w:ascii="Garamond" w:hAnsi="Garamond" w:cs="Tahoma"/>
                <w:iCs/>
                <w:color w:val="333333"/>
                <w:sz w:val="24"/>
                <w:szCs w:val="24"/>
              </w:rPr>
              <w:t>:</w:t>
            </w:r>
            <w:r w:rsidRPr="00AD663D">
              <w:rPr>
                <w:rFonts w:ascii="Garamond" w:hAnsi="Garamond" w:cs="Tahoma"/>
                <w:iCs/>
                <w:color w:val="333333"/>
                <w:sz w:val="24"/>
                <w:szCs w:val="24"/>
              </w:rPr>
              <w:t xml:space="preserve"> </w:t>
            </w:r>
          </w:p>
          <w:p w14:paraId="6EF1CF59" w14:textId="589C4895" w:rsidR="00396672" w:rsidRPr="00396672" w:rsidRDefault="00396672" w:rsidP="00687434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  <w:szCs w:val="24"/>
              </w:rPr>
            </w:pPr>
            <w:r w:rsidRPr="00396672">
              <w:rPr>
                <w:rFonts w:ascii="Garamond" w:hAnsi="Garamond" w:cs="Tahoma"/>
                <w:b/>
                <w:color w:val="333333"/>
                <w:sz w:val="24"/>
                <w:szCs w:val="24"/>
              </w:rPr>
              <w:t>RST. 11-12. 1</w:t>
            </w:r>
            <w:r w:rsidRPr="00DB7C35">
              <w:rPr>
                <w:rFonts w:ascii="Garamond" w:hAnsi="Garamond" w:cs="Tahoma"/>
                <w:b/>
                <w:bCs/>
                <w:color w:val="333333"/>
                <w:sz w:val="24"/>
                <w:szCs w:val="24"/>
              </w:rPr>
              <w:t>.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Cite strong and thorough textual evidence to support analysis of what the text says explicitly as well as inferences drawn from the text. </w:t>
            </w:r>
          </w:p>
          <w:p w14:paraId="1CA0F90F" w14:textId="74334BDA" w:rsidR="00A540B9" w:rsidRPr="00A540B9" w:rsidRDefault="00A540B9" w:rsidP="00687434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b/>
                <w:bCs/>
                <w:color w:val="333333"/>
                <w:sz w:val="24"/>
                <w:szCs w:val="24"/>
              </w:rPr>
              <w:t xml:space="preserve">RST.11-12.7. </w:t>
            </w:r>
            <w:r w:rsidRPr="00A540B9">
              <w:rPr>
                <w:rFonts w:ascii="Garamond" w:hAnsi="Garamond" w:cs="Tahoma"/>
                <w:color w:val="333333"/>
                <w:sz w:val="24"/>
                <w:szCs w:val="24"/>
              </w:rPr>
              <w:t>Integrate and evaluate multiple sources of information presented in diverse formats and media (e.g., quantitative data, video, multimedia) in order to address a question or solve a problem. </w:t>
            </w:r>
          </w:p>
          <w:p w14:paraId="667F64A0" w14:textId="77777777" w:rsidR="00A540B9" w:rsidRPr="00A540B9" w:rsidRDefault="00A540B9" w:rsidP="00687434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i/>
                <w:iCs/>
                <w:color w:val="333333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b/>
                <w:bCs/>
                <w:color w:val="333333"/>
                <w:sz w:val="24"/>
                <w:szCs w:val="24"/>
              </w:rPr>
              <w:t xml:space="preserve">RST.11-12.8. </w:t>
            </w:r>
            <w:r w:rsidRPr="00A540B9">
              <w:rPr>
                <w:rFonts w:ascii="Garamond" w:hAnsi="Garamond" w:cs="Tahoma"/>
                <w:color w:val="333333"/>
                <w:sz w:val="24"/>
                <w:szCs w:val="24"/>
              </w:rPr>
              <w:t>Evaluate the hypotheses, data, analysis, and conclusions in a science or technical text, verifying the data when possible and corroborating or challenging conclusions with other sources of information. </w:t>
            </w:r>
          </w:p>
          <w:p w14:paraId="40444676" w14:textId="77777777" w:rsidR="00A540B9" w:rsidRPr="00A540B9" w:rsidRDefault="00A540B9" w:rsidP="00687434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i/>
                <w:iCs/>
                <w:color w:val="333333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b/>
                <w:bCs/>
                <w:color w:val="333333"/>
                <w:sz w:val="24"/>
                <w:szCs w:val="24"/>
              </w:rPr>
              <w:t xml:space="preserve">RST.11-12.9. </w:t>
            </w:r>
            <w:r w:rsidRPr="00A540B9">
              <w:rPr>
                <w:rFonts w:ascii="Garamond" w:hAnsi="Garamond" w:cs="Tahoma"/>
                <w:color w:val="333333"/>
                <w:sz w:val="24"/>
                <w:szCs w:val="24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  <w:p w14:paraId="1F8E2C59" w14:textId="77777777" w:rsidR="00A540B9" w:rsidRDefault="00A540B9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2C4824E8" w14:textId="77777777" w:rsidR="00210B01" w:rsidRDefault="00210B01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66BC9233" w14:textId="77777777" w:rsidR="00210B01" w:rsidRDefault="00210B01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62C8378E" w14:textId="3CEB4E9E" w:rsidR="00210B01" w:rsidRPr="00A540B9" w:rsidRDefault="00210B01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1470" w:type="pct"/>
            <w:tcBorders>
              <w:bottom w:val="single" w:sz="4" w:space="0" w:color="auto"/>
            </w:tcBorders>
            <w:shd w:val="clear" w:color="auto" w:fill="auto"/>
          </w:tcPr>
          <w:p w14:paraId="2EA55A5F" w14:textId="77777777" w:rsidR="00DB7C35" w:rsidRDefault="0007254E" w:rsidP="0007254E">
            <w:pPr>
              <w:spacing w:before="40" w:after="40" w:line="240" w:lineRule="auto"/>
              <w:rPr>
                <w:rFonts w:ascii="Garamond" w:eastAsiaTheme="minorHAnsi" w:hAnsi="Garamond"/>
                <w:b/>
                <w:bCs/>
                <w:sz w:val="24"/>
                <w:szCs w:val="24"/>
              </w:rPr>
            </w:pPr>
            <w:r w:rsidRPr="00F2237D">
              <w:rPr>
                <w:rFonts w:ascii="Garamond" w:eastAsiaTheme="minorHAnsi" w:hAnsi="Garamond"/>
                <w:b/>
                <w:bCs/>
                <w:sz w:val="24"/>
                <w:szCs w:val="24"/>
              </w:rPr>
              <w:t xml:space="preserve">Learning </w:t>
            </w:r>
            <w:r w:rsidR="00DB7C35">
              <w:rPr>
                <w:rFonts w:ascii="Garamond" w:eastAsiaTheme="minorHAnsi" w:hAnsi="Garamond"/>
                <w:b/>
                <w:bCs/>
                <w:sz w:val="24"/>
                <w:szCs w:val="24"/>
              </w:rPr>
              <w:t xml:space="preserve">&amp; </w:t>
            </w:r>
            <w:r w:rsidRPr="00F2237D">
              <w:rPr>
                <w:rFonts w:ascii="Garamond" w:eastAsiaTheme="minorHAnsi" w:hAnsi="Garamond"/>
                <w:b/>
                <w:bCs/>
                <w:sz w:val="24"/>
                <w:szCs w:val="24"/>
              </w:rPr>
              <w:t>Innovation Skills</w:t>
            </w:r>
          </w:p>
          <w:p w14:paraId="2A3DD525" w14:textId="77ABE3B4" w:rsidR="00DB7C35" w:rsidRDefault="0007254E" w:rsidP="00DB7C35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rPr>
                <w:rFonts w:ascii="Garamond" w:eastAsiaTheme="minorHAnsi" w:hAnsi="Garamond"/>
                <w:sz w:val="24"/>
                <w:szCs w:val="24"/>
              </w:rPr>
            </w:pP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Creativity </w:t>
            </w:r>
            <w:r w:rsidR="00DB7C35">
              <w:rPr>
                <w:rFonts w:ascii="Garamond" w:eastAsiaTheme="minorHAnsi" w:hAnsi="Garamond"/>
                <w:sz w:val="24"/>
                <w:szCs w:val="24"/>
              </w:rPr>
              <w:t>&amp;</w:t>
            </w: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 Innovation</w:t>
            </w:r>
          </w:p>
          <w:p w14:paraId="76BD9BA7" w14:textId="21CF2185" w:rsidR="00DB7C35" w:rsidRDefault="0007254E" w:rsidP="00DB7C35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rPr>
                <w:rFonts w:ascii="Garamond" w:eastAsiaTheme="minorHAnsi" w:hAnsi="Garamond"/>
                <w:sz w:val="24"/>
                <w:szCs w:val="24"/>
              </w:rPr>
            </w:pP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Critical Thinking </w:t>
            </w:r>
            <w:r w:rsidR="00DB7C35">
              <w:rPr>
                <w:rFonts w:ascii="Garamond" w:eastAsiaTheme="minorHAnsi" w:hAnsi="Garamond"/>
                <w:sz w:val="24"/>
                <w:szCs w:val="24"/>
              </w:rPr>
              <w:t>&amp;</w:t>
            </w: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 Problem Solving</w:t>
            </w:r>
          </w:p>
          <w:p w14:paraId="3CDB521C" w14:textId="690856D2" w:rsidR="0007254E" w:rsidRPr="00DB7C35" w:rsidRDefault="0007254E" w:rsidP="00DB7C35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rPr>
                <w:rFonts w:ascii="Garamond" w:eastAsiaTheme="minorHAnsi" w:hAnsi="Garamond"/>
                <w:sz w:val="24"/>
                <w:szCs w:val="24"/>
              </w:rPr>
            </w:pP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Communication </w:t>
            </w:r>
            <w:r w:rsidR="00DB7C35">
              <w:rPr>
                <w:rFonts w:ascii="Garamond" w:eastAsiaTheme="minorHAnsi" w:hAnsi="Garamond"/>
                <w:sz w:val="24"/>
                <w:szCs w:val="24"/>
              </w:rPr>
              <w:t xml:space="preserve">&amp; </w:t>
            </w: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Collaboration </w:t>
            </w:r>
          </w:p>
          <w:p w14:paraId="7944171C" w14:textId="77777777" w:rsidR="005952C2" w:rsidRDefault="005952C2" w:rsidP="00687434">
            <w:pPr>
              <w:tabs>
                <w:tab w:val="left" w:pos="1035"/>
              </w:tabs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44377B9E" w14:textId="77777777" w:rsidR="00210B01" w:rsidRDefault="00210B01" w:rsidP="00687434">
            <w:pPr>
              <w:tabs>
                <w:tab w:val="left" w:pos="1035"/>
              </w:tabs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30DBBFB5" w14:textId="77B24962" w:rsidR="00210B01" w:rsidRPr="005952C2" w:rsidRDefault="00210B01" w:rsidP="00687434">
            <w:pPr>
              <w:tabs>
                <w:tab w:val="left" w:pos="1035"/>
              </w:tabs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31339D" w:rsidRPr="006B398D" w14:paraId="78B09DAB" w14:textId="77777777" w:rsidTr="00AD663D">
        <w:tc>
          <w:tcPr>
            <w:tcW w:w="5000" w:type="pct"/>
            <w:gridSpan w:val="7"/>
            <w:shd w:val="clear" w:color="auto" w:fill="412288"/>
          </w:tcPr>
          <w:p w14:paraId="7E28A78C" w14:textId="77777777" w:rsidR="002D121A" w:rsidRPr="00C60492" w:rsidRDefault="002D121A" w:rsidP="00687434">
            <w:pPr>
              <w:keepNext/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</w:rPr>
            </w:pPr>
            <w:r w:rsidRPr="00C60492">
              <w:rPr>
                <w:rFonts w:ascii="News Gothic MT" w:hAnsi="News Gothic MT" w:cs="Tahoma"/>
                <w:b/>
                <w:color w:val="FFFFFF" w:themeColor="background1"/>
              </w:rPr>
              <w:lastRenderedPageBreak/>
              <w:t>PROJECT DEFINITION &amp; GOALS</w:t>
            </w:r>
            <w:r w:rsidR="004B5694" w:rsidRPr="00C60492">
              <w:rPr>
                <w:rFonts w:ascii="News Gothic MT" w:hAnsi="News Gothic MT" w:cs="Tahoma"/>
                <w:b/>
                <w:color w:val="FFFFFF" w:themeColor="background1"/>
              </w:rPr>
              <w:t>/OBJECTIVES</w:t>
            </w:r>
          </w:p>
        </w:tc>
      </w:tr>
      <w:tr w:rsidR="0031339D" w:rsidRPr="007F59FC" w14:paraId="21164AD9" w14:textId="77777777" w:rsidTr="00AD663D">
        <w:tc>
          <w:tcPr>
            <w:tcW w:w="5000" w:type="pct"/>
            <w:gridSpan w:val="7"/>
            <w:shd w:val="clear" w:color="auto" w:fill="auto"/>
          </w:tcPr>
          <w:p w14:paraId="5EF07634" w14:textId="77777777" w:rsidR="002D121A" w:rsidRPr="00791BB5" w:rsidRDefault="002D121A" w:rsidP="00687434">
            <w:pPr>
              <w:spacing w:before="40" w:after="40" w:line="240" w:lineRule="auto"/>
              <w:ind w:left="720"/>
              <w:rPr>
                <w:rFonts w:ascii="Garamond" w:hAnsi="Garamond" w:cs="Tahoma"/>
                <w:sz w:val="24"/>
                <w:szCs w:val="22"/>
              </w:rPr>
            </w:pPr>
          </w:p>
          <w:p w14:paraId="1E38C0FD" w14:textId="7F9FA7A7" w:rsidR="004125BD" w:rsidRDefault="00791BB5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 w:rsidRPr="00791BB5">
              <w:rPr>
                <w:rFonts w:ascii="Garamond" w:hAnsi="Garamond" w:cs="Tahoma"/>
                <w:sz w:val="24"/>
                <w:szCs w:val="22"/>
              </w:rPr>
              <w:t xml:space="preserve">The </w:t>
            </w:r>
            <w:hyperlink r:id="rId11" w:history="1">
              <w:r w:rsidRPr="00EC55BB">
                <w:rPr>
                  <w:rStyle w:val="Hyperlink"/>
                  <w:rFonts w:ascii="Garamond" w:hAnsi="Garamond" w:cs="Tahoma"/>
                  <w:sz w:val="24"/>
                  <w:szCs w:val="22"/>
                </w:rPr>
                <w:t xml:space="preserve">Trafficking in Persons Report </w:t>
              </w:r>
            </w:hyperlink>
            <w:r w:rsidRPr="00791BB5">
              <w:rPr>
                <w:rFonts w:ascii="Garamond" w:hAnsi="Garamond" w:cs="Tahoma"/>
                <w:sz w:val="24"/>
                <w:szCs w:val="22"/>
              </w:rPr>
              <w:t xml:space="preserve">(TIP Report) is an annual report issued by the U.S. State Department’s office to monitor and combat trafficking </w:t>
            </w:r>
            <w:r w:rsidR="005B2740">
              <w:rPr>
                <w:rFonts w:ascii="Garamond" w:hAnsi="Garamond" w:cs="Tahoma"/>
                <w:sz w:val="24"/>
                <w:szCs w:val="22"/>
              </w:rPr>
              <w:t>of</w:t>
            </w:r>
            <w:r w:rsidRPr="00791BB5">
              <w:rPr>
                <w:rFonts w:ascii="Garamond" w:hAnsi="Garamond" w:cs="Tahoma"/>
                <w:sz w:val="24"/>
                <w:szCs w:val="22"/>
              </w:rPr>
              <w:t xml:space="preserve"> persons. </w:t>
            </w:r>
            <w:r w:rsidR="00003C20" w:rsidRPr="00D20FE6">
              <w:rPr>
                <w:rFonts w:ascii="Garamond" w:hAnsi="Garamond" w:cs="Tahoma"/>
                <w:sz w:val="24"/>
                <w:szCs w:val="22"/>
              </w:rPr>
              <w:t>Within the TIP Report, countries are placed into one of three tiers based on their governments’ efforts to comply with</w:t>
            </w:r>
            <w:r w:rsidR="00003C20" w:rsidRPr="00B93F7A">
              <w:rPr>
                <w:rFonts w:ascii="Garamond" w:hAnsi="Garamond" w:cs="Tahoma"/>
                <w:sz w:val="24"/>
                <w:szCs w:val="22"/>
              </w:rPr>
              <w:t xml:space="preserve"> the “</w:t>
            </w:r>
            <w:hyperlink r:id="rId12" w:history="1">
              <w:r w:rsidR="00003C20" w:rsidRPr="00B93F7A">
                <w:rPr>
                  <w:rStyle w:val="Hyperlink"/>
                  <w:rFonts w:ascii="Garamond" w:hAnsi="Garamond" w:cs="Tahoma"/>
                  <w:color w:val="auto"/>
                  <w:sz w:val="24"/>
                  <w:szCs w:val="22"/>
                  <w:u w:val="none"/>
                </w:rPr>
                <w:t>minimum standards for the elimination of trafficking</w:t>
              </w:r>
            </w:hyperlink>
            <w:r w:rsidR="00003C20" w:rsidRPr="00B93F7A">
              <w:rPr>
                <w:rFonts w:ascii="Garamond" w:hAnsi="Garamond" w:cs="Tahoma"/>
                <w:sz w:val="24"/>
                <w:szCs w:val="22"/>
              </w:rPr>
              <w:t xml:space="preserve">”. </w:t>
            </w:r>
            <w:r w:rsidR="00003C20" w:rsidRPr="00D20FE6">
              <w:rPr>
                <w:rFonts w:ascii="Garamond" w:hAnsi="Garamond" w:cs="Tahoma"/>
                <w:sz w:val="24"/>
                <w:szCs w:val="22"/>
              </w:rPr>
              <w:t>The descriptions are as follows: Tier One countries comply with minimum standards. Tier Two countries do not currently comply but are making efforts to. Finally, Tier Three countries do not comply and are n</w:t>
            </w:r>
            <w:r w:rsidR="00003C20">
              <w:rPr>
                <w:rFonts w:ascii="Garamond" w:hAnsi="Garamond" w:cs="Tahoma"/>
                <w:sz w:val="24"/>
                <w:szCs w:val="22"/>
              </w:rPr>
              <w:t>ot making efforts to do so. The</w:t>
            </w:r>
            <w:r w:rsidR="00003C20" w:rsidRPr="00D20FE6">
              <w:rPr>
                <w:rFonts w:ascii="Garamond" w:hAnsi="Garamond" w:cs="Tahoma"/>
                <w:sz w:val="24"/>
                <w:szCs w:val="22"/>
              </w:rPr>
              <w:t xml:space="preserve"> goal of this project is for students to research a country that does not fully comply with the Tra</w:t>
            </w:r>
            <w:r w:rsidR="00003C20">
              <w:rPr>
                <w:rFonts w:ascii="Garamond" w:hAnsi="Garamond" w:cs="Tahoma"/>
                <w:sz w:val="24"/>
                <w:szCs w:val="22"/>
              </w:rPr>
              <w:t>fficking Victims Protection Act, touching on each of the objectives below.</w:t>
            </w:r>
          </w:p>
          <w:p w14:paraId="6F5A5920" w14:textId="77777777" w:rsidR="00003C20" w:rsidRDefault="00003C20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</w:p>
          <w:p w14:paraId="60DC07F8" w14:textId="4415A892" w:rsidR="004125BD" w:rsidRDefault="004125B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Objectives: </w:t>
            </w:r>
          </w:p>
          <w:p w14:paraId="107BBDEA" w14:textId="1CEA1BBE" w:rsidR="005B2740" w:rsidRDefault="005B2740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Research the </w:t>
            </w:r>
            <w:hyperlink r:id="rId13" w:history="1">
              <w:r w:rsidRPr="00EC55BB">
                <w:rPr>
                  <w:rStyle w:val="Hyperlink"/>
                  <w:rFonts w:ascii="Garamond" w:hAnsi="Garamond" w:cs="Tahoma"/>
                  <w:sz w:val="24"/>
                  <w:szCs w:val="22"/>
                </w:rPr>
                <w:t>Trafficking Victims Protection Act</w:t>
              </w:r>
            </w:hyperlink>
            <w:r w:rsidR="00870164">
              <w:rPr>
                <w:rFonts w:ascii="Garamond" w:hAnsi="Garamond" w:cs="Tahoma"/>
                <w:sz w:val="24"/>
                <w:szCs w:val="22"/>
              </w:rPr>
              <w:t xml:space="preserve"> (TVPA)</w:t>
            </w:r>
            <w:r>
              <w:rPr>
                <w:rFonts w:ascii="Garamond" w:hAnsi="Garamond" w:cs="Tahoma"/>
                <w:sz w:val="24"/>
                <w:szCs w:val="22"/>
              </w:rPr>
              <w:t>.</w:t>
            </w:r>
            <w:r w:rsidR="00FD6413">
              <w:rPr>
                <w:rFonts w:ascii="Garamond" w:hAnsi="Garamond" w:cs="Tahoma"/>
                <w:sz w:val="24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4"/>
                <w:szCs w:val="22"/>
              </w:rPr>
              <w:t xml:space="preserve"> </w:t>
            </w:r>
          </w:p>
          <w:p w14:paraId="4B9FDA70" w14:textId="4E8BC923" w:rsidR="00FD6413" w:rsidRDefault="00FD6413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>Use the table of contents of the current TIP Report to find the Tier Placements for countries.</w:t>
            </w:r>
          </w:p>
          <w:p w14:paraId="06596CD0" w14:textId="7A773E59" w:rsidR="005B2740" w:rsidRPr="005B2740" w:rsidRDefault="004125BD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Research a specific country/region that does </w:t>
            </w:r>
            <w:r w:rsidR="005952C2">
              <w:rPr>
                <w:rFonts w:ascii="Garamond" w:hAnsi="Garamond" w:cs="Tahoma"/>
                <w:sz w:val="24"/>
                <w:szCs w:val="22"/>
              </w:rPr>
              <w:t xml:space="preserve">not comply with </w:t>
            </w:r>
            <w:r w:rsidR="00C6220E">
              <w:rPr>
                <w:rFonts w:ascii="Garamond" w:hAnsi="Garamond" w:cs="Tahoma"/>
                <w:sz w:val="24"/>
                <w:szCs w:val="22"/>
              </w:rPr>
              <w:t xml:space="preserve">the </w:t>
            </w:r>
            <w:r w:rsidR="005952C2">
              <w:rPr>
                <w:rFonts w:ascii="Garamond" w:hAnsi="Garamond" w:cs="Tahoma"/>
                <w:sz w:val="24"/>
                <w:szCs w:val="22"/>
              </w:rPr>
              <w:t xml:space="preserve">TVPA. </w:t>
            </w:r>
          </w:p>
          <w:p w14:paraId="43877BF7" w14:textId="06249875" w:rsidR="005952C2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Research what laws or regulations the country has in place to protect children from child labor. </w:t>
            </w:r>
          </w:p>
          <w:p w14:paraId="44F9855D" w14:textId="4232E2D7" w:rsidR="005952C2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Research what prevention or protection is available for children in the country. </w:t>
            </w:r>
          </w:p>
          <w:p w14:paraId="35353456" w14:textId="33C71908" w:rsidR="005952C2" w:rsidRDefault="0042344A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>Identify causes for human trafficking</w:t>
            </w:r>
            <w:r w:rsidR="0074060F">
              <w:rPr>
                <w:rFonts w:ascii="Garamond" w:hAnsi="Garamond" w:cs="Tahoma"/>
                <w:sz w:val="24"/>
                <w:szCs w:val="22"/>
              </w:rPr>
              <w:t xml:space="preserve"> in that country</w:t>
            </w:r>
            <w:r w:rsidR="005952C2">
              <w:rPr>
                <w:rFonts w:ascii="Garamond" w:hAnsi="Garamond" w:cs="Tahoma"/>
                <w:sz w:val="24"/>
                <w:szCs w:val="22"/>
              </w:rPr>
              <w:t xml:space="preserve">. </w:t>
            </w:r>
          </w:p>
          <w:p w14:paraId="6884E310" w14:textId="18013E70" w:rsidR="005952C2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Research what </w:t>
            </w:r>
            <w:r w:rsidR="0042344A">
              <w:rPr>
                <w:rFonts w:ascii="Garamond" w:hAnsi="Garamond" w:cs="Tahoma"/>
                <w:sz w:val="24"/>
                <w:szCs w:val="22"/>
              </w:rPr>
              <w:t>resources are available to</w:t>
            </w:r>
            <w:r>
              <w:rPr>
                <w:rFonts w:ascii="Garamond" w:hAnsi="Garamond" w:cs="Tahoma"/>
                <w:sz w:val="24"/>
                <w:szCs w:val="22"/>
              </w:rPr>
              <w:t xml:space="preserve"> help children that have been trafficked. </w:t>
            </w:r>
          </w:p>
          <w:p w14:paraId="2E84F933" w14:textId="2B11809B" w:rsidR="005952C2" w:rsidRDefault="0074060F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>Research</w:t>
            </w:r>
            <w:r w:rsidR="005952C2">
              <w:rPr>
                <w:rFonts w:ascii="Garamond" w:hAnsi="Garamond" w:cs="Tahoma"/>
                <w:sz w:val="24"/>
                <w:szCs w:val="22"/>
              </w:rPr>
              <w:t xml:space="preserve"> media </w:t>
            </w:r>
            <w:r>
              <w:rPr>
                <w:rFonts w:ascii="Garamond" w:hAnsi="Garamond" w:cs="Tahoma"/>
                <w:sz w:val="24"/>
                <w:szCs w:val="22"/>
              </w:rPr>
              <w:t>involvement in</w:t>
            </w:r>
            <w:r w:rsidR="005952C2">
              <w:rPr>
                <w:rFonts w:ascii="Garamond" w:hAnsi="Garamond" w:cs="Tahoma"/>
                <w:sz w:val="24"/>
                <w:szCs w:val="22"/>
              </w:rPr>
              <w:t xml:space="preserve"> the country. </w:t>
            </w:r>
          </w:p>
          <w:p w14:paraId="46A8A3A9" w14:textId="0F23A140" w:rsidR="005952C2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Develop a recommendation for the country </w:t>
            </w:r>
            <w:r w:rsidR="0074060F">
              <w:rPr>
                <w:rFonts w:ascii="Garamond" w:hAnsi="Garamond" w:cs="Tahoma"/>
                <w:sz w:val="24"/>
                <w:szCs w:val="22"/>
              </w:rPr>
              <w:t>based on research</w:t>
            </w:r>
            <w:r>
              <w:rPr>
                <w:rFonts w:ascii="Garamond" w:hAnsi="Garamond" w:cs="Tahoma"/>
                <w:sz w:val="24"/>
                <w:szCs w:val="22"/>
              </w:rPr>
              <w:t xml:space="preserve">. </w:t>
            </w:r>
          </w:p>
          <w:p w14:paraId="2AD35D88" w14:textId="111B0AFD" w:rsidR="005952C2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Model the potential impact. </w:t>
            </w:r>
          </w:p>
          <w:p w14:paraId="7CCE3876" w14:textId="6B6CB435" w:rsidR="00AF1E6A" w:rsidRPr="004E5E40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cs="Tahoma"/>
                <w:b/>
                <w:sz w:val="20"/>
              </w:rPr>
            </w:pPr>
            <w:r w:rsidRPr="005952C2">
              <w:rPr>
                <w:rFonts w:ascii="Garamond" w:hAnsi="Garamond" w:cs="Tahoma"/>
                <w:sz w:val="24"/>
                <w:szCs w:val="22"/>
              </w:rPr>
              <w:t xml:space="preserve">Communicate the solution in a creative way. </w:t>
            </w:r>
          </w:p>
          <w:p w14:paraId="76CAF482" w14:textId="77777777" w:rsidR="004E5E40" w:rsidRPr="005952C2" w:rsidRDefault="004E5E40" w:rsidP="004E5E40">
            <w:pPr>
              <w:pStyle w:val="ListParagraph"/>
              <w:spacing w:before="40" w:after="40" w:line="240" w:lineRule="auto"/>
              <w:rPr>
                <w:rFonts w:cs="Tahoma"/>
                <w:b/>
                <w:sz w:val="20"/>
              </w:rPr>
            </w:pPr>
          </w:p>
          <w:p w14:paraId="1A53EF76" w14:textId="77777777" w:rsidR="00AF1E6A" w:rsidRPr="007F59FC" w:rsidRDefault="00AF1E6A" w:rsidP="00687434">
            <w:pPr>
              <w:spacing w:before="40" w:after="40" w:line="240" w:lineRule="auto"/>
              <w:ind w:left="720"/>
              <w:rPr>
                <w:rFonts w:cs="Tahoma"/>
                <w:b/>
                <w:sz w:val="20"/>
              </w:rPr>
            </w:pPr>
          </w:p>
        </w:tc>
      </w:tr>
      <w:tr w:rsidR="0031339D" w:rsidRPr="00CC3A2F" w14:paraId="5B3F1D96" w14:textId="77777777" w:rsidTr="00AD663D">
        <w:tc>
          <w:tcPr>
            <w:tcW w:w="5000" w:type="pct"/>
            <w:gridSpan w:val="7"/>
            <w:shd w:val="clear" w:color="auto" w:fill="763DFF"/>
          </w:tcPr>
          <w:p w14:paraId="6F423D86" w14:textId="77777777" w:rsidR="002D121A" w:rsidRPr="00856DCD" w:rsidRDefault="002D121A" w:rsidP="00687434">
            <w:pPr>
              <w:keepNext/>
              <w:spacing w:before="40" w:after="40" w:line="240" w:lineRule="auto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SCENARIO OR PROBLEM</w:t>
            </w:r>
            <w:r w:rsidR="00856DCD">
              <w:rPr>
                <w:rFonts w:ascii="News Gothic MT" w:hAnsi="News Gothic MT" w:cs="Tahoma"/>
                <w:b/>
                <w:color w:val="FFFFFF"/>
              </w:rPr>
              <w:t>:</w:t>
            </w:r>
            <w:r w:rsidRPr="00856DCD">
              <w:rPr>
                <w:rFonts w:ascii="News Gothic MT" w:hAnsi="News Gothic MT" w:cs="Tahoma"/>
                <w:b/>
                <w:color w:val="FFFFFF" w:themeColor="background1"/>
              </w:rPr>
              <w:t xml:space="preserve"> What scenario or problem will you use to engage students in this project?</w:t>
            </w:r>
          </w:p>
        </w:tc>
      </w:tr>
      <w:tr w:rsidR="0031339D" w:rsidRPr="00CC3A2F" w14:paraId="66469C86" w14:textId="77777777" w:rsidTr="00AD663D">
        <w:tc>
          <w:tcPr>
            <w:tcW w:w="5000" w:type="pct"/>
            <w:gridSpan w:val="7"/>
            <w:tcBorders>
              <w:bottom w:val="single" w:sz="4" w:space="0" w:color="215868"/>
            </w:tcBorders>
          </w:tcPr>
          <w:p w14:paraId="71351ED4" w14:textId="77777777" w:rsidR="002D121A" w:rsidRDefault="002D121A" w:rsidP="00687434">
            <w:pPr>
              <w:spacing w:before="40" w:after="40" w:line="240" w:lineRule="auto"/>
              <w:rPr>
                <w:rFonts w:cs="Tahoma"/>
                <w:b/>
                <w:color w:val="FFFFFF"/>
              </w:rPr>
            </w:pPr>
          </w:p>
          <w:p w14:paraId="05CAADD0" w14:textId="45B04A8E" w:rsidR="00AF1E6A" w:rsidRPr="0074060F" w:rsidRDefault="00D957AD" w:rsidP="00687434">
            <w:p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D957AD">
              <w:rPr>
                <w:rFonts w:ascii="Garamond" w:hAnsi="Garamond" w:cs="Tahoma"/>
                <w:sz w:val="24"/>
              </w:rPr>
              <w:t>You</w:t>
            </w:r>
            <w:r w:rsidR="00693123">
              <w:rPr>
                <w:rFonts w:ascii="Garamond" w:hAnsi="Garamond" w:cs="Tahoma"/>
                <w:sz w:val="24"/>
              </w:rPr>
              <w:t xml:space="preserve"> are part of a</w:t>
            </w:r>
            <w:r w:rsidRPr="00D957AD">
              <w:rPr>
                <w:rFonts w:ascii="Garamond" w:hAnsi="Garamond" w:cs="Tahoma"/>
                <w:sz w:val="24"/>
              </w:rPr>
              <w:t xml:space="preserve"> </w:t>
            </w:r>
            <w:r w:rsidR="00F72125">
              <w:rPr>
                <w:rFonts w:ascii="Garamond" w:hAnsi="Garamond" w:cs="Tahoma"/>
                <w:sz w:val="24"/>
              </w:rPr>
              <w:t xml:space="preserve">local law enforcement </w:t>
            </w:r>
            <w:r w:rsidRPr="00D957AD">
              <w:rPr>
                <w:rFonts w:ascii="Garamond" w:hAnsi="Garamond" w:cs="Tahoma"/>
                <w:sz w:val="24"/>
              </w:rPr>
              <w:t xml:space="preserve">team </w:t>
            </w:r>
            <w:r w:rsidR="00F72125">
              <w:rPr>
                <w:rFonts w:ascii="Garamond" w:hAnsi="Garamond" w:cs="Tahoma"/>
                <w:sz w:val="24"/>
              </w:rPr>
              <w:t xml:space="preserve">working with Interpol, the world’s largest police organization with 192 member countries. Interpol is </w:t>
            </w:r>
            <w:r w:rsidR="00355E37">
              <w:rPr>
                <w:rFonts w:ascii="Garamond" w:hAnsi="Garamond" w:cs="Tahoma"/>
                <w:sz w:val="24"/>
              </w:rPr>
              <w:t>working</w:t>
            </w:r>
            <w:r w:rsidR="00F72125">
              <w:rPr>
                <w:rFonts w:ascii="Garamond" w:hAnsi="Garamond" w:cs="Tahoma"/>
                <w:sz w:val="24"/>
              </w:rPr>
              <w:t xml:space="preserve"> to end international human trafficking</w:t>
            </w:r>
            <w:r w:rsidR="00534637">
              <w:rPr>
                <w:rFonts w:ascii="Garamond" w:hAnsi="Garamond" w:cs="Tahoma"/>
                <w:sz w:val="24"/>
              </w:rPr>
              <w:t xml:space="preserve">. Using the </w:t>
            </w:r>
            <w:hyperlink r:id="rId14" w:history="1">
              <w:r w:rsidR="00534637" w:rsidRPr="00534637">
                <w:rPr>
                  <w:rStyle w:val="Hyperlink"/>
                  <w:rFonts w:ascii="Garamond" w:hAnsi="Garamond" w:cs="Tahoma"/>
                  <w:sz w:val="24"/>
                </w:rPr>
                <w:t>Counter Trafficking Data Collection</w:t>
              </w:r>
            </w:hyperlink>
            <w:r w:rsidR="00534637">
              <w:rPr>
                <w:rFonts w:ascii="Garamond" w:hAnsi="Garamond" w:cs="Tahoma"/>
                <w:sz w:val="24"/>
              </w:rPr>
              <w:t xml:space="preserve"> and other online sources, you will investigate which country is the largest source of children being trafficked into your state. </w:t>
            </w:r>
            <w:r w:rsidR="0074060F">
              <w:rPr>
                <w:rFonts w:ascii="Garamond" w:hAnsi="Garamond" w:cs="Tahoma"/>
                <w:sz w:val="24"/>
              </w:rPr>
              <w:t xml:space="preserve">Next, you will dive into </w:t>
            </w:r>
            <w:r w:rsidR="00534637">
              <w:rPr>
                <w:rFonts w:ascii="Garamond" w:hAnsi="Garamond" w:cs="Tahoma"/>
                <w:sz w:val="24"/>
              </w:rPr>
              <w:t xml:space="preserve">how much overall </w:t>
            </w:r>
            <w:r w:rsidR="0074060F">
              <w:rPr>
                <w:rFonts w:ascii="Garamond" w:hAnsi="Garamond" w:cs="Tahoma"/>
                <w:sz w:val="24"/>
              </w:rPr>
              <w:t xml:space="preserve">human trafficking is occurring in </w:t>
            </w:r>
            <w:r w:rsidR="00534637">
              <w:rPr>
                <w:rFonts w:ascii="Garamond" w:hAnsi="Garamond" w:cs="Tahoma"/>
                <w:sz w:val="24"/>
              </w:rPr>
              <w:t xml:space="preserve">this </w:t>
            </w:r>
            <w:r w:rsidR="00355E37">
              <w:rPr>
                <w:rFonts w:ascii="Garamond" w:hAnsi="Garamond" w:cs="Tahoma"/>
                <w:sz w:val="24"/>
              </w:rPr>
              <w:t xml:space="preserve">other </w:t>
            </w:r>
            <w:r w:rsidR="0074060F">
              <w:rPr>
                <w:rFonts w:ascii="Garamond" w:hAnsi="Garamond" w:cs="Tahoma"/>
                <w:sz w:val="24"/>
              </w:rPr>
              <w:t xml:space="preserve">country and the potential causes. </w:t>
            </w:r>
            <w:r w:rsidR="00534637">
              <w:rPr>
                <w:rFonts w:ascii="Garamond" w:hAnsi="Garamond" w:cs="Tahoma"/>
                <w:sz w:val="24"/>
              </w:rPr>
              <w:t xml:space="preserve">What laws or regulations does that country have in place to protect children from </w:t>
            </w:r>
            <w:r w:rsidR="00980085">
              <w:rPr>
                <w:rFonts w:ascii="Garamond" w:hAnsi="Garamond" w:cs="Tahoma"/>
                <w:sz w:val="24"/>
              </w:rPr>
              <w:t>being trafficked</w:t>
            </w:r>
            <w:r w:rsidR="00534637">
              <w:rPr>
                <w:rFonts w:ascii="Garamond" w:hAnsi="Garamond" w:cs="Tahoma"/>
                <w:sz w:val="24"/>
              </w:rPr>
              <w:t xml:space="preserve">? </w:t>
            </w:r>
            <w:r w:rsidR="00980085">
              <w:rPr>
                <w:rFonts w:ascii="Garamond" w:hAnsi="Garamond" w:cs="Tahoma"/>
                <w:sz w:val="24"/>
              </w:rPr>
              <w:t xml:space="preserve">How can local law enforcement in the United States work to end human trafficking? What </w:t>
            </w:r>
            <w:r w:rsidR="0074060F">
              <w:rPr>
                <w:rFonts w:ascii="Garamond" w:hAnsi="Garamond" w:cs="Tahoma"/>
                <w:sz w:val="24"/>
              </w:rPr>
              <w:t xml:space="preserve">resources or organizations are available to assist children that have been </w:t>
            </w:r>
            <w:r w:rsidR="00980085">
              <w:rPr>
                <w:rFonts w:ascii="Garamond" w:hAnsi="Garamond" w:cs="Tahoma"/>
                <w:sz w:val="24"/>
              </w:rPr>
              <w:t>rescued</w:t>
            </w:r>
            <w:r w:rsidR="00534637">
              <w:rPr>
                <w:rFonts w:ascii="Garamond" w:hAnsi="Garamond" w:cs="Tahoma"/>
                <w:sz w:val="24"/>
              </w:rPr>
              <w:t>?</w:t>
            </w:r>
            <w:r w:rsidR="0074060F">
              <w:rPr>
                <w:rFonts w:ascii="Garamond" w:hAnsi="Garamond" w:cs="Tahoma"/>
                <w:sz w:val="24"/>
              </w:rPr>
              <w:t xml:space="preserve"> Finally, research media involvement and impact on the issue. Once those steps are complete, compile the information and create a recommendation for </w:t>
            </w:r>
            <w:r w:rsidR="00534637">
              <w:rPr>
                <w:rFonts w:ascii="Garamond" w:hAnsi="Garamond" w:cs="Tahoma"/>
                <w:sz w:val="24"/>
              </w:rPr>
              <w:t xml:space="preserve">working within the laws of the United States </w:t>
            </w:r>
            <w:r w:rsidR="00980085">
              <w:rPr>
                <w:rFonts w:ascii="Garamond" w:hAnsi="Garamond" w:cs="Tahoma"/>
                <w:sz w:val="24"/>
              </w:rPr>
              <w:t xml:space="preserve">as well as of the country you chose, </w:t>
            </w:r>
            <w:r w:rsidR="00534637">
              <w:rPr>
                <w:rFonts w:ascii="Garamond" w:hAnsi="Garamond" w:cs="Tahoma"/>
                <w:sz w:val="24"/>
              </w:rPr>
              <w:t>to end child trafficking</w:t>
            </w:r>
            <w:r w:rsidR="0074060F">
              <w:rPr>
                <w:rFonts w:ascii="Garamond" w:hAnsi="Garamond" w:cs="Tahoma"/>
                <w:sz w:val="24"/>
              </w:rPr>
              <w:t xml:space="preserve">. Be prepared to share </w:t>
            </w:r>
            <w:r w:rsidR="00534637">
              <w:rPr>
                <w:rFonts w:ascii="Garamond" w:hAnsi="Garamond" w:cs="Tahoma"/>
                <w:sz w:val="24"/>
              </w:rPr>
              <w:t>your recommendations</w:t>
            </w:r>
            <w:r w:rsidR="0074060F">
              <w:rPr>
                <w:rFonts w:ascii="Garamond" w:hAnsi="Garamond" w:cs="Tahoma"/>
                <w:sz w:val="24"/>
              </w:rPr>
              <w:t xml:space="preserve"> </w:t>
            </w:r>
            <w:r w:rsidR="00534637">
              <w:rPr>
                <w:rFonts w:ascii="Garamond" w:hAnsi="Garamond" w:cs="Tahoma"/>
                <w:sz w:val="24"/>
              </w:rPr>
              <w:t xml:space="preserve">to Interpol and local law enforcement authorities </w:t>
            </w:r>
            <w:r w:rsidR="0074060F">
              <w:rPr>
                <w:rFonts w:ascii="Garamond" w:hAnsi="Garamond" w:cs="Tahoma"/>
                <w:sz w:val="24"/>
              </w:rPr>
              <w:t>in a creative way.</w:t>
            </w:r>
          </w:p>
          <w:p w14:paraId="2CD0DCB6" w14:textId="77777777" w:rsidR="00AF1E6A" w:rsidRDefault="00AF1E6A" w:rsidP="00687434">
            <w:pPr>
              <w:spacing w:before="40" w:after="40" w:line="240" w:lineRule="auto"/>
              <w:rPr>
                <w:rFonts w:cs="Tahoma"/>
                <w:b/>
                <w:color w:val="FFFFFF"/>
              </w:rPr>
            </w:pPr>
          </w:p>
          <w:p w14:paraId="4A59135A" w14:textId="77777777" w:rsidR="00DB66CE" w:rsidRDefault="00DB66CE" w:rsidP="00687434">
            <w:pPr>
              <w:spacing w:before="40" w:after="40" w:line="240" w:lineRule="auto"/>
              <w:rPr>
                <w:rFonts w:cs="Tahoma"/>
                <w:b/>
                <w:color w:val="FFFFFF"/>
              </w:rPr>
            </w:pPr>
          </w:p>
          <w:p w14:paraId="32579D9F" w14:textId="77777777" w:rsidR="004E5E40" w:rsidRPr="00AF1E6A" w:rsidRDefault="004E5E40" w:rsidP="00687434">
            <w:pPr>
              <w:spacing w:before="40" w:after="40" w:line="240" w:lineRule="auto"/>
              <w:rPr>
                <w:rFonts w:cs="Tahoma"/>
                <w:b/>
                <w:color w:val="FFFFFF"/>
              </w:rPr>
            </w:pPr>
          </w:p>
        </w:tc>
      </w:tr>
      <w:tr w:rsidR="0031339D" w:rsidRPr="00CC3A2F" w14:paraId="5168160B" w14:textId="77777777" w:rsidTr="00AD663D">
        <w:tc>
          <w:tcPr>
            <w:tcW w:w="2272" w:type="pct"/>
            <w:gridSpan w:val="4"/>
            <w:tcBorders>
              <w:right w:val="single" w:sz="4" w:space="0" w:color="auto"/>
            </w:tcBorders>
            <w:shd w:val="clear" w:color="auto" w:fill="412288"/>
          </w:tcPr>
          <w:p w14:paraId="3DEFB09F" w14:textId="77777777" w:rsidR="00C470A1" w:rsidRPr="00856DCD" w:rsidRDefault="00C470A1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Essential Questions</w:t>
            </w:r>
          </w:p>
        </w:tc>
        <w:tc>
          <w:tcPr>
            <w:tcW w:w="2728" w:type="pct"/>
            <w:gridSpan w:val="3"/>
            <w:tcBorders>
              <w:left w:val="single" w:sz="4" w:space="0" w:color="auto"/>
            </w:tcBorders>
            <w:shd w:val="clear" w:color="auto" w:fill="412288"/>
          </w:tcPr>
          <w:p w14:paraId="2F57ABD7" w14:textId="77777777" w:rsidR="00C470A1" w:rsidRPr="00856DCD" w:rsidRDefault="00C470A1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Grade Level Adaptations</w:t>
            </w:r>
          </w:p>
        </w:tc>
      </w:tr>
      <w:tr w:rsidR="0031339D" w:rsidRPr="00CC3A2F" w14:paraId="6DD729A1" w14:textId="77777777" w:rsidTr="00AD663D">
        <w:tc>
          <w:tcPr>
            <w:tcW w:w="2272" w:type="pct"/>
            <w:gridSpan w:val="4"/>
            <w:tcBorders>
              <w:right w:val="single" w:sz="4" w:space="0" w:color="auto"/>
            </w:tcBorders>
          </w:tcPr>
          <w:p w14:paraId="54A9315F" w14:textId="0D7ED5B3" w:rsidR="00BC01D3" w:rsidRPr="00687434" w:rsidRDefault="004125BD" w:rsidP="00687434">
            <w:pPr>
              <w:pStyle w:val="NormalWeb"/>
              <w:spacing w:before="40" w:beforeAutospacing="0" w:after="40" w:afterAutospacing="0"/>
              <w:rPr>
                <w:rFonts w:ascii="Garamond" w:hAnsi="Garamond" w:cs="Tahoma"/>
                <w:szCs w:val="22"/>
              </w:rPr>
            </w:pPr>
            <w:r w:rsidRPr="004125BD">
              <w:rPr>
                <w:rFonts w:ascii="Garamond" w:hAnsi="Garamond" w:cs="Tahoma"/>
                <w:szCs w:val="22"/>
              </w:rPr>
              <w:t xml:space="preserve"> </w:t>
            </w:r>
          </w:p>
          <w:p w14:paraId="7C2F386D" w14:textId="269A7F6D" w:rsidR="009C4F42" w:rsidRDefault="009C4F42" w:rsidP="00687434">
            <w:pPr>
              <w:pStyle w:val="NormalWeb"/>
              <w:numPr>
                <w:ilvl w:val="0"/>
                <w:numId w:val="31"/>
              </w:numPr>
              <w:spacing w:before="40" w:beforeAutospacing="0" w:after="40" w:afterAutospacing="0"/>
              <w:rPr>
                <w:rFonts w:ascii="Garamond" w:hAnsi="Garamond" w:cs="Tahoma"/>
                <w:szCs w:val="22"/>
              </w:rPr>
            </w:pPr>
            <w:r>
              <w:rPr>
                <w:rFonts w:ascii="Garamond" w:hAnsi="Garamond" w:cs="Tahoma"/>
                <w:szCs w:val="22"/>
              </w:rPr>
              <w:t xml:space="preserve">What are </w:t>
            </w:r>
            <w:r w:rsidR="00DB66CE">
              <w:rPr>
                <w:rFonts w:ascii="Garamond" w:hAnsi="Garamond" w:cs="Tahoma"/>
                <w:szCs w:val="22"/>
              </w:rPr>
              <w:t xml:space="preserve">the </w:t>
            </w:r>
            <w:r>
              <w:rPr>
                <w:rFonts w:ascii="Garamond" w:hAnsi="Garamond" w:cs="Tahoma"/>
                <w:szCs w:val="22"/>
              </w:rPr>
              <w:t>driving factors of human trafficking?</w:t>
            </w:r>
          </w:p>
          <w:p w14:paraId="2F8FD61A" w14:textId="35CE7C08" w:rsidR="009C4F42" w:rsidRPr="00687434" w:rsidRDefault="009C4F42" w:rsidP="00687434">
            <w:pPr>
              <w:pStyle w:val="NormalWeb"/>
              <w:numPr>
                <w:ilvl w:val="0"/>
                <w:numId w:val="19"/>
              </w:numPr>
              <w:spacing w:before="40" w:beforeAutospacing="0" w:after="40" w:afterAutospacing="0"/>
              <w:rPr>
                <w:rFonts w:ascii="Garamond" w:hAnsi="Garamond" w:cs="Tahoma"/>
                <w:szCs w:val="22"/>
              </w:rPr>
            </w:pPr>
            <w:r>
              <w:rPr>
                <w:rFonts w:ascii="Garamond" w:hAnsi="Garamond" w:cs="Tahoma"/>
                <w:szCs w:val="22"/>
              </w:rPr>
              <w:t>What additional programs, plans, or laws could be put in place to decrease the demand for the sale of humans?</w:t>
            </w:r>
          </w:p>
          <w:p w14:paraId="5091375B" w14:textId="071040B0" w:rsidR="00BC01D3" w:rsidRDefault="00BC01D3" w:rsidP="00687434">
            <w:pPr>
              <w:pStyle w:val="NormalWeb"/>
              <w:numPr>
                <w:ilvl w:val="0"/>
                <w:numId w:val="19"/>
              </w:numPr>
              <w:spacing w:before="40" w:beforeAutospacing="0" w:after="40" w:afterAutospacing="0"/>
              <w:rPr>
                <w:rFonts w:ascii="Garamond" w:hAnsi="Garamond" w:cs="Tahoma"/>
                <w:szCs w:val="22"/>
              </w:rPr>
            </w:pPr>
            <w:r>
              <w:rPr>
                <w:rFonts w:ascii="Garamond" w:hAnsi="Garamond" w:cs="Tahoma"/>
                <w:szCs w:val="22"/>
              </w:rPr>
              <w:t xml:space="preserve">What resources could be provided to those that enforce the law to mitigate the trafficking of humans? </w:t>
            </w:r>
          </w:p>
          <w:p w14:paraId="2B211784" w14:textId="77777777" w:rsidR="00AF1E6A" w:rsidRDefault="00AF1E6A" w:rsidP="00687434">
            <w:pPr>
              <w:pStyle w:val="NormalWeb"/>
              <w:spacing w:before="40" w:beforeAutospacing="0" w:after="40" w:afterAutospacing="0"/>
              <w:ind w:left="720"/>
              <w:rPr>
                <w:rFonts w:ascii="Garamond" w:hAnsi="Garamond" w:cs="Tahoma"/>
                <w:sz w:val="22"/>
                <w:szCs w:val="22"/>
              </w:rPr>
            </w:pPr>
          </w:p>
          <w:p w14:paraId="2F8FE21E" w14:textId="77777777" w:rsidR="00AF1E6A" w:rsidRDefault="00AF1E6A" w:rsidP="00687434">
            <w:pPr>
              <w:pStyle w:val="NormalWeb"/>
              <w:spacing w:before="40" w:beforeAutospacing="0" w:after="40" w:afterAutospacing="0"/>
              <w:ind w:left="720"/>
              <w:rPr>
                <w:rFonts w:ascii="Garamond" w:hAnsi="Garamond" w:cs="Tahoma"/>
                <w:sz w:val="22"/>
                <w:szCs w:val="22"/>
              </w:rPr>
            </w:pPr>
          </w:p>
          <w:p w14:paraId="62E4C788" w14:textId="189FD57B" w:rsidR="00AF1E6A" w:rsidRPr="00856DCD" w:rsidRDefault="00AF1E6A" w:rsidP="00687434">
            <w:pPr>
              <w:pStyle w:val="NormalWeb"/>
              <w:spacing w:before="40" w:beforeAutospacing="0" w:after="40" w:afterAutospacing="0"/>
              <w:ind w:left="72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728" w:type="pct"/>
            <w:gridSpan w:val="3"/>
            <w:tcBorders>
              <w:left w:val="single" w:sz="4" w:space="0" w:color="auto"/>
            </w:tcBorders>
          </w:tcPr>
          <w:p w14:paraId="53675888" w14:textId="2BE2D74A" w:rsidR="00355E37" w:rsidRPr="00DB66CE" w:rsidRDefault="004125BD" w:rsidP="00DB66CE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 w:rsidRPr="00DB66CE">
              <w:rPr>
                <w:rFonts w:ascii="Garamond" w:hAnsi="Garamond" w:cs="Tahoma"/>
                <w:sz w:val="24"/>
                <w:szCs w:val="22"/>
              </w:rPr>
              <w:t>For younger students</w:t>
            </w:r>
            <w:r w:rsidR="0074060F" w:rsidRPr="00DB66CE">
              <w:rPr>
                <w:rFonts w:ascii="Garamond" w:hAnsi="Garamond" w:cs="Tahoma"/>
                <w:sz w:val="24"/>
                <w:szCs w:val="22"/>
              </w:rPr>
              <w:t>,</w:t>
            </w:r>
            <w:r w:rsidRPr="00DB66CE">
              <w:rPr>
                <w:rFonts w:ascii="Garamond" w:hAnsi="Garamond" w:cs="Tahoma"/>
                <w:sz w:val="24"/>
                <w:szCs w:val="22"/>
              </w:rPr>
              <w:t xml:space="preserve"> focus on child labor</w:t>
            </w:r>
            <w:r w:rsidR="00355E37" w:rsidRPr="00DB66CE">
              <w:rPr>
                <w:rFonts w:ascii="Garamond" w:hAnsi="Garamond" w:cs="Tahoma"/>
                <w:sz w:val="24"/>
                <w:szCs w:val="22"/>
              </w:rPr>
              <w:t xml:space="preserve"> issues</w:t>
            </w:r>
            <w:r w:rsidRPr="00DB66CE">
              <w:rPr>
                <w:rFonts w:ascii="Garamond" w:hAnsi="Garamond" w:cs="Tahoma"/>
                <w:sz w:val="24"/>
                <w:szCs w:val="22"/>
              </w:rPr>
              <w:t xml:space="preserve">. Provide them with ample time to research a variety of sources to learn more </w:t>
            </w:r>
            <w:r w:rsidR="0074060F" w:rsidRPr="00DB66CE">
              <w:rPr>
                <w:rFonts w:ascii="Garamond" w:hAnsi="Garamond" w:cs="Tahoma"/>
                <w:sz w:val="24"/>
                <w:szCs w:val="22"/>
              </w:rPr>
              <w:t xml:space="preserve">about the topic. Provide videos, articles, and resources to help them begin. </w:t>
            </w:r>
          </w:p>
          <w:p w14:paraId="54A7EDD3" w14:textId="77777777" w:rsidR="00355E37" w:rsidRDefault="00355E37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</w:p>
          <w:p w14:paraId="7DC79CCC" w14:textId="247335BF" w:rsidR="00C470A1" w:rsidRPr="00DB66CE" w:rsidRDefault="00EB2507" w:rsidP="00DB66CE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Cs w:val="22"/>
              </w:rPr>
            </w:pPr>
            <w:r w:rsidRPr="00DB66CE">
              <w:rPr>
                <w:rFonts w:ascii="Garamond" w:hAnsi="Garamond" w:cs="Tahoma"/>
                <w:sz w:val="24"/>
                <w:szCs w:val="22"/>
              </w:rPr>
              <w:t xml:space="preserve">Advanced students can </w:t>
            </w:r>
            <w:r w:rsidR="00355E37" w:rsidRPr="00DB66CE">
              <w:rPr>
                <w:rFonts w:ascii="Garamond" w:hAnsi="Garamond" w:cs="Tahoma"/>
                <w:sz w:val="24"/>
                <w:szCs w:val="22"/>
              </w:rPr>
              <w:t>interview their</w:t>
            </w:r>
            <w:r w:rsidRPr="00DB66CE">
              <w:rPr>
                <w:rFonts w:ascii="Garamond" w:hAnsi="Garamond" w:cs="Tahoma"/>
                <w:sz w:val="24"/>
                <w:szCs w:val="22"/>
              </w:rPr>
              <w:t xml:space="preserve"> own law enforcement officials. </w:t>
            </w:r>
            <w:r w:rsidR="003D7DEB" w:rsidRPr="00DB66CE">
              <w:rPr>
                <w:rFonts w:ascii="Garamond" w:hAnsi="Garamond" w:cs="Tahoma"/>
                <w:sz w:val="24"/>
                <w:szCs w:val="22"/>
              </w:rPr>
              <w:t>Students can also present their findings to local law enforcement.</w:t>
            </w:r>
          </w:p>
        </w:tc>
      </w:tr>
    </w:tbl>
    <w:tbl>
      <w:tblPr>
        <w:tblW w:w="50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1E0" w:firstRow="1" w:lastRow="1" w:firstColumn="1" w:lastColumn="1" w:noHBand="0" w:noVBand="0"/>
      </w:tblPr>
      <w:tblGrid>
        <w:gridCol w:w="2696"/>
        <w:gridCol w:w="2610"/>
        <w:gridCol w:w="693"/>
        <w:gridCol w:w="786"/>
        <w:gridCol w:w="1041"/>
        <w:gridCol w:w="2610"/>
        <w:gridCol w:w="1646"/>
        <w:gridCol w:w="780"/>
        <w:gridCol w:w="59"/>
      </w:tblGrid>
      <w:tr w:rsidR="00D705E9" w:rsidRPr="00CC3A2F" w14:paraId="269E3FD0" w14:textId="77777777" w:rsidTr="00AD663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2288"/>
          </w:tcPr>
          <w:p w14:paraId="7264F880" w14:textId="1728F15F" w:rsidR="00856DCD" w:rsidRPr="00856DCD" w:rsidRDefault="00856DCD" w:rsidP="00687434">
            <w:pPr>
              <w:pageBreakBefore/>
              <w:spacing w:before="40" w:after="40" w:line="240" w:lineRule="auto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lastRenderedPageBreak/>
              <w:t>ASSESSMENT</w:t>
            </w:r>
            <w:r>
              <w:rPr>
                <w:rFonts w:ascii="News Gothic MT" w:hAnsi="News Gothic MT" w:cs="Tahoma"/>
                <w:b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</w:rPr>
              <w:t>How will you determine what students have learned? (Check all that apply)</w:t>
            </w:r>
          </w:p>
        </w:tc>
      </w:tr>
      <w:tr w:rsidR="00D705E9" w:rsidRPr="007F59FC" w14:paraId="33B6D45A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625" w:type="pct"/>
            <w:gridSpan w:val="4"/>
          </w:tcPr>
          <w:p w14:paraId="2002C50A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856DCD">
              <w:rPr>
                <w:rFonts w:ascii="Garamond" w:hAnsi="Garamond"/>
                <w:b/>
                <w:sz w:val="24"/>
                <w:szCs w:val="24"/>
              </w:rPr>
              <w:t>FORMATIVE</w:t>
            </w:r>
          </w:p>
        </w:tc>
        <w:tc>
          <w:tcPr>
            <w:tcW w:w="2375" w:type="pct"/>
            <w:gridSpan w:val="5"/>
          </w:tcPr>
          <w:p w14:paraId="254DC622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856DCD">
              <w:rPr>
                <w:rFonts w:ascii="Garamond" w:hAnsi="Garamond" w:cs="Tahoma"/>
                <w:b/>
                <w:sz w:val="24"/>
                <w:szCs w:val="24"/>
              </w:rPr>
              <w:t>SUMMATIVE</w:t>
            </w:r>
          </w:p>
        </w:tc>
      </w:tr>
      <w:tr w:rsidR="00D705E9" w:rsidRPr="007F59FC" w14:paraId="2D7E3327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07FD5DE9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Quizzes/Tests</w:t>
            </w:r>
          </w:p>
        </w:tc>
        <w:tc>
          <w:tcPr>
            <w:tcW w:w="304" w:type="pct"/>
          </w:tcPr>
          <w:p w14:paraId="1E0865A0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432F6485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Multiple Choice/Short Answer Test</w:t>
            </w:r>
          </w:p>
        </w:tc>
        <w:tc>
          <w:tcPr>
            <w:tcW w:w="326" w:type="pct"/>
            <w:gridSpan w:val="2"/>
          </w:tcPr>
          <w:p w14:paraId="0C302167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705E9" w:rsidRPr="007F59FC" w14:paraId="1BDAD2F7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5D7D24A0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Notes/Graphic Representations</w:t>
            </w:r>
          </w:p>
        </w:tc>
        <w:tc>
          <w:tcPr>
            <w:tcW w:w="304" w:type="pct"/>
          </w:tcPr>
          <w:p w14:paraId="24F2F694" w14:textId="42F9414D" w:rsidR="00856DCD" w:rsidRPr="00856DCD" w:rsidRDefault="00B63E1B" w:rsidP="00687434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  <w:tc>
          <w:tcPr>
            <w:tcW w:w="2050" w:type="pct"/>
            <w:gridSpan w:val="3"/>
          </w:tcPr>
          <w:p w14:paraId="17EA4730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Essay Test</w:t>
            </w:r>
          </w:p>
        </w:tc>
        <w:tc>
          <w:tcPr>
            <w:tcW w:w="326" w:type="pct"/>
            <w:gridSpan w:val="2"/>
          </w:tcPr>
          <w:p w14:paraId="11B9B17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705E9" w:rsidRPr="007F59FC" w14:paraId="3B291957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34DC1D4E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Rough Draft</w:t>
            </w:r>
          </w:p>
        </w:tc>
        <w:tc>
          <w:tcPr>
            <w:tcW w:w="304" w:type="pct"/>
          </w:tcPr>
          <w:p w14:paraId="7B5D0F6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3C25BD7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Written Product with Rubric</w:t>
            </w:r>
          </w:p>
        </w:tc>
        <w:tc>
          <w:tcPr>
            <w:tcW w:w="326" w:type="pct"/>
            <w:gridSpan w:val="2"/>
          </w:tcPr>
          <w:p w14:paraId="0EE325A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705E9" w:rsidRPr="007F59FC" w14:paraId="6741E9D5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32BE00F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Practice Presentation</w:t>
            </w:r>
          </w:p>
        </w:tc>
        <w:tc>
          <w:tcPr>
            <w:tcW w:w="304" w:type="pct"/>
          </w:tcPr>
          <w:p w14:paraId="3E38B058" w14:textId="6F4AFC8A" w:rsidR="00856DCD" w:rsidRPr="00856DCD" w:rsidRDefault="00B63E1B" w:rsidP="00687434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  <w:tc>
          <w:tcPr>
            <w:tcW w:w="2050" w:type="pct"/>
            <w:gridSpan w:val="3"/>
          </w:tcPr>
          <w:p w14:paraId="1FD1EFEB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Oral Presentation with Rubric</w:t>
            </w:r>
          </w:p>
        </w:tc>
        <w:tc>
          <w:tcPr>
            <w:tcW w:w="326" w:type="pct"/>
            <w:gridSpan w:val="2"/>
          </w:tcPr>
          <w:p w14:paraId="53EDDCF1" w14:textId="2AC7249C" w:rsidR="00856DCD" w:rsidRPr="00856DCD" w:rsidRDefault="00B63E1B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705E9" w:rsidRPr="007F59FC" w14:paraId="1CAB628A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66B479E0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Preliminary Plans/Goals/Checklists of Progress</w:t>
            </w:r>
          </w:p>
        </w:tc>
        <w:tc>
          <w:tcPr>
            <w:tcW w:w="304" w:type="pct"/>
          </w:tcPr>
          <w:p w14:paraId="34B47CFD" w14:textId="0ABC75CD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0B2BBDFF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Other Product or Performance with Rubric</w:t>
            </w:r>
          </w:p>
        </w:tc>
        <w:tc>
          <w:tcPr>
            <w:tcW w:w="326" w:type="pct"/>
            <w:gridSpan w:val="2"/>
          </w:tcPr>
          <w:p w14:paraId="28248913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705E9" w:rsidRPr="007F59FC" w14:paraId="48AE3529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75F00A4B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Journal/Learning Log</w:t>
            </w:r>
          </w:p>
        </w:tc>
        <w:tc>
          <w:tcPr>
            <w:tcW w:w="304" w:type="pct"/>
          </w:tcPr>
          <w:p w14:paraId="14C7C800" w14:textId="1FCAD279" w:rsidR="00856DCD" w:rsidRPr="00856DCD" w:rsidRDefault="00B63E1B" w:rsidP="00687434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  <w:tc>
          <w:tcPr>
            <w:tcW w:w="2050" w:type="pct"/>
            <w:gridSpan w:val="3"/>
          </w:tcPr>
          <w:p w14:paraId="4F505914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 xml:space="preserve">Self-Evaluation or Reflection </w:t>
            </w:r>
          </w:p>
        </w:tc>
        <w:tc>
          <w:tcPr>
            <w:tcW w:w="326" w:type="pct"/>
            <w:gridSpan w:val="2"/>
          </w:tcPr>
          <w:p w14:paraId="58762D21" w14:textId="34D42C7F" w:rsidR="00856DCD" w:rsidRPr="00856DCD" w:rsidRDefault="00B63E1B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705E9" w:rsidRPr="007F59FC" w14:paraId="0CD2769E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5E3A4E7E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 xml:space="preserve">Other: </w:t>
            </w:r>
          </w:p>
        </w:tc>
        <w:tc>
          <w:tcPr>
            <w:tcW w:w="304" w:type="pct"/>
          </w:tcPr>
          <w:p w14:paraId="7DE2277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6811DFF1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Evaluation by Authentic Audience</w:t>
            </w:r>
          </w:p>
        </w:tc>
        <w:tc>
          <w:tcPr>
            <w:tcW w:w="326" w:type="pct"/>
            <w:gridSpan w:val="2"/>
          </w:tcPr>
          <w:p w14:paraId="10C9125F" w14:textId="05E738CB" w:rsidR="00856DCD" w:rsidRPr="00856DCD" w:rsidRDefault="003D7DEB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B66CE" w:rsidRPr="007F59FC" w14:paraId="31F8DBF9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7C6A7F6D" w14:textId="77777777" w:rsidR="00DB66CE" w:rsidRPr="00856DCD" w:rsidRDefault="00DB66CE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4" w:type="pct"/>
          </w:tcPr>
          <w:p w14:paraId="1CA77D60" w14:textId="77777777" w:rsidR="00DB66CE" w:rsidRPr="00856DCD" w:rsidRDefault="00DB66CE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60817A41" w14:textId="6CE387B4" w:rsidR="00DB66CE" w:rsidRPr="00856DCD" w:rsidRDefault="00DB66CE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3D Model</w:t>
            </w:r>
          </w:p>
        </w:tc>
        <w:tc>
          <w:tcPr>
            <w:tcW w:w="326" w:type="pct"/>
            <w:gridSpan w:val="2"/>
          </w:tcPr>
          <w:p w14:paraId="623BFA29" w14:textId="6FD9F228" w:rsidR="00DB66CE" w:rsidRPr="00856DCD" w:rsidRDefault="00DB66CE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705E9" w:rsidRPr="007F59FC" w14:paraId="3C80B9A7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011D5668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4" w:type="pct"/>
          </w:tcPr>
          <w:p w14:paraId="5D888070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58B42C6B" w14:textId="172BECC8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 xml:space="preserve">Other: </w:t>
            </w:r>
          </w:p>
        </w:tc>
        <w:tc>
          <w:tcPr>
            <w:tcW w:w="326" w:type="pct"/>
            <w:gridSpan w:val="2"/>
          </w:tcPr>
          <w:p w14:paraId="1318E11C" w14:textId="5BC22321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705E9" w:rsidRPr="00CC3A2F" w14:paraId="2533CBA5" w14:textId="77777777" w:rsidTr="00D705E9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9"/>
            <w:shd w:val="clear" w:color="auto" w:fill="412288"/>
          </w:tcPr>
          <w:p w14:paraId="315F0446" w14:textId="18C07D71" w:rsidR="00856DCD" w:rsidRPr="00856DCD" w:rsidRDefault="00856DCD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color w:val="FFFFFF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MATERIALS, RESOURCES, or CONSTRAINTS</w:t>
            </w:r>
            <w:r>
              <w:rPr>
                <w:rFonts w:ascii="News Gothic MT" w:hAnsi="News Gothic MT" w:cs="Tahoma"/>
                <w:b/>
                <w:color w:val="FFFFFF"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  <w:color w:val="FFFFFF"/>
              </w:rPr>
              <w:t xml:space="preserve">What </w:t>
            </w:r>
            <w:r w:rsidRPr="00856DCD">
              <w:rPr>
                <w:rFonts w:ascii="News Gothic MT" w:hAnsi="News Gothic MT" w:cs="Tahoma"/>
                <w:b/>
              </w:rPr>
              <w:t>materials and resources will be needed? Are there any perceived challenges?</w:t>
            </w:r>
          </w:p>
        </w:tc>
      </w:tr>
      <w:tr w:rsidR="00D44CF4" w:rsidRPr="007F59FC" w14:paraId="0C56A926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9"/>
          </w:tcPr>
          <w:p w14:paraId="6D3B576C" w14:textId="77777777" w:rsidR="00AD663D" w:rsidRDefault="00AD663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3DE27775" w14:textId="4FFE637B" w:rsidR="00856DCD" w:rsidRPr="00FE43A2" w:rsidRDefault="0074060F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E43A2">
              <w:rPr>
                <w:rFonts w:ascii="Garamond" w:hAnsi="Garamond" w:cs="Tahoma"/>
                <w:b/>
                <w:sz w:val="24"/>
                <w:szCs w:val="24"/>
              </w:rPr>
              <w:t xml:space="preserve">Materials: </w:t>
            </w:r>
          </w:p>
          <w:p w14:paraId="7A5F763E" w14:textId="22C3D0D3" w:rsidR="0074060F" w:rsidRPr="00FE43A2" w:rsidRDefault="0074060F" w:rsidP="00DB66C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E43A2">
              <w:rPr>
                <w:rFonts w:ascii="Garamond" w:hAnsi="Garamond" w:cs="Tahoma"/>
                <w:sz w:val="24"/>
                <w:szCs w:val="24"/>
              </w:rPr>
              <w:t xml:space="preserve">Computers with internet access </w:t>
            </w:r>
          </w:p>
          <w:p w14:paraId="4D2EE6FF" w14:textId="64B42E90" w:rsidR="0074060F" w:rsidRPr="00FE43A2" w:rsidRDefault="004E5E40" w:rsidP="00DB66C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Student j</w:t>
            </w:r>
            <w:r w:rsidR="0074060F" w:rsidRPr="00FE43A2">
              <w:rPr>
                <w:rFonts w:ascii="Garamond" w:hAnsi="Garamond" w:cs="Tahoma"/>
                <w:sz w:val="24"/>
                <w:szCs w:val="24"/>
              </w:rPr>
              <w:t>ournals</w:t>
            </w:r>
          </w:p>
          <w:p w14:paraId="6BAF6518" w14:textId="7EB8226B" w:rsidR="0074060F" w:rsidRPr="00FE43A2" w:rsidRDefault="004E5E40" w:rsidP="00DB66C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Project r</w:t>
            </w:r>
            <w:r w:rsidR="0074060F" w:rsidRPr="00FE43A2">
              <w:rPr>
                <w:rFonts w:ascii="Garamond" w:hAnsi="Garamond" w:cs="Tahoma"/>
                <w:sz w:val="24"/>
                <w:szCs w:val="24"/>
              </w:rPr>
              <w:t xml:space="preserve">ubric </w:t>
            </w:r>
          </w:p>
          <w:p w14:paraId="276E645E" w14:textId="18526282" w:rsidR="0074060F" w:rsidRPr="00FE43A2" w:rsidRDefault="0074060F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2B99CF4C" w14:textId="0B277F10" w:rsidR="0074060F" w:rsidRPr="00AD663D" w:rsidRDefault="0074060F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AD663D">
              <w:rPr>
                <w:rFonts w:ascii="Garamond" w:hAnsi="Garamond" w:cs="Tahoma"/>
                <w:b/>
                <w:sz w:val="24"/>
                <w:szCs w:val="24"/>
              </w:rPr>
              <w:t xml:space="preserve">Resources: </w:t>
            </w:r>
          </w:p>
          <w:p w14:paraId="5B2EFC1C" w14:textId="3138DBB3" w:rsidR="00DB66CE" w:rsidRPr="00DB66CE" w:rsidRDefault="00000000" w:rsidP="00DB66C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hyperlink r:id="rId15" w:history="1">
              <w:r w:rsidR="00DB66CE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>U</w:t>
              </w:r>
              <w:r w:rsidR="00DB66CE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DB66CE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>N</w:t>
              </w:r>
              <w:r w:rsidR="00DB66CE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DB66CE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 Sustainable Development Goals</w:t>
              </w:r>
            </w:hyperlink>
          </w:p>
          <w:p w14:paraId="6D512E4D" w14:textId="33A311D4" w:rsidR="00DB66CE" w:rsidRDefault="00000000" w:rsidP="00DB66CE">
            <w:pPr>
              <w:pStyle w:val="ListParagraph"/>
              <w:numPr>
                <w:ilvl w:val="1"/>
                <w:numId w:val="25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hyperlink r:id="rId16" w:history="1">
              <w:r w:rsidR="00DB66CE" w:rsidRPr="006C2968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Goal #16: Peace, Justice and Strong </w:t>
              </w:r>
              <w:r w:rsidR="006C2968" w:rsidRPr="006C2968">
                <w:rPr>
                  <w:rStyle w:val="Hyperlink"/>
                  <w:rFonts w:ascii="Garamond" w:hAnsi="Garamond" w:cs="Tahoma"/>
                  <w:sz w:val="24"/>
                  <w:szCs w:val="24"/>
                </w:rPr>
                <w:t>Institutions</w:t>
              </w:r>
            </w:hyperlink>
          </w:p>
          <w:p w14:paraId="11EFBA2D" w14:textId="5D8DEC5E" w:rsidR="006C2968" w:rsidRDefault="006C2968" w:rsidP="006C2968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r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  <w:t>Interpol People Smuggling Website</w:t>
            </w:r>
            <w:r w:rsidR="00FD6413"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  <w:t xml:space="preserve"> </w:t>
            </w:r>
            <w:hyperlink r:id="rId17" w:history="1">
              <w:r w:rsidR="00FD6413" w:rsidRPr="002F1413">
                <w:rPr>
                  <w:rStyle w:val="Hyperlink"/>
                  <w:rFonts w:ascii="Garamond" w:hAnsi="Garamond" w:cs="Tahoma"/>
                  <w:sz w:val="24"/>
                  <w:szCs w:val="24"/>
                </w:rPr>
                <w:t>https://www.interpol.int/Crimes/People-smuggling</w:t>
              </w:r>
            </w:hyperlink>
            <w:r w:rsidR="00FD6413"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  <w:t xml:space="preserve"> </w:t>
            </w:r>
          </w:p>
          <w:p w14:paraId="35DC5FB7" w14:textId="6250C220" w:rsidR="006C2968" w:rsidRDefault="006C2968" w:rsidP="006C2968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“</w:t>
            </w:r>
            <w:hyperlink r:id="rId18" w:history="1">
              <w:r w:rsidRPr="006C2968">
                <w:rPr>
                  <w:rStyle w:val="Hyperlink"/>
                  <w:rFonts w:ascii="Garamond" w:hAnsi="Garamond" w:cs="Tahoma"/>
                  <w:sz w:val="24"/>
                  <w:szCs w:val="24"/>
                </w:rPr>
                <w:t>Trafficking In Persons Report</w:t>
              </w:r>
            </w:hyperlink>
            <w:r>
              <w:rPr>
                <w:rFonts w:ascii="Garamond" w:hAnsi="Garamond" w:cs="Tahoma"/>
                <w:sz w:val="24"/>
                <w:szCs w:val="24"/>
              </w:rPr>
              <w:t>” from the U.S. Department of State</w:t>
            </w:r>
          </w:p>
          <w:p w14:paraId="54A5411D" w14:textId="7793F8BA" w:rsidR="006C2968" w:rsidRPr="008E1F9A" w:rsidRDefault="00000000" w:rsidP="006C2968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hyperlink r:id="rId19" w:history="1">
              <w:r w:rsidR="006C2968" w:rsidRPr="00534637">
                <w:rPr>
                  <w:rStyle w:val="Hyperlink"/>
                  <w:rFonts w:ascii="Garamond" w:hAnsi="Garamond" w:cs="Tahoma"/>
                  <w:sz w:val="24"/>
                </w:rPr>
                <w:t>Counter Trafficking Data Collection</w:t>
              </w:r>
            </w:hyperlink>
          </w:p>
          <w:p w14:paraId="17BF82D5" w14:textId="160CCE58" w:rsidR="00DB66CE" w:rsidRDefault="00DB66CE" w:rsidP="00DB66CE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40" w:after="40" w:line="240" w:lineRule="auto"/>
              <w:outlineLvl w:val="0"/>
              <w:rPr>
                <w:rFonts w:ascii="Garamond" w:hAnsi="Garamond" w:cs="Tahoma"/>
                <w:kern w:val="36"/>
                <w:sz w:val="24"/>
                <w:szCs w:val="24"/>
              </w:rPr>
            </w:pPr>
            <w:r>
              <w:rPr>
                <w:rFonts w:ascii="Garamond" w:hAnsi="Garamond" w:cs="Tahoma"/>
                <w:kern w:val="36"/>
                <w:sz w:val="24"/>
                <w:szCs w:val="24"/>
              </w:rPr>
              <w:t>Video Resources:</w:t>
            </w:r>
          </w:p>
          <w:p w14:paraId="214B448F" w14:textId="2E943F88" w:rsidR="006C2968" w:rsidRPr="00FD6413" w:rsidRDefault="00DB66CE" w:rsidP="00FD6413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before="40" w:after="40" w:line="240" w:lineRule="auto"/>
              <w:outlineLvl w:val="0"/>
              <w:rPr>
                <w:rFonts w:ascii="Garamond" w:hAnsi="Garamond" w:cs="Tahoma"/>
                <w:kern w:val="36"/>
                <w:sz w:val="24"/>
                <w:szCs w:val="24"/>
              </w:rPr>
            </w:pPr>
            <w:r w:rsidRPr="00DB66CE">
              <w:rPr>
                <w:rFonts w:ascii="Garamond" w:hAnsi="Garamond" w:cs="Tahoma"/>
                <w:kern w:val="36"/>
                <w:sz w:val="24"/>
                <w:szCs w:val="24"/>
              </w:rPr>
              <w:t>United Nations’ video, “</w:t>
            </w:r>
            <w:hyperlink r:id="rId20" w:history="1">
              <w:r w:rsidRPr="00DB66CE">
                <w:rPr>
                  <w:rStyle w:val="Hyperlink"/>
                  <w:rFonts w:ascii="Garamond" w:hAnsi="Garamond" w:cs="Tahoma"/>
                  <w:kern w:val="36"/>
                  <w:sz w:val="24"/>
                  <w:szCs w:val="24"/>
                </w:rPr>
                <w:t>S</w:t>
              </w:r>
              <w:r w:rsidR="00FE43A2" w:rsidRPr="00DB66CE">
                <w:rPr>
                  <w:rStyle w:val="Hyperlink"/>
                  <w:rFonts w:ascii="Garamond" w:hAnsi="Garamond" w:cs="Tahoma"/>
                  <w:kern w:val="36"/>
                  <w:sz w:val="24"/>
                  <w:szCs w:val="24"/>
                </w:rPr>
                <w:t xml:space="preserve">ustainable Development Goals Explained: Peace, Justice and Strong </w:t>
              </w:r>
              <w:r w:rsidR="00EB2507" w:rsidRPr="00DB66CE">
                <w:rPr>
                  <w:rStyle w:val="Hyperlink"/>
                  <w:rFonts w:ascii="Garamond" w:hAnsi="Garamond" w:cs="Tahoma"/>
                  <w:kern w:val="36"/>
                  <w:sz w:val="24"/>
                  <w:szCs w:val="24"/>
                </w:rPr>
                <w:t>Institutions</w:t>
              </w:r>
            </w:hyperlink>
            <w:r>
              <w:rPr>
                <w:rFonts w:ascii="Garamond" w:hAnsi="Garamond" w:cs="Tahoma"/>
                <w:kern w:val="36"/>
                <w:sz w:val="24"/>
                <w:szCs w:val="24"/>
              </w:rPr>
              <w:t>” (2:15)</w:t>
            </w:r>
          </w:p>
          <w:p w14:paraId="418230DA" w14:textId="77777777" w:rsidR="006C2968" w:rsidRPr="008E1F9A" w:rsidRDefault="006C2968" w:rsidP="006C2968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3A98FF86" w14:textId="77777777" w:rsidR="006C2968" w:rsidRPr="008E1F9A" w:rsidRDefault="006C2968" w:rsidP="006C2968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1F9A">
              <w:rPr>
                <w:rFonts w:ascii="Garamond" w:hAnsi="Garamond" w:cs="Tahoma"/>
                <w:b/>
                <w:sz w:val="24"/>
                <w:szCs w:val="24"/>
              </w:rPr>
              <w:t>Possible Constraints &amp; Solutions:</w:t>
            </w:r>
          </w:p>
          <w:p w14:paraId="1A8F99D7" w14:textId="2A93761A" w:rsidR="006C2968" w:rsidRPr="008E1F9A" w:rsidRDefault="006C2968" w:rsidP="006C2968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1F9A">
              <w:rPr>
                <w:rFonts w:ascii="Garamond" w:hAnsi="Garamond" w:cs="Tahoma"/>
                <w:sz w:val="24"/>
                <w:szCs w:val="24"/>
              </w:rPr>
              <w:t>Authenticity of final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 p</w:t>
            </w:r>
            <w:r w:rsidRPr="008E1F9A">
              <w:rPr>
                <w:rFonts w:ascii="Garamond" w:hAnsi="Garamond" w:cs="Tahoma"/>
                <w:sz w:val="24"/>
                <w:szCs w:val="24"/>
              </w:rPr>
              <w:t xml:space="preserve">resentations could be limited due to availability of volunteer industry representatives, community members, and/or people involved in nonprofit/poverty reduction work. To mitigate this, consider </w:t>
            </w:r>
            <w:r>
              <w:rPr>
                <w:rFonts w:ascii="Garamond" w:hAnsi="Garamond" w:cs="Tahoma"/>
                <w:sz w:val="24"/>
                <w:szCs w:val="24"/>
              </w:rPr>
              <w:t>utilizing</w:t>
            </w:r>
            <w:r w:rsidRPr="008E1F9A">
              <w:rPr>
                <w:rFonts w:ascii="Garamond" w:hAnsi="Garamond" w:cs="Tahoma"/>
                <w:sz w:val="24"/>
                <w:szCs w:val="24"/>
              </w:rPr>
              <w:t xml:space="preserve"> Skype, Zoom, or another video conferencing program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 to showcase the final presentations</w:t>
            </w:r>
            <w:r w:rsidRPr="008E1F9A">
              <w:rPr>
                <w:rFonts w:ascii="Garamond" w:hAnsi="Garamond" w:cs="Tahoma"/>
                <w:sz w:val="24"/>
                <w:szCs w:val="24"/>
              </w:rPr>
              <w:t>.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 See the Global CTE Toolkit for places to help at</w:t>
            </w:r>
            <w:r w:rsidR="00A17E42">
              <w:t xml:space="preserve"> </w:t>
            </w:r>
            <w:hyperlink r:id="rId21" w:history="1">
              <w:r w:rsidR="00A17E42" w:rsidRPr="00A17E42">
                <w:rPr>
                  <w:rStyle w:val="Hyperlink"/>
                  <w:rFonts w:ascii="Garamond" w:hAnsi="Garamond"/>
                  <w:sz w:val="24"/>
                  <w:szCs w:val="24"/>
                </w:rPr>
                <w:t>https://digitalpromise.org/cte</w:t>
              </w:r>
            </w:hyperlink>
            <w:r w:rsidRPr="00A17E42">
              <w:rPr>
                <w:rFonts w:ascii="Garamond" w:hAnsi="Garamond" w:cs="Tahoma"/>
                <w:sz w:val="24"/>
                <w:szCs w:val="24"/>
              </w:rPr>
              <w:t>.</w:t>
            </w:r>
          </w:p>
          <w:p w14:paraId="18A851CB" w14:textId="77777777" w:rsidR="004E5E40" w:rsidRPr="007F59FC" w:rsidRDefault="004E5E40" w:rsidP="00687434">
            <w:pPr>
              <w:pStyle w:val="ListParagraph"/>
              <w:spacing w:before="40" w:after="40" w:line="240" w:lineRule="auto"/>
              <w:rPr>
                <w:rFonts w:cs="Tahoma"/>
                <w:b/>
              </w:rPr>
            </w:pPr>
          </w:p>
        </w:tc>
      </w:tr>
      <w:tr w:rsidR="00D705E9" w:rsidRPr="006D6EED" w14:paraId="6D01646C" w14:textId="77777777" w:rsidTr="00D705E9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9"/>
            <w:shd w:val="clear" w:color="auto" w:fill="412288"/>
          </w:tcPr>
          <w:p w14:paraId="73A3C675" w14:textId="46836A0E" w:rsidR="00743535" w:rsidRPr="00856DCD" w:rsidRDefault="00743535" w:rsidP="00687434">
            <w:pPr>
              <w:keepNext/>
              <w:spacing w:before="40" w:after="40" w:line="240" w:lineRule="auto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SUPPORT, MODIFICATIONS, AND EXTENSIONS: What is needed to provide support for students who have difficulty learning the content, modify for students with special learning needs, or to provide enrichment for advanced students?</w:t>
            </w:r>
          </w:p>
        </w:tc>
      </w:tr>
      <w:tr w:rsidR="00743535" w:rsidRPr="007F59FC" w14:paraId="7EAE7FAC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9"/>
            <w:shd w:val="clear" w:color="auto" w:fill="auto"/>
          </w:tcPr>
          <w:p w14:paraId="1F50E167" w14:textId="77777777" w:rsidR="00743535" w:rsidRDefault="00743535" w:rsidP="00687434">
            <w:pPr>
              <w:spacing w:before="40" w:after="40" w:line="240" w:lineRule="auto"/>
              <w:rPr>
                <w:rFonts w:cs="Tahoma"/>
                <w:b/>
              </w:rPr>
            </w:pPr>
          </w:p>
          <w:p w14:paraId="444428BF" w14:textId="77777777" w:rsidR="00FE43A2" w:rsidRPr="002A59E7" w:rsidRDefault="00FE43A2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2A59E7">
              <w:rPr>
                <w:rFonts w:ascii="Garamond" w:hAnsi="Garamond" w:cs="Tahoma"/>
                <w:b/>
                <w:sz w:val="24"/>
                <w:szCs w:val="24"/>
              </w:rPr>
              <w:t>Support &amp; Modifications:</w:t>
            </w:r>
          </w:p>
          <w:p w14:paraId="05DC007B" w14:textId="77777777" w:rsidR="00FE43A2" w:rsidRPr="002A59E7" w:rsidRDefault="00FE43A2" w:rsidP="0068743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2A59E7">
              <w:rPr>
                <w:rFonts w:ascii="Garamond" w:hAnsi="Garamond" w:cs="Tahoma"/>
                <w:sz w:val="24"/>
                <w:szCs w:val="24"/>
              </w:rPr>
              <w:t>Provide rotating small group sessions or team meetings on a regular basis with a focus on teaching research skills and strategies for students that will need support.</w:t>
            </w:r>
          </w:p>
          <w:p w14:paraId="640B2109" w14:textId="77777777" w:rsidR="00FE43A2" w:rsidRPr="002A59E7" w:rsidRDefault="00FE43A2" w:rsidP="0068743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2A59E7">
              <w:rPr>
                <w:rFonts w:ascii="Garamond" w:hAnsi="Garamond" w:cs="Tahoma"/>
                <w:sz w:val="24"/>
                <w:szCs w:val="24"/>
              </w:rPr>
              <w:t>Design journal templates for students that might struggle to keep their own journal organized.</w:t>
            </w:r>
          </w:p>
          <w:p w14:paraId="19FF3282" w14:textId="77777777" w:rsidR="00FE43A2" w:rsidRPr="002A59E7" w:rsidRDefault="00FE43A2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6E416FB4" w14:textId="77777777" w:rsidR="00FE43A2" w:rsidRPr="002A59E7" w:rsidRDefault="00FE43A2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2A59E7">
              <w:rPr>
                <w:rFonts w:ascii="Garamond" w:hAnsi="Garamond" w:cs="Tahoma"/>
                <w:b/>
                <w:sz w:val="24"/>
                <w:szCs w:val="24"/>
              </w:rPr>
              <w:t>Extensions:</w:t>
            </w:r>
          </w:p>
          <w:p w14:paraId="5A80A749" w14:textId="270187C1" w:rsidR="002A59E7" w:rsidRPr="002A59E7" w:rsidRDefault="002A59E7" w:rsidP="0068743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2A59E7">
              <w:rPr>
                <w:rFonts w:ascii="Garamond" w:hAnsi="Garamond" w:cs="Tahoma"/>
                <w:sz w:val="24"/>
                <w:szCs w:val="24"/>
              </w:rPr>
              <w:t xml:space="preserve">Require advanced learners to interview local law officials or law enforcement officers on human trafficking </w:t>
            </w:r>
            <w:r w:rsidR="00003C20">
              <w:rPr>
                <w:rFonts w:ascii="Garamond" w:hAnsi="Garamond" w:cs="Tahoma"/>
                <w:sz w:val="24"/>
                <w:szCs w:val="24"/>
              </w:rPr>
              <w:t>in their community</w:t>
            </w:r>
            <w:r w:rsidRPr="002A59E7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5F673B5C" w14:textId="361EE695" w:rsidR="00FE43A2" w:rsidRPr="002A59E7" w:rsidRDefault="00FE43A2" w:rsidP="0068743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2A59E7">
              <w:rPr>
                <w:rFonts w:ascii="Garamond" w:hAnsi="Garamond" w:cs="Tahoma"/>
                <w:sz w:val="24"/>
                <w:szCs w:val="24"/>
              </w:rPr>
              <w:t>Require advanced learners to develop a teachable unit for younger students and have them deliver the lessons to classrooms.</w:t>
            </w:r>
          </w:p>
          <w:p w14:paraId="165D12B7" w14:textId="70EB22C7" w:rsidR="00FE43A2" w:rsidRDefault="00FE43A2" w:rsidP="0068743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2A59E7">
              <w:rPr>
                <w:rFonts w:ascii="Garamond" w:hAnsi="Garamond" w:cs="Tahoma"/>
                <w:sz w:val="24"/>
                <w:szCs w:val="24"/>
              </w:rPr>
              <w:t>Develop an awareness campaign for their cause</w:t>
            </w:r>
            <w:r w:rsidR="006C2968">
              <w:rPr>
                <w:rFonts w:ascii="Garamond" w:hAnsi="Garamond" w:cs="Tahoma"/>
                <w:sz w:val="24"/>
                <w:szCs w:val="24"/>
              </w:rPr>
              <w:t>.</w:t>
            </w:r>
          </w:p>
          <w:p w14:paraId="7DC6E830" w14:textId="07A224A2" w:rsidR="003D7DEB" w:rsidRPr="002A59E7" w:rsidRDefault="003D7DEB" w:rsidP="0068743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Share their findings with local law enforcement</w:t>
            </w:r>
            <w:r w:rsidR="006C2968">
              <w:rPr>
                <w:rFonts w:ascii="Garamond" w:hAnsi="Garamond" w:cs="Tahoma"/>
                <w:sz w:val="24"/>
                <w:szCs w:val="24"/>
              </w:rPr>
              <w:t>.</w:t>
            </w:r>
          </w:p>
          <w:p w14:paraId="38ADCD6C" w14:textId="77777777" w:rsidR="00743535" w:rsidRPr="007F59FC" w:rsidRDefault="00743535" w:rsidP="00687434">
            <w:pPr>
              <w:spacing w:before="40" w:after="40" w:line="240" w:lineRule="auto"/>
              <w:rPr>
                <w:rFonts w:cs="Tahoma"/>
                <w:b/>
              </w:rPr>
            </w:pPr>
          </w:p>
        </w:tc>
      </w:tr>
      <w:tr w:rsidR="00D705E9" w:rsidRPr="00CC3A2F" w14:paraId="45407871" w14:textId="77777777" w:rsidTr="00D705E9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412288"/>
          </w:tcPr>
          <w:p w14:paraId="0764E8B7" w14:textId="28A6F3DD" w:rsidR="00856DCD" w:rsidRPr="00856DCD" w:rsidRDefault="00856DCD" w:rsidP="00687434">
            <w:pPr>
              <w:spacing w:before="40" w:after="40" w:line="240" w:lineRule="auto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t>CALENDAR OF MAJOR LEARNING ACTIVITIES—What are the learning act</w:t>
            </w:r>
            <w:r w:rsidR="00EC7F4A">
              <w:rPr>
                <w:rFonts w:ascii="News Gothic MT" w:hAnsi="News Gothic MT" w:cs="Tahoma"/>
                <w:b/>
              </w:rPr>
              <w:t>ivities or tasks for each day?</w:t>
            </w:r>
            <w:r w:rsidRPr="00856DCD">
              <w:rPr>
                <w:rFonts w:ascii="News Gothic MT" w:hAnsi="News Gothic MT" w:cs="Tahoma"/>
                <w:b/>
              </w:rPr>
              <w:t xml:space="preserve"> Are there any project milestones? When will formal assessment activities occur?</w:t>
            </w:r>
          </w:p>
        </w:tc>
      </w:tr>
      <w:tr w:rsidR="00D705E9" w:rsidRPr="007F59FC" w14:paraId="5F740D2E" w14:textId="77777777" w:rsidTr="00D705E9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9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763DFF"/>
          </w:tcPr>
          <w:p w14:paraId="55595739" w14:textId="77777777" w:rsidR="00856DCD" w:rsidRPr="00856DCD" w:rsidRDefault="00856DCD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Week 1</w:t>
            </w:r>
          </w:p>
        </w:tc>
      </w:tr>
      <w:tr w:rsidR="00D705E9" w:rsidRPr="007F59FC" w14:paraId="50B65576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23" w:type="pct"/>
          <w:trHeight w:val="330"/>
          <w:jc w:val="center"/>
        </w:trPr>
        <w:tc>
          <w:tcPr>
            <w:tcW w:w="1043" w:type="pct"/>
          </w:tcPr>
          <w:p w14:paraId="022A97FF" w14:textId="77777777" w:rsidR="00856DCD" w:rsidRPr="007F59FC" w:rsidRDefault="00856DCD" w:rsidP="00687434">
            <w:pPr>
              <w:spacing w:before="40" w:after="40" w:line="240" w:lineRule="auto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Monday</w:t>
            </w:r>
          </w:p>
        </w:tc>
        <w:tc>
          <w:tcPr>
            <w:tcW w:w="1010" w:type="pct"/>
          </w:tcPr>
          <w:p w14:paraId="3715D5E6" w14:textId="77777777" w:rsidR="00856DCD" w:rsidRPr="007F59FC" w:rsidRDefault="00856DCD" w:rsidP="00687434">
            <w:pPr>
              <w:spacing w:before="40" w:after="40" w:line="240" w:lineRule="auto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Tuesday</w:t>
            </w:r>
          </w:p>
        </w:tc>
        <w:tc>
          <w:tcPr>
            <w:tcW w:w="975" w:type="pct"/>
            <w:gridSpan w:val="3"/>
          </w:tcPr>
          <w:p w14:paraId="5BBB9E3D" w14:textId="77777777" w:rsidR="00856DCD" w:rsidRPr="007F59FC" w:rsidRDefault="00856DCD" w:rsidP="00687434">
            <w:pPr>
              <w:spacing w:before="40" w:after="40" w:line="240" w:lineRule="auto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Wednesday</w:t>
            </w:r>
          </w:p>
        </w:tc>
        <w:tc>
          <w:tcPr>
            <w:tcW w:w="1010" w:type="pct"/>
          </w:tcPr>
          <w:p w14:paraId="47B27828" w14:textId="77777777" w:rsidR="00856DCD" w:rsidRPr="007F59FC" w:rsidRDefault="00856DCD" w:rsidP="00687434">
            <w:pPr>
              <w:spacing w:before="40" w:after="40" w:line="240" w:lineRule="auto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Thursday</w:t>
            </w:r>
          </w:p>
        </w:tc>
        <w:tc>
          <w:tcPr>
            <w:tcW w:w="939" w:type="pct"/>
            <w:gridSpan w:val="2"/>
          </w:tcPr>
          <w:p w14:paraId="24B862E3" w14:textId="77777777" w:rsidR="00856DCD" w:rsidRPr="007F59FC" w:rsidRDefault="00856DCD" w:rsidP="00687434">
            <w:pPr>
              <w:spacing w:before="40" w:after="40" w:line="240" w:lineRule="auto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Friday</w:t>
            </w:r>
          </w:p>
        </w:tc>
      </w:tr>
      <w:tr w:rsidR="00D705E9" w:rsidRPr="007F59FC" w14:paraId="158F0490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23" w:type="pct"/>
          <w:trHeight w:val="330"/>
          <w:jc w:val="center"/>
        </w:trPr>
        <w:tc>
          <w:tcPr>
            <w:tcW w:w="1043" w:type="pct"/>
          </w:tcPr>
          <w:p w14:paraId="5213063F" w14:textId="27E635C3" w:rsid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>
              <w:rPr>
                <w:rFonts w:ascii="Garamond" w:hAnsi="Garamond"/>
                <w:sz w:val="24"/>
                <w:szCs w:val="24"/>
              </w:rPr>
              <w:t xml:space="preserve">Lead </w:t>
            </w:r>
            <w:r w:rsidR="002A59E7">
              <w:rPr>
                <w:rFonts w:ascii="Garamond" w:hAnsi="Garamond"/>
                <w:sz w:val="24"/>
                <w:szCs w:val="24"/>
              </w:rPr>
              <w:t>lesson and discussion on building awareness for SDG#16</w:t>
            </w:r>
            <w:r w:rsidR="003D7DEB">
              <w:rPr>
                <w:rFonts w:ascii="Garamond" w:hAnsi="Garamond"/>
                <w:sz w:val="24"/>
                <w:szCs w:val="24"/>
              </w:rPr>
              <w:t>.</w:t>
            </w:r>
          </w:p>
          <w:p w14:paraId="534D2F37" w14:textId="0D12A844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What prior knowledge do students have on the topic? </w:t>
            </w:r>
          </w:p>
          <w:p w14:paraId="663640F5" w14:textId="77777777" w:rsidR="00AF1E6A" w:rsidRPr="00856DCD" w:rsidRDefault="00AF1E6A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0" w:type="pct"/>
          </w:tcPr>
          <w:p w14:paraId="4A66D6D6" w14:textId="5C212819" w:rsidR="00856DCD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>
              <w:rPr>
                <w:rFonts w:ascii="Garamond" w:hAnsi="Garamond"/>
                <w:sz w:val="24"/>
                <w:szCs w:val="24"/>
              </w:rPr>
              <w:t>Lead a d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iscussion on SDG #16. Discuss where </w:t>
            </w:r>
            <w:r w:rsidR="003D7DEB">
              <w:rPr>
                <w:rFonts w:ascii="Garamond" w:hAnsi="Garamond"/>
                <w:sz w:val="24"/>
                <w:szCs w:val="24"/>
              </w:rPr>
              <w:t xml:space="preserve">human 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trafficking occurs, potential causes, and challenges to ending abuse and trafficking. </w:t>
            </w:r>
          </w:p>
        </w:tc>
        <w:tc>
          <w:tcPr>
            <w:tcW w:w="975" w:type="pct"/>
            <w:gridSpan w:val="3"/>
          </w:tcPr>
          <w:p w14:paraId="664CB5CB" w14:textId="4933C7EF" w:rsidR="00856DCD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Initiating: S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tudents generate questions and challenge assumptions. </w:t>
            </w:r>
            <w:r>
              <w:rPr>
                <w:rFonts w:ascii="Garamond" w:hAnsi="Garamond"/>
                <w:sz w:val="24"/>
                <w:szCs w:val="24"/>
              </w:rPr>
              <w:t>Fa</w:t>
            </w:r>
            <w:r w:rsidR="002A59E7">
              <w:rPr>
                <w:rFonts w:ascii="Garamond" w:hAnsi="Garamond"/>
                <w:sz w:val="24"/>
                <w:szCs w:val="24"/>
              </w:rPr>
              <w:t>cilitate discussion and record questions for continued research.</w:t>
            </w:r>
          </w:p>
        </w:tc>
        <w:tc>
          <w:tcPr>
            <w:tcW w:w="1010" w:type="pct"/>
          </w:tcPr>
          <w:p w14:paraId="27E715B9" w14:textId="7C7E2F70" w:rsidR="00856DCD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Form teams of students and </w:t>
            </w:r>
            <w:r w:rsidR="003D7DEB">
              <w:rPr>
                <w:rFonts w:ascii="Garamond" w:hAnsi="Garamond"/>
                <w:sz w:val="24"/>
                <w:szCs w:val="24"/>
              </w:rPr>
              <w:t xml:space="preserve">share </w:t>
            </w:r>
            <w:r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3D7DEB">
              <w:rPr>
                <w:rFonts w:ascii="Garamond" w:hAnsi="Garamond"/>
                <w:sz w:val="24"/>
                <w:szCs w:val="24"/>
              </w:rPr>
              <w:t xml:space="preserve">scenario with them. Students research trafficking of children in their state or region and investigate the source country. </w:t>
            </w:r>
            <w:r w:rsidR="002A59E7">
              <w:rPr>
                <w:rFonts w:ascii="Garamond" w:hAnsi="Garamond"/>
                <w:sz w:val="24"/>
                <w:szCs w:val="24"/>
              </w:rPr>
              <w:t>Wh</w:t>
            </w:r>
            <w:r w:rsidR="003D7DEB">
              <w:rPr>
                <w:rFonts w:ascii="Garamond" w:hAnsi="Garamond"/>
                <w:sz w:val="24"/>
                <w:szCs w:val="24"/>
              </w:rPr>
              <w:t xml:space="preserve">y might children be trafficked in this country? Why are they being sent to the United States? </w:t>
            </w:r>
          </w:p>
        </w:tc>
        <w:tc>
          <w:tcPr>
            <w:tcW w:w="939" w:type="pct"/>
            <w:gridSpan w:val="2"/>
          </w:tcPr>
          <w:p w14:paraId="6739200A" w14:textId="4102EA9F" w:rsidR="00856DCD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Dig deeper into the </w:t>
            </w:r>
            <w:r w:rsidR="00487108">
              <w:rPr>
                <w:rFonts w:ascii="Garamond" w:hAnsi="Garamond"/>
                <w:sz w:val="24"/>
                <w:szCs w:val="24"/>
              </w:rPr>
              <w:t>country’s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 protection, prevention, and prosecution for child labor. How are they laws upheld? Are the laws upheld? How are children enslaved in child labor? </w:t>
            </w:r>
            <w:r w:rsidR="003D7DEB">
              <w:rPr>
                <w:rFonts w:ascii="Garamond" w:hAnsi="Garamond"/>
                <w:sz w:val="24"/>
                <w:szCs w:val="24"/>
              </w:rPr>
              <w:t>What laws exist in the U.S. and how do local police enforce them?</w:t>
            </w:r>
          </w:p>
        </w:tc>
      </w:tr>
      <w:tr w:rsidR="00D705E9" w:rsidRPr="007F59FC" w14:paraId="1040F9B3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9"/>
            <w:shd w:val="clear" w:color="auto" w:fill="763DFF"/>
          </w:tcPr>
          <w:p w14:paraId="2AAED57E" w14:textId="77777777" w:rsidR="00856DCD" w:rsidRPr="00856DCD" w:rsidRDefault="00856DCD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Week 2</w:t>
            </w:r>
          </w:p>
        </w:tc>
      </w:tr>
      <w:tr w:rsidR="00D705E9" w:rsidRPr="007F59FC" w14:paraId="06599D03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23" w:type="pct"/>
          <w:trHeight w:val="330"/>
          <w:jc w:val="center"/>
        </w:trPr>
        <w:tc>
          <w:tcPr>
            <w:tcW w:w="1043" w:type="pct"/>
          </w:tcPr>
          <w:p w14:paraId="33D71168" w14:textId="62658AF7" w:rsidR="00487108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Students submit a brief overview of their chosen community/region that describes demographics, </w:t>
            </w:r>
            <w:r w:rsidR="00487108">
              <w:rPr>
                <w:rFonts w:ascii="Garamond" w:hAnsi="Garamond"/>
                <w:sz w:val="24"/>
                <w:szCs w:val="24"/>
              </w:rPr>
              <w:lastRenderedPageBreak/>
              <w:t>the impact of their chosen SDG #</w:t>
            </w:r>
            <w:r w:rsidR="003F6205">
              <w:rPr>
                <w:rFonts w:ascii="Garamond" w:hAnsi="Garamond"/>
                <w:sz w:val="24"/>
                <w:szCs w:val="24"/>
              </w:rPr>
              <w:t xml:space="preserve">16 </w:t>
            </w:r>
            <w:r w:rsidR="00487108">
              <w:rPr>
                <w:rFonts w:ascii="Garamond" w:hAnsi="Garamond"/>
                <w:sz w:val="24"/>
                <w:szCs w:val="24"/>
              </w:rPr>
              <w:t>target, and provides rationale as to why they are addressing their specific place and issue.</w:t>
            </w:r>
          </w:p>
          <w:p w14:paraId="5CC397F9" w14:textId="77777777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90A2C18" w14:textId="1AF58C88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Students continue to research their issue and gather data. They might research online, conduct interviews, etc. </w:t>
            </w:r>
          </w:p>
        </w:tc>
        <w:tc>
          <w:tcPr>
            <w:tcW w:w="1010" w:type="pct"/>
          </w:tcPr>
          <w:p w14:paraId="764A742D" w14:textId="3FF756E6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Planning: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Armed with research, data, and information, student teams brainstorm possible solutions.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F</w:t>
            </w:r>
            <w:r w:rsidR="00487108">
              <w:rPr>
                <w:rFonts w:ascii="Garamond" w:hAnsi="Garamond"/>
                <w:sz w:val="24"/>
                <w:szCs w:val="24"/>
              </w:rPr>
              <w:t>acilitate the brainstorming session(s) and encourages all ideas. Encourage multiple possibilities ranging from physical items to digital solutions to services or events.</w:t>
            </w:r>
          </w:p>
        </w:tc>
        <w:tc>
          <w:tcPr>
            <w:tcW w:w="975" w:type="pct"/>
            <w:gridSpan w:val="3"/>
          </w:tcPr>
          <w:p w14:paraId="2157CBEC" w14:textId="7CB2C200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Planning: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Students determine their best recommendation </w:t>
            </w:r>
            <w:r w:rsidR="00667300">
              <w:rPr>
                <w:rFonts w:ascii="Garamond" w:hAnsi="Garamond"/>
                <w:sz w:val="24"/>
                <w:szCs w:val="24"/>
              </w:rPr>
              <w:t>for Interpol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keeping cultural and economic </w:t>
            </w:r>
            <w:r w:rsidR="00487108">
              <w:rPr>
                <w:rFonts w:ascii="Garamond" w:hAnsi="Garamond"/>
                <w:sz w:val="24"/>
                <w:szCs w:val="24"/>
              </w:rPr>
              <w:lastRenderedPageBreak/>
              <w:t>realities of their chosen country in mind. Students generate a plan to address their solution and assign team roles and tasks.</w:t>
            </w:r>
          </w:p>
        </w:tc>
        <w:tc>
          <w:tcPr>
            <w:tcW w:w="1010" w:type="pct"/>
          </w:tcPr>
          <w:p w14:paraId="4036F407" w14:textId="42BA3E91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Executing: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Students begin creating their prototype. This might be a physical product, a </w:t>
            </w:r>
            <w:r w:rsidR="00487108">
              <w:rPr>
                <w:rFonts w:ascii="Garamond" w:hAnsi="Garamond"/>
                <w:sz w:val="24"/>
                <w:szCs w:val="24"/>
              </w:rPr>
              <w:lastRenderedPageBreak/>
              <w:t xml:space="preserve">digital product, a service, </w:t>
            </w:r>
            <w:r w:rsidR="00D705E9">
              <w:rPr>
                <w:rFonts w:ascii="Garamond" w:hAnsi="Garamond"/>
                <w:sz w:val="24"/>
                <w:szCs w:val="24"/>
              </w:rPr>
              <w:t xml:space="preserve">a presentation, </w:t>
            </w:r>
            <w:r w:rsidR="00487108">
              <w:rPr>
                <w:rFonts w:ascii="Garamond" w:hAnsi="Garamond"/>
                <w:sz w:val="24"/>
                <w:szCs w:val="24"/>
              </w:rPr>
              <w:t>etc.</w:t>
            </w:r>
          </w:p>
        </w:tc>
        <w:tc>
          <w:tcPr>
            <w:tcW w:w="939" w:type="pct"/>
            <w:gridSpan w:val="2"/>
          </w:tcPr>
          <w:p w14:paraId="16A2F98D" w14:textId="3EBD6B9F" w:rsidR="00487108" w:rsidRPr="00BD41B8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Executing: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Continued creation time. </w:t>
            </w:r>
            <w:r>
              <w:rPr>
                <w:rFonts w:ascii="Garamond" w:hAnsi="Garamond"/>
                <w:sz w:val="24"/>
                <w:szCs w:val="24"/>
              </w:rPr>
              <w:t>E</w:t>
            </w:r>
            <w:r w:rsidR="00487108">
              <w:rPr>
                <w:rFonts w:ascii="Garamond" w:hAnsi="Garamond"/>
                <w:sz w:val="24"/>
                <w:szCs w:val="24"/>
              </w:rPr>
              <w:t>ncourage testing and improving solutions throughout.</w:t>
            </w:r>
            <w:r w:rsidR="00D705E9">
              <w:rPr>
                <w:rFonts w:ascii="Garamond" w:hAnsi="Garamond"/>
                <w:sz w:val="24"/>
                <w:szCs w:val="24"/>
              </w:rPr>
              <w:t xml:space="preserve"> If creating </w:t>
            </w:r>
            <w:r w:rsidR="00D705E9">
              <w:rPr>
                <w:rFonts w:ascii="Garamond" w:hAnsi="Garamond"/>
                <w:sz w:val="24"/>
                <w:szCs w:val="24"/>
              </w:rPr>
              <w:lastRenderedPageBreak/>
              <w:t>a presentation, share and seek feedback to improve how the information is being presented to increase clarity.</w:t>
            </w:r>
          </w:p>
          <w:p w14:paraId="173C7B79" w14:textId="668ED64F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05E9" w:rsidRPr="007F59FC" w14:paraId="2CEC272A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9"/>
            <w:shd w:val="clear" w:color="auto" w:fill="763DFF"/>
          </w:tcPr>
          <w:p w14:paraId="36E93D94" w14:textId="77777777" w:rsidR="00487108" w:rsidRPr="00856DCD" w:rsidRDefault="00487108" w:rsidP="00687434">
            <w:pPr>
              <w:spacing w:before="40" w:after="40" w:line="240" w:lineRule="auto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lastRenderedPageBreak/>
              <w:t>Week 3</w:t>
            </w:r>
          </w:p>
        </w:tc>
      </w:tr>
      <w:tr w:rsidR="00D705E9" w:rsidRPr="007F59FC" w14:paraId="41CFBA8F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23" w:type="pct"/>
          <w:trHeight w:val="330"/>
          <w:jc w:val="center"/>
        </w:trPr>
        <w:tc>
          <w:tcPr>
            <w:tcW w:w="1043" w:type="pct"/>
          </w:tcPr>
          <w:p w14:paraId="0C79C1AC" w14:textId="77777777" w:rsidR="006C2968" w:rsidRPr="00BD41B8" w:rsidRDefault="006C2968" w:rsidP="006C2968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Continued creation time. </w:t>
            </w:r>
            <w:r>
              <w:rPr>
                <w:rFonts w:ascii="Garamond" w:hAnsi="Garamond"/>
                <w:sz w:val="24"/>
                <w:szCs w:val="24"/>
              </w:rPr>
              <w:t>Encourage testing and improving solutions throughout. If creating a presentation, share and seek feedback to improve how the information is being presented to increase clarity.</w:t>
            </w:r>
          </w:p>
          <w:p w14:paraId="788B9A72" w14:textId="2C27C33D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4A4ACC9" w14:textId="77777777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C85789A" w14:textId="77777777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F260759" w14:textId="77777777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0" w:type="pct"/>
          </w:tcPr>
          <w:p w14:paraId="5BC71215" w14:textId="77777777" w:rsidR="006C2968" w:rsidRPr="00BD41B8" w:rsidRDefault="006C2968" w:rsidP="006C2968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Continued creation time. </w:t>
            </w:r>
            <w:r>
              <w:rPr>
                <w:rFonts w:ascii="Garamond" w:hAnsi="Garamond"/>
                <w:sz w:val="24"/>
                <w:szCs w:val="24"/>
              </w:rPr>
              <w:t>Encourage testing and improving solutions throughout. If creating a presentation, share and seek feedback to improve how the information is being presented to increase clarity.</w:t>
            </w:r>
          </w:p>
          <w:p w14:paraId="7A6F39B1" w14:textId="3607940A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75" w:type="pct"/>
            <w:gridSpan w:val="3"/>
          </w:tcPr>
          <w:p w14:paraId="1847BDF6" w14:textId="5FF48572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Students complete first iteration of </w:t>
            </w:r>
            <w:r w:rsidR="00EB2507">
              <w:rPr>
                <w:rFonts w:ascii="Garamond" w:hAnsi="Garamond"/>
                <w:sz w:val="24"/>
                <w:szCs w:val="24"/>
              </w:rPr>
              <w:t>their recommendation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and share it with the clas</w:t>
            </w:r>
            <w:r w:rsidR="005714AA">
              <w:rPr>
                <w:rFonts w:ascii="Garamond" w:hAnsi="Garamond"/>
                <w:sz w:val="24"/>
                <w:szCs w:val="24"/>
              </w:rPr>
              <w:t>s/you</w:t>
            </w:r>
            <w:r w:rsidR="00487108">
              <w:rPr>
                <w:rFonts w:ascii="Garamond" w:hAnsi="Garamond"/>
                <w:sz w:val="24"/>
                <w:szCs w:val="24"/>
              </w:rPr>
              <w:t>/other users. Students explain the purpose and key features, gather feedback and/or run tests, identify failure points or areas of improvement</w:t>
            </w:r>
            <w:r w:rsidR="005C025C">
              <w:rPr>
                <w:rFonts w:ascii="Garamond" w:hAnsi="Garamond"/>
                <w:sz w:val="24"/>
                <w:szCs w:val="24"/>
              </w:rPr>
              <w:t>,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and make revisions.</w:t>
            </w:r>
          </w:p>
        </w:tc>
        <w:tc>
          <w:tcPr>
            <w:tcW w:w="1010" w:type="pct"/>
          </w:tcPr>
          <w:p w14:paraId="655BD7BF" w14:textId="72CAD417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5714AA">
              <w:rPr>
                <w:rFonts w:ascii="Garamond" w:hAnsi="Garamond"/>
                <w:sz w:val="24"/>
                <w:szCs w:val="24"/>
              </w:rPr>
              <w:t>Students complete first iteration of their recommendation and share it with the class/you/other users. Students explain the purpose and key features, gather feedback and/or run tests, identify failure points or areas of improvement, and make revisions.</w:t>
            </w:r>
          </w:p>
        </w:tc>
        <w:tc>
          <w:tcPr>
            <w:tcW w:w="939" w:type="pct"/>
            <w:gridSpan w:val="2"/>
          </w:tcPr>
          <w:p w14:paraId="6E9413FD" w14:textId="6DBDA9C2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5714AA">
              <w:rPr>
                <w:rFonts w:ascii="Garamond" w:hAnsi="Garamond"/>
                <w:sz w:val="24"/>
                <w:szCs w:val="24"/>
              </w:rPr>
              <w:t>Students complete first iteration of their recommendation and share it with the class/you/other users. Students explain the purpose and key features, gather feedback and/or run tests, identify failure points or areas of improvement, and make revisions.</w:t>
            </w:r>
          </w:p>
        </w:tc>
      </w:tr>
      <w:tr w:rsidR="00D705E9" w:rsidRPr="007F59FC" w14:paraId="5C40644B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9"/>
            <w:shd w:val="clear" w:color="auto" w:fill="763DFF"/>
          </w:tcPr>
          <w:p w14:paraId="5934DE48" w14:textId="77777777" w:rsidR="00487108" w:rsidRPr="00856DCD" w:rsidRDefault="00487108" w:rsidP="00687434">
            <w:pPr>
              <w:spacing w:before="40" w:after="40" w:line="240" w:lineRule="auto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t>Week 4</w:t>
            </w:r>
          </w:p>
        </w:tc>
      </w:tr>
      <w:tr w:rsidR="00D705E9" w:rsidRPr="007F59FC" w14:paraId="04043910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23" w:type="pct"/>
          <w:trHeight w:val="330"/>
          <w:jc w:val="center"/>
        </w:trPr>
        <w:tc>
          <w:tcPr>
            <w:tcW w:w="1043" w:type="pct"/>
          </w:tcPr>
          <w:p w14:paraId="32ED2BEE" w14:textId="7D3A91DB" w:rsidR="00487108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Closing: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Students present their solutions to an authentic audience </w:t>
            </w:r>
            <w:r w:rsidR="005714AA">
              <w:rPr>
                <w:rFonts w:ascii="Garamond" w:hAnsi="Garamond"/>
                <w:sz w:val="24"/>
                <w:szCs w:val="24"/>
              </w:rPr>
              <w:t>—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1F91">
              <w:rPr>
                <w:rFonts w:ascii="Garamond" w:hAnsi="Garamond"/>
                <w:sz w:val="24"/>
                <w:szCs w:val="24"/>
              </w:rPr>
              <w:t>local law enforcement,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officials, politicians, </w:t>
            </w:r>
            <w:r w:rsidR="007B1F91">
              <w:rPr>
                <w:rFonts w:ascii="Garamond" w:hAnsi="Garamond"/>
                <w:sz w:val="24"/>
                <w:szCs w:val="24"/>
              </w:rPr>
              <w:t>students</w:t>
            </w:r>
            <w:r w:rsidR="00487108">
              <w:rPr>
                <w:rFonts w:ascii="Garamond" w:hAnsi="Garamond"/>
                <w:sz w:val="24"/>
                <w:szCs w:val="24"/>
              </w:rPr>
              <w:t>,</w:t>
            </w:r>
            <w:r w:rsidR="007B1F91">
              <w:rPr>
                <w:rFonts w:ascii="Garamond" w:hAnsi="Garamond"/>
                <w:sz w:val="24"/>
                <w:szCs w:val="24"/>
              </w:rPr>
              <w:t xml:space="preserve"> public,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etc. </w:t>
            </w:r>
          </w:p>
          <w:p w14:paraId="4FBB1104" w14:textId="77777777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C7D9B67" w14:textId="5AC18EDD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Students </w:t>
            </w:r>
            <w:r w:rsidR="00DC2964">
              <w:rPr>
                <w:rFonts w:ascii="Garamond" w:hAnsi="Garamond"/>
                <w:sz w:val="24"/>
                <w:szCs w:val="24"/>
              </w:rPr>
              <w:t xml:space="preserve">could </w:t>
            </w:r>
            <w:r>
              <w:rPr>
                <w:rFonts w:ascii="Garamond" w:hAnsi="Garamond"/>
                <w:sz w:val="24"/>
                <w:szCs w:val="24"/>
              </w:rPr>
              <w:t>also post solutions (</w:t>
            </w:r>
            <w:r w:rsidR="005714AA">
              <w:rPr>
                <w:rFonts w:ascii="Garamond" w:hAnsi="Garamond"/>
                <w:sz w:val="24"/>
                <w:szCs w:val="24"/>
              </w:rPr>
              <w:t xml:space="preserve">e.g., </w:t>
            </w:r>
            <w:r>
              <w:rPr>
                <w:rFonts w:ascii="Garamond" w:hAnsi="Garamond"/>
                <w:sz w:val="24"/>
                <w:szCs w:val="24"/>
              </w:rPr>
              <w:t xml:space="preserve">pictures, brief summaries, etc.) to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social media such as Twitter, Instagram, or Facebook</w:t>
            </w:r>
            <w:r w:rsidR="00EC79D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010" w:type="pct"/>
          </w:tcPr>
          <w:p w14:paraId="0D89BFCC" w14:textId="77777777" w:rsidR="005714AA" w:rsidRDefault="006C2968" w:rsidP="005714AA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Closing: </w:t>
            </w:r>
            <w:r w:rsidR="005714AA">
              <w:rPr>
                <w:rFonts w:ascii="Garamond" w:hAnsi="Garamond"/>
                <w:sz w:val="24"/>
                <w:szCs w:val="24"/>
              </w:rPr>
              <w:t xml:space="preserve">Students present their solutions to an authentic audience — local law enforcement, officials, politicians, students, public, etc. </w:t>
            </w:r>
          </w:p>
          <w:p w14:paraId="788FAFB3" w14:textId="77777777" w:rsidR="005714AA" w:rsidRDefault="005714AA" w:rsidP="005714AA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9BF763D" w14:textId="3B5467E1" w:rsidR="00487108" w:rsidRPr="00856DCD" w:rsidRDefault="005714AA" w:rsidP="005714AA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Students could also post solutions (e.g., pictures, brief summaries, etc.) to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social media such as Twitter, Instagram, or Facebook.</w:t>
            </w:r>
          </w:p>
        </w:tc>
        <w:tc>
          <w:tcPr>
            <w:tcW w:w="975" w:type="pct"/>
            <w:gridSpan w:val="3"/>
          </w:tcPr>
          <w:p w14:paraId="5127E85D" w14:textId="3DD2217B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0" w:type="pct"/>
          </w:tcPr>
          <w:p w14:paraId="030A0856" w14:textId="415B3E7B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9" w:type="pct"/>
            <w:gridSpan w:val="2"/>
          </w:tcPr>
          <w:p w14:paraId="32EE88D6" w14:textId="6478C382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05E9" w:rsidRPr="007F59FC" w14:paraId="5237519C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9"/>
            <w:shd w:val="clear" w:color="auto" w:fill="321674"/>
          </w:tcPr>
          <w:p w14:paraId="0FAF46AF" w14:textId="47B9E7FA" w:rsidR="00487108" w:rsidRPr="00AB2B13" w:rsidRDefault="00487108" w:rsidP="00687434">
            <w:pPr>
              <w:spacing w:before="40" w:after="40" w:line="240" w:lineRule="auto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AB2B13">
              <w:rPr>
                <w:rFonts w:ascii="News Gothic MT" w:hAnsi="News Gothic MT" w:cs="Tahoma"/>
                <w:b/>
                <w:color w:val="FFFFFF" w:themeColor="background1"/>
              </w:rPr>
              <w:t>STUDENT REFLECTION ACTIVITIES</w:t>
            </w:r>
            <w:r w:rsidR="005714AA">
              <w:rPr>
                <w:rFonts w:ascii="News Gothic MT" w:hAnsi="News Gothic MT" w:cs="Tahoma"/>
                <w:b/>
                <w:color w:val="FFFFFF" w:themeColor="background1"/>
              </w:rPr>
              <w:t xml:space="preserve">: </w:t>
            </w:r>
            <w:r w:rsidRPr="00A91477">
              <w:rPr>
                <w:rFonts w:ascii="News Gothic MT" w:hAnsi="News Gothic MT" w:cs="Tahoma"/>
                <w:b/>
                <w:color w:val="FFFFFF" w:themeColor="background1"/>
              </w:rPr>
              <w:t xml:space="preserve">How will students reflect on their work? Add reflection questions and/or activities here. </w:t>
            </w:r>
          </w:p>
        </w:tc>
      </w:tr>
      <w:tr w:rsidR="00D705E9" w:rsidRPr="007F59FC" w14:paraId="4F889D41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9"/>
          </w:tcPr>
          <w:p w14:paraId="7AA478F5" w14:textId="77777777" w:rsidR="00EB2507" w:rsidRDefault="00EB2507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2C138A8" w14:textId="420538BD" w:rsidR="00EB2507" w:rsidRPr="005B2740" w:rsidRDefault="00EB2507" w:rsidP="00687434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>Provide a prompt at the end of each session</w:t>
            </w:r>
            <w:r w:rsidR="005714AA">
              <w:rPr>
                <w:rFonts w:ascii="Garamond" w:hAnsi="Garamond" w:cs="Tahoma"/>
                <w:sz w:val="24"/>
              </w:rPr>
              <w:t>,</w:t>
            </w:r>
            <w:r w:rsidRPr="005B2740">
              <w:rPr>
                <w:rFonts w:ascii="Garamond" w:hAnsi="Garamond" w:cs="Tahoma"/>
                <w:sz w:val="24"/>
              </w:rPr>
              <w:t xml:space="preserve"> and have students write their reflections in their journals.</w:t>
            </w:r>
          </w:p>
          <w:p w14:paraId="19A73D01" w14:textId="77777777" w:rsidR="00EB2507" w:rsidRPr="005B2740" w:rsidRDefault="00EB2507" w:rsidP="00687434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 xml:space="preserve">Using a site like </w:t>
            </w:r>
            <w:hyperlink r:id="rId22" w:history="1">
              <w:r w:rsidRPr="005B2740">
                <w:rPr>
                  <w:rStyle w:val="Hyperlink"/>
                  <w:rFonts w:ascii="Garamond" w:hAnsi="Garamond" w:cs="Tahoma"/>
                  <w:sz w:val="24"/>
                </w:rPr>
                <w:t>Flipgrid</w:t>
              </w:r>
            </w:hyperlink>
            <w:r w:rsidRPr="005B2740">
              <w:rPr>
                <w:rFonts w:ascii="Garamond" w:hAnsi="Garamond" w:cs="Tahoma"/>
                <w:sz w:val="24"/>
              </w:rPr>
              <w:t>, allow students to post video reflections of their work and development.</w:t>
            </w:r>
          </w:p>
          <w:p w14:paraId="3FDC1D24" w14:textId="77777777" w:rsidR="00EB2507" w:rsidRPr="005B2740" w:rsidRDefault="00EB2507" w:rsidP="00687434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>Guide summary activities at the end of research days such as:</w:t>
            </w:r>
          </w:p>
          <w:p w14:paraId="577B1614" w14:textId="07FCCDB8" w:rsidR="00EB2507" w:rsidRPr="005B2740" w:rsidRDefault="00EB2507" w:rsidP="00687434">
            <w:pPr>
              <w:pStyle w:val="ListParagraph"/>
              <w:numPr>
                <w:ilvl w:val="1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 xml:space="preserve">Quick Pick: Students pick the top three takeaways they had during the lesson. </w:t>
            </w:r>
          </w:p>
          <w:p w14:paraId="7A56B661" w14:textId="4CFE6BD1" w:rsidR="00EB2507" w:rsidRPr="005B2740" w:rsidRDefault="00EB2507" w:rsidP="00687434">
            <w:pPr>
              <w:pStyle w:val="ListParagraph"/>
              <w:numPr>
                <w:ilvl w:val="1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>Two Dollar Summary: Students write summaries of what they learned, but each word is worth ten cents.</w:t>
            </w:r>
          </w:p>
          <w:p w14:paraId="6B9FB24E" w14:textId="40BA3348" w:rsidR="00EB2507" w:rsidRPr="005B2740" w:rsidRDefault="00EB2507" w:rsidP="00687434">
            <w:pPr>
              <w:pStyle w:val="ListParagraph"/>
              <w:numPr>
                <w:ilvl w:val="1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 xml:space="preserve">Gallery Walk: Students write or draw what they learned on large sheets of paper then walk through the </w:t>
            </w:r>
            <w:r w:rsidR="005714AA">
              <w:rPr>
                <w:rFonts w:ascii="Garamond" w:hAnsi="Garamond" w:cs="Tahoma"/>
                <w:sz w:val="24"/>
              </w:rPr>
              <w:t>g</w:t>
            </w:r>
            <w:r w:rsidRPr="005B2740">
              <w:rPr>
                <w:rFonts w:ascii="Garamond" w:hAnsi="Garamond" w:cs="Tahoma"/>
                <w:sz w:val="24"/>
              </w:rPr>
              <w:t>allery reading each other’s charts.</w:t>
            </w:r>
          </w:p>
          <w:p w14:paraId="688838F8" w14:textId="77777777" w:rsidR="00EB2507" w:rsidRPr="005B2740" w:rsidRDefault="00EB2507" w:rsidP="00687434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>Allow students to create a blog that details the problem they are trying to solve and the process they are engaged in for solving it.</w:t>
            </w:r>
          </w:p>
          <w:p w14:paraId="30372B65" w14:textId="77777777" w:rsidR="00EB2507" w:rsidRPr="00856DCD" w:rsidRDefault="00EB2507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0DD196" w14:textId="77777777" w:rsidR="00DF4E81" w:rsidRDefault="00DF4E81" w:rsidP="00687434">
      <w:pPr>
        <w:spacing w:before="40" w:after="40" w:line="240" w:lineRule="auto"/>
      </w:pPr>
    </w:p>
    <w:p w14:paraId="7BE3D77C" w14:textId="389AF105" w:rsidR="00DB66CE" w:rsidRDefault="00CA33AB" w:rsidP="00DB66CE">
      <w:pPr>
        <w:spacing w:before="40" w:after="40" w:line="240" w:lineRule="auto"/>
        <w:rPr>
          <w:rFonts w:ascii="Garamond" w:hAnsi="Garamond"/>
          <w:sz w:val="18"/>
        </w:rPr>
      </w:pPr>
      <w:r w:rsidRPr="00DB66CE">
        <w:rPr>
          <w:rFonts w:ascii="Garamond" w:hAnsi="Garamond"/>
          <w:sz w:val="18"/>
        </w:rPr>
        <w:t xml:space="preserve">Adapted from: </w:t>
      </w:r>
      <w:bookmarkStart w:id="0" w:name="_Hlk10799079"/>
      <w:r w:rsidR="00DB66CE" w:rsidRPr="00DB66CE">
        <w:rPr>
          <w:rFonts w:ascii="Garamond" w:hAnsi="Garamond"/>
          <w:sz w:val="18"/>
        </w:rPr>
        <w:t xml:space="preserve">“Unit Planning Template” by the Southern Regional Education Board, n.d., Atlanta: Southern Regional Education Board. </w:t>
      </w:r>
    </w:p>
    <w:p w14:paraId="2B1D21C9" w14:textId="0361CB57" w:rsidR="00DB66CE" w:rsidRPr="00FC62CC" w:rsidRDefault="00DB66CE" w:rsidP="00FC62CC">
      <w:pPr>
        <w:spacing w:before="40" w:after="40" w:line="240" w:lineRule="auto"/>
        <w:rPr>
          <w:rFonts w:ascii="Garamond" w:hAnsi="Garamond"/>
          <w:sz w:val="18"/>
          <w:highlight w:val="yellow"/>
        </w:rPr>
      </w:pPr>
    </w:p>
    <w:bookmarkEnd w:id="0"/>
    <w:p w14:paraId="7A2E38DC" w14:textId="0D687882" w:rsidR="00941D97" w:rsidRPr="00EC7F4A" w:rsidRDefault="00941D97" w:rsidP="00687434">
      <w:pPr>
        <w:spacing w:before="40" w:after="40" w:line="240" w:lineRule="auto"/>
        <w:rPr>
          <w:rFonts w:ascii="Garamond" w:hAnsi="Garamond"/>
        </w:rPr>
      </w:pPr>
    </w:p>
    <w:sectPr w:rsidR="00941D97" w:rsidRPr="00EC7F4A" w:rsidSect="00552DC6">
      <w:head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450" w:right="1620" w:bottom="540" w:left="1440" w:header="180" w:footer="2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DF8C" w14:textId="77777777" w:rsidR="003662C9" w:rsidRDefault="003662C9" w:rsidP="002A00CC">
      <w:pPr>
        <w:spacing w:line="240" w:lineRule="auto"/>
      </w:pPr>
      <w:r>
        <w:separator/>
      </w:r>
    </w:p>
  </w:endnote>
  <w:endnote w:type="continuationSeparator" w:id="0">
    <w:p w14:paraId="74050944" w14:textId="77777777" w:rsidR="003662C9" w:rsidRDefault="003662C9" w:rsidP="002A0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504677"/>
      <w:docPartObj>
        <w:docPartGallery w:val="Page Numbers (Bottom of Page)"/>
        <w:docPartUnique/>
      </w:docPartObj>
    </w:sdtPr>
    <w:sdtContent>
      <w:p w14:paraId="66B83424" w14:textId="77777777" w:rsidR="00552DC6" w:rsidRDefault="00552D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B0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3B53FD7" w14:textId="77777777" w:rsidR="00552DC6" w:rsidRDefault="0055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5C2F" w14:textId="4420A276" w:rsidR="00552DC6" w:rsidRDefault="00552DC6" w:rsidP="00552DC6">
    <w:pPr>
      <w:pStyle w:val="Footer"/>
      <w:ind w:right="-720"/>
      <w:jc w:val="right"/>
    </w:pPr>
    <w:r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>
      <w:t xml:space="preserve"> </w:t>
    </w:r>
    <w:r>
      <w:rPr>
        <w:noProof/>
      </w:rPr>
      <w:drawing>
        <wp:inline distT="0" distB="0" distL="0" distR="0" wp14:anchorId="48F05E85" wp14:editId="18CCC2C0">
          <wp:extent cx="997331" cy="546451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IEF_Tag_TM_CMY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7FB7" w14:textId="77777777" w:rsidR="003662C9" w:rsidRDefault="003662C9" w:rsidP="002A00CC">
      <w:pPr>
        <w:spacing w:line="240" w:lineRule="auto"/>
      </w:pPr>
      <w:r>
        <w:separator/>
      </w:r>
    </w:p>
  </w:footnote>
  <w:footnote w:type="continuationSeparator" w:id="0">
    <w:p w14:paraId="0A5F65B6" w14:textId="77777777" w:rsidR="003662C9" w:rsidRDefault="003662C9" w:rsidP="002A0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8845" w14:textId="77777777" w:rsidR="00552DC6" w:rsidRDefault="00000000">
    <w:pPr>
      <w:pStyle w:val="Header"/>
    </w:pPr>
    <w:sdt>
      <w:sdtPr>
        <w:id w:val="677234232"/>
        <w:placeholder>
          <w:docPart w:val="459C70B88FB3FB4FAF714292B08A71C5"/>
        </w:placeholder>
        <w:temporary/>
        <w:showingPlcHdr/>
      </w:sdtPr>
      <w:sdtContent>
        <w:r w:rsidR="00552DC6">
          <w:t>[Type text]</w:t>
        </w:r>
      </w:sdtContent>
    </w:sdt>
    <w:r w:rsidR="00552DC6">
      <w:ptab w:relativeTo="margin" w:alignment="center" w:leader="none"/>
    </w:r>
    <w:sdt>
      <w:sdtPr>
        <w:id w:val="-874463552"/>
        <w:placeholder>
          <w:docPart w:val="40DB80CA64C5EB4CBC11F32133D5DDCE"/>
        </w:placeholder>
        <w:temporary/>
        <w:showingPlcHdr/>
      </w:sdtPr>
      <w:sdtContent>
        <w:r w:rsidR="00552DC6">
          <w:t>[Type text]</w:t>
        </w:r>
      </w:sdtContent>
    </w:sdt>
    <w:r w:rsidR="00552DC6">
      <w:ptab w:relativeTo="margin" w:alignment="right" w:leader="none"/>
    </w:r>
    <w:sdt>
      <w:sdtPr>
        <w:id w:val="875894215"/>
        <w:placeholder>
          <w:docPart w:val="AC28A6CA008BEC45A57B683D0C788C8E"/>
        </w:placeholder>
        <w:temporary/>
        <w:showingPlcHdr/>
      </w:sdtPr>
      <w:sdtContent>
        <w:r w:rsidR="00552DC6">
          <w:t>[Type text]</w:t>
        </w:r>
      </w:sdtContent>
    </w:sdt>
  </w:p>
  <w:p w14:paraId="3D16B202" w14:textId="77777777" w:rsidR="00552DC6" w:rsidRDefault="0055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202F" w14:textId="5F727A6E" w:rsidR="00552DC6" w:rsidRDefault="00552DC6" w:rsidP="00393D1B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AA3"/>
    <w:multiLevelType w:val="hybridMultilevel"/>
    <w:tmpl w:val="D7D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39B8"/>
    <w:multiLevelType w:val="hybridMultilevel"/>
    <w:tmpl w:val="0D887122"/>
    <w:lvl w:ilvl="0" w:tplc="45B24F42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  <w:szCs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6FCF"/>
    <w:multiLevelType w:val="hybridMultilevel"/>
    <w:tmpl w:val="4C58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4918"/>
    <w:multiLevelType w:val="hybridMultilevel"/>
    <w:tmpl w:val="D750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137F"/>
    <w:multiLevelType w:val="hybridMultilevel"/>
    <w:tmpl w:val="33D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1027"/>
    <w:multiLevelType w:val="hybridMultilevel"/>
    <w:tmpl w:val="70A4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64A7"/>
    <w:multiLevelType w:val="hybridMultilevel"/>
    <w:tmpl w:val="621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851E4"/>
    <w:multiLevelType w:val="hybridMultilevel"/>
    <w:tmpl w:val="D7F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50DD"/>
    <w:multiLevelType w:val="hybridMultilevel"/>
    <w:tmpl w:val="074C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718BA"/>
    <w:multiLevelType w:val="multilevel"/>
    <w:tmpl w:val="B93E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03C78"/>
    <w:multiLevelType w:val="hybridMultilevel"/>
    <w:tmpl w:val="1598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D1733"/>
    <w:multiLevelType w:val="hybridMultilevel"/>
    <w:tmpl w:val="FCD2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53BD4"/>
    <w:multiLevelType w:val="hybridMultilevel"/>
    <w:tmpl w:val="202E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A7BB8"/>
    <w:multiLevelType w:val="hybridMultilevel"/>
    <w:tmpl w:val="4F50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1220B"/>
    <w:multiLevelType w:val="hybridMultilevel"/>
    <w:tmpl w:val="7A2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75688"/>
    <w:multiLevelType w:val="hybridMultilevel"/>
    <w:tmpl w:val="DFD4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F7EB6"/>
    <w:multiLevelType w:val="hybridMultilevel"/>
    <w:tmpl w:val="9DFE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A493E"/>
    <w:multiLevelType w:val="hybridMultilevel"/>
    <w:tmpl w:val="2DA2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617D4"/>
    <w:multiLevelType w:val="hybridMultilevel"/>
    <w:tmpl w:val="097E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32718"/>
    <w:multiLevelType w:val="hybridMultilevel"/>
    <w:tmpl w:val="DBF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F5EBF"/>
    <w:multiLevelType w:val="hybridMultilevel"/>
    <w:tmpl w:val="B298102A"/>
    <w:lvl w:ilvl="0" w:tplc="6F84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5070F"/>
    <w:multiLevelType w:val="hybridMultilevel"/>
    <w:tmpl w:val="08A6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C2335"/>
    <w:multiLevelType w:val="hybridMultilevel"/>
    <w:tmpl w:val="B91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513FD"/>
    <w:multiLevelType w:val="hybridMultilevel"/>
    <w:tmpl w:val="2AAC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6CF6"/>
    <w:multiLevelType w:val="hybridMultilevel"/>
    <w:tmpl w:val="7B6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56F89"/>
    <w:multiLevelType w:val="hybridMultilevel"/>
    <w:tmpl w:val="4692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B454B"/>
    <w:multiLevelType w:val="hybridMultilevel"/>
    <w:tmpl w:val="40E8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50AEF"/>
    <w:multiLevelType w:val="hybridMultilevel"/>
    <w:tmpl w:val="393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6C5F"/>
    <w:multiLevelType w:val="hybridMultilevel"/>
    <w:tmpl w:val="013C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C78F7"/>
    <w:multiLevelType w:val="hybridMultilevel"/>
    <w:tmpl w:val="CF22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95015"/>
    <w:multiLevelType w:val="hybridMultilevel"/>
    <w:tmpl w:val="FD62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824"/>
    <w:multiLevelType w:val="hybridMultilevel"/>
    <w:tmpl w:val="F9F8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144FA"/>
    <w:multiLevelType w:val="hybridMultilevel"/>
    <w:tmpl w:val="EF52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E09AE"/>
    <w:multiLevelType w:val="hybridMultilevel"/>
    <w:tmpl w:val="0ED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9084E"/>
    <w:multiLevelType w:val="hybridMultilevel"/>
    <w:tmpl w:val="8FA4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B603D"/>
    <w:multiLevelType w:val="hybridMultilevel"/>
    <w:tmpl w:val="DE74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D6D8B"/>
    <w:multiLevelType w:val="hybridMultilevel"/>
    <w:tmpl w:val="8F70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289442">
    <w:abstractNumId w:val="1"/>
  </w:num>
  <w:num w:numId="2" w16cid:durableId="274292064">
    <w:abstractNumId w:val="32"/>
  </w:num>
  <w:num w:numId="3" w16cid:durableId="1488478289">
    <w:abstractNumId w:val="8"/>
  </w:num>
  <w:num w:numId="4" w16cid:durableId="1436555507">
    <w:abstractNumId w:val="2"/>
  </w:num>
  <w:num w:numId="5" w16cid:durableId="1189682023">
    <w:abstractNumId w:val="24"/>
  </w:num>
  <w:num w:numId="6" w16cid:durableId="1288970898">
    <w:abstractNumId w:val="19"/>
  </w:num>
  <w:num w:numId="7" w16cid:durableId="1284459174">
    <w:abstractNumId w:val="20"/>
  </w:num>
  <w:num w:numId="8" w16cid:durableId="1463378797">
    <w:abstractNumId w:val="27"/>
  </w:num>
  <w:num w:numId="9" w16cid:durableId="622810877">
    <w:abstractNumId w:val="4"/>
  </w:num>
  <w:num w:numId="10" w16cid:durableId="1827091863">
    <w:abstractNumId w:val="13"/>
  </w:num>
  <w:num w:numId="11" w16cid:durableId="1903825716">
    <w:abstractNumId w:val="17"/>
  </w:num>
  <w:num w:numId="12" w16cid:durableId="39284672">
    <w:abstractNumId w:val="0"/>
  </w:num>
  <w:num w:numId="13" w16cid:durableId="312301568">
    <w:abstractNumId w:val="14"/>
  </w:num>
  <w:num w:numId="14" w16cid:durableId="1390807002">
    <w:abstractNumId w:val="29"/>
  </w:num>
  <w:num w:numId="15" w16cid:durableId="1863854843">
    <w:abstractNumId w:val="30"/>
  </w:num>
  <w:num w:numId="16" w16cid:durableId="1322655056">
    <w:abstractNumId w:val="6"/>
  </w:num>
  <w:num w:numId="17" w16cid:durableId="1956786159">
    <w:abstractNumId w:val="34"/>
  </w:num>
  <w:num w:numId="18" w16cid:durableId="487789824">
    <w:abstractNumId w:val="9"/>
  </w:num>
  <w:num w:numId="19" w16cid:durableId="1420174753">
    <w:abstractNumId w:val="12"/>
  </w:num>
  <w:num w:numId="20" w16cid:durableId="1182401038">
    <w:abstractNumId w:val="26"/>
  </w:num>
  <w:num w:numId="21" w16cid:durableId="1856069807">
    <w:abstractNumId w:val="33"/>
  </w:num>
  <w:num w:numId="22" w16cid:durableId="1775128995">
    <w:abstractNumId w:val="36"/>
  </w:num>
  <w:num w:numId="23" w16cid:durableId="1285384279">
    <w:abstractNumId w:val="15"/>
  </w:num>
  <w:num w:numId="24" w16cid:durableId="259146598">
    <w:abstractNumId w:val="35"/>
  </w:num>
  <w:num w:numId="25" w16cid:durableId="1858931679">
    <w:abstractNumId w:val="21"/>
  </w:num>
  <w:num w:numId="26" w16cid:durableId="1903367678">
    <w:abstractNumId w:val="10"/>
  </w:num>
  <w:num w:numId="27" w16cid:durableId="930968797">
    <w:abstractNumId w:val="31"/>
  </w:num>
  <w:num w:numId="28" w16cid:durableId="1787693730">
    <w:abstractNumId w:val="23"/>
  </w:num>
  <w:num w:numId="29" w16cid:durableId="809057807">
    <w:abstractNumId w:val="5"/>
  </w:num>
  <w:num w:numId="30" w16cid:durableId="894462638">
    <w:abstractNumId w:val="28"/>
  </w:num>
  <w:num w:numId="31" w16cid:durableId="1481800873">
    <w:abstractNumId w:val="3"/>
  </w:num>
  <w:num w:numId="32" w16cid:durableId="1729302043">
    <w:abstractNumId w:val="18"/>
  </w:num>
  <w:num w:numId="33" w16cid:durableId="95296412">
    <w:abstractNumId w:val="7"/>
  </w:num>
  <w:num w:numId="34" w16cid:durableId="2072536099">
    <w:abstractNumId w:val="11"/>
  </w:num>
  <w:num w:numId="35" w16cid:durableId="722681223">
    <w:abstractNumId w:val="25"/>
  </w:num>
  <w:num w:numId="36" w16cid:durableId="613365177">
    <w:abstractNumId w:val="16"/>
  </w:num>
  <w:num w:numId="37" w16cid:durableId="11897578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81"/>
    <w:rsid w:val="00003A90"/>
    <w:rsid w:val="00003C20"/>
    <w:rsid w:val="000054C6"/>
    <w:rsid w:val="000079B8"/>
    <w:rsid w:val="000146F7"/>
    <w:rsid w:val="00016F07"/>
    <w:rsid w:val="0002747A"/>
    <w:rsid w:val="00036C8F"/>
    <w:rsid w:val="00052055"/>
    <w:rsid w:val="0006294F"/>
    <w:rsid w:val="000668A7"/>
    <w:rsid w:val="0007254E"/>
    <w:rsid w:val="000775D8"/>
    <w:rsid w:val="000A10C4"/>
    <w:rsid w:val="000A14AF"/>
    <w:rsid w:val="000B70B0"/>
    <w:rsid w:val="000D0028"/>
    <w:rsid w:val="001213CB"/>
    <w:rsid w:val="00124C94"/>
    <w:rsid w:val="00141FFA"/>
    <w:rsid w:val="0016593F"/>
    <w:rsid w:val="00171059"/>
    <w:rsid w:val="00180AEC"/>
    <w:rsid w:val="00194CA2"/>
    <w:rsid w:val="00195C81"/>
    <w:rsid w:val="001D3F3E"/>
    <w:rsid w:val="001E35CD"/>
    <w:rsid w:val="00210B01"/>
    <w:rsid w:val="00213931"/>
    <w:rsid w:val="00275B7B"/>
    <w:rsid w:val="002968CC"/>
    <w:rsid w:val="002A00CC"/>
    <w:rsid w:val="002A0B6B"/>
    <w:rsid w:val="002A59E7"/>
    <w:rsid w:val="002A7258"/>
    <w:rsid w:val="002B5FD4"/>
    <w:rsid w:val="002B60A1"/>
    <w:rsid w:val="002D121A"/>
    <w:rsid w:val="002E146E"/>
    <w:rsid w:val="002F1201"/>
    <w:rsid w:val="0031339D"/>
    <w:rsid w:val="00314897"/>
    <w:rsid w:val="003149A0"/>
    <w:rsid w:val="003231F0"/>
    <w:rsid w:val="00325FB4"/>
    <w:rsid w:val="00355E37"/>
    <w:rsid w:val="00363ACE"/>
    <w:rsid w:val="003662C9"/>
    <w:rsid w:val="003902C2"/>
    <w:rsid w:val="00393D1B"/>
    <w:rsid w:val="00396672"/>
    <w:rsid w:val="003C53FE"/>
    <w:rsid w:val="003D7DEB"/>
    <w:rsid w:val="003F6205"/>
    <w:rsid w:val="0040107E"/>
    <w:rsid w:val="004125BD"/>
    <w:rsid w:val="0042344A"/>
    <w:rsid w:val="004462F8"/>
    <w:rsid w:val="00461423"/>
    <w:rsid w:val="00480AFD"/>
    <w:rsid w:val="004829C9"/>
    <w:rsid w:val="004867D9"/>
    <w:rsid w:val="00487108"/>
    <w:rsid w:val="004A29F1"/>
    <w:rsid w:val="004B5694"/>
    <w:rsid w:val="004E5E40"/>
    <w:rsid w:val="004F123A"/>
    <w:rsid w:val="004F6FE1"/>
    <w:rsid w:val="005011E1"/>
    <w:rsid w:val="00532674"/>
    <w:rsid w:val="00534637"/>
    <w:rsid w:val="00552DC6"/>
    <w:rsid w:val="005714AA"/>
    <w:rsid w:val="005952C2"/>
    <w:rsid w:val="005A287A"/>
    <w:rsid w:val="005B2740"/>
    <w:rsid w:val="005C025C"/>
    <w:rsid w:val="005E0EA5"/>
    <w:rsid w:val="0062202C"/>
    <w:rsid w:val="00644AAF"/>
    <w:rsid w:val="006521E7"/>
    <w:rsid w:val="00657187"/>
    <w:rsid w:val="00662A33"/>
    <w:rsid w:val="00667300"/>
    <w:rsid w:val="0067760D"/>
    <w:rsid w:val="00687434"/>
    <w:rsid w:val="00693123"/>
    <w:rsid w:val="006B25D8"/>
    <w:rsid w:val="006B398D"/>
    <w:rsid w:val="006C2968"/>
    <w:rsid w:val="006F2A0D"/>
    <w:rsid w:val="006F3D89"/>
    <w:rsid w:val="00703C2D"/>
    <w:rsid w:val="00711F97"/>
    <w:rsid w:val="00717899"/>
    <w:rsid w:val="00721B21"/>
    <w:rsid w:val="0074060F"/>
    <w:rsid w:val="00743535"/>
    <w:rsid w:val="0075244C"/>
    <w:rsid w:val="00791BB5"/>
    <w:rsid w:val="00795068"/>
    <w:rsid w:val="007B1F91"/>
    <w:rsid w:val="008165FA"/>
    <w:rsid w:val="00831D0F"/>
    <w:rsid w:val="008411A5"/>
    <w:rsid w:val="008437E9"/>
    <w:rsid w:val="00854AA2"/>
    <w:rsid w:val="00856DCD"/>
    <w:rsid w:val="00870164"/>
    <w:rsid w:val="00872AF1"/>
    <w:rsid w:val="00896EC5"/>
    <w:rsid w:val="008B0B4E"/>
    <w:rsid w:val="008C78B1"/>
    <w:rsid w:val="008E11B8"/>
    <w:rsid w:val="00926246"/>
    <w:rsid w:val="009342DF"/>
    <w:rsid w:val="00941202"/>
    <w:rsid w:val="00941D97"/>
    <w:rsid w:val="009454F5"/>
    <w:rsid w:val="00963DD9"/>
    <w:rsid w:val="00980085"/>
    <w:rsid w:val="009A4E5D"/>
    <w:rsid w:val="009C4F42"/>
    <w:rsid w:val="009E2407"/>
    <w:rsid w:val="009F43B1"/>
    <w:rsid w:val="00A17E42"/>
    <w:rsid w:val="00A21C71"/>
    <w:rsid w:val="00A33421"/>
    <w:rsid w:val="00A532D7"/>
    <w:rsid w:val="00A540B9"/>
    <w:rsid w:val="00A81804"/>
    <w:rsid w:val="00A91477"/>
    <w:rsid w:val="00A92764"/>
    <w:rsid w:val="00AB0285"/>
    <w:rsid w:val="00AB2B13"/>
    <w:rsid w:val="00AD6303"/>
    <w:rsid w:val="00AD663D"/>
    <w:rsid w:val="00AF1E6A"/>
    <w:rsid w:val="00B15716"/>
    <w:rsid w:val="00B63E1B"/>
    <w:rsid w:val="00B72DAE"/>
    <w:rsid w:val="00B93F7A"/>
    <w:rsid w:val="00BA5AEA"/>
    <w:rsid w:val="00BB4EEB"/>
    <w:rsid w:val="00BC01D3"/>
    <w:rsid w:val="00BD6EAF"/>
    <w:rsid w:val="00BE6CE5"/>
    <w:rsid w:val="00BE7E71"/>
    <w:rsid w:val="00C14F15"/>
    <w:rsid w:val="00C15ABD"/>
    <w:rsid w:val="00C34465"/>
    <w:rsid w:val="00C45944"/>
    <w:rsid w:val="00C470A1"/>
    <w:rsid w:val="00C60492"/>
    <w:rsid w:val="00C6220E"/>
    <w:rsid w:val="00C92A27"/>
    <w:rsid w:val="00CA33AB"/>
    <w:rsid w:val="00CE2B5D"/>
    <w:rsid w:val="00D44CF4"/>
    <w:rsid w:val="00D65EA9"/>
    <w:rsid w:val="00D705E9"/>
    <w:rsid w:val="00D92342"/>
    <w:rsid w:val="00D957AD"/>
    <w:rsid w:val="00DA26C3"/>
    <w:rsid w:val="00DB66CE"/>
    <w:rsid w:val="00DB7C35"/>
    <w:rsid w:val="00DC2964"/>
    <w:rsid w:val="00DC6E8B"/>
    <w:rsid w:val="00DD10B1"/>
    <w:rsid w:val="00DD30F5"/>
    <w:rsid w:val="00DE5DD9"/>
    <w:rsid w:val="00DE6751"/>
    <w:rsid w:val="00DF19BE"/>
    <w:rsid w:val="00DF4CFE"/>
    <w:rsid w:val="00DF4E81"/>
    <w:rsid w:val="00E013B1"/>
    <w:rsid w:val="00E130AA"/>
    <w:rsid w:val="00E15DE3"/>
    <w:rsid w:val="00E50DAA"/>
    <w:rsid w:val="00E56331"/>
    <w:rsid w:val="00E84D80"/>
    <w:rsid w:val="00EB2507"/>
    <w:rsid w:val="00EC55BB"/>
    <w:rsid w:val="00EC5CD0"/>
    <w:rsid w:val="00EC79D7"/>
    <w:rsid w:val="00EC7F4A"/>
    <w:rsid w:val="00ED1818"/>
    <w:rsid w:val="00F30314"/>
    <w:rsid w:val="00F44951"/>
    <w:rsid w:val="00F5184B"/>
    <w:rsid w:val="00F54471"/>
    <w:rsid w:val="00F72125"/>
    <w:rsid w:val="00F85931"/>
    <w:rsid w:val="00F95ECD"/>
    <w:rsid w:val="00FC0DD6"/>
    <w:rsid w:val="00FC62CC"/>
    <w:rsid w:val="00FD6413"/>
    <w:rsid w:val="00FE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DD075"/>
  <w15:docId w15:val="{14097856-AA10-4D46-83B7-39E91391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E81"/>
    <w:pPr>
      <w:spacing w:after="0" w:line="280" w:lineRule="exact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CC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CC"/>
    <w:rPr>
      <w:rFonts w:ascii="Tahoma" w:eastAsia="Times New Roman" w:hAnsi="Tahom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71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FE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7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33421"/>
    <w:pPr>
      <w:autoSpaceDE w:val="0"/>
      <w:autoSpaceDN w:val="0"/>
      <w:adjustRightInd w:val="0"/>
      <w:spacing w:after="0" w:line="240" w:lineRule="auto"/>
    </w:pPr>
    <w:rPr>
      <w:rFonts w:ascii="Adobe Garamond Pro" w:eastAsiaTheme="minorEastAsia" w:hAnsi="Adobe Garamond Pro" w:cs="Adobe Garamond Pro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6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9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9E7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F15"/>
    <w:rPr>
      <w:rFonts w:ascii="Tahoma" w:eastAsia="Times New Roman" w:hAnsi="Tahom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9B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5E3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EC55B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rsid w:val="00DB66C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A17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te.gov/j/tip/laws/" TargetMode="External"/><Relationship Id="rId18" Type="http://schemas.openxmlformats.org/officeDocument/2006/relationships/hyperlink" Target="https://www.state.gov/j/tip/rls/tiprpt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digitalpromise.org/c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ate.gov/j/tip/rls/tiprpt/2018/282580.htm" TargetMode="External"/><Relationship Id="rId17" Type="http://schemas.openxmlformats.org/officeDocument/2006/relationships/hyperlink" Target="https://www.interpol.int/Crimes/People-smugglin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ustainabledevelopment.un.org/sdg16" TargetMode="External"/><Relationship Id="rId20" Type="http://schemas.openxmlformats.org/officeDocument/2006/relationships/hyperlink" Target="https://www.youtube.com/watch?v=5e0a7rpp1s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te.gov/j/tip/rls/tiprpt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un.org/sustainabledevelopment/development-agenda/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s://sustainabledevelopment.un.org/sdg16" TargetMode="External"/><Relationship Id="rId19" Type="http://schemas.openxmlformats.org/officeDocument/2006/relationships/hyperlink" Target="https://www.ctdatacollaborative.org/m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stainabledevelopment.un.org/sdg16" TargetMode="External"/><Relationship Id="rId14" Type="http://schemas.openxmlformats.org/officeDocument/2006/relationships/hyperlink" Target="https://www.ctdatacollaborative.org/map" TargetMode="External"/><Relationship Id="rId22" Type="http://schemas.openxmlformats.org/officeDocument/2006/relationships/hyperlink" Target="https://flipgrid.com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9C70B88FB3FB4FAF714292B08A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01BB-0EB8-E741-9285-65041C5BABC2}"/>
      </w:docPartPr>
      <w:docPartBody>
        <w:p w:rsidR="00A414F5" w:rsidRDefault="00A414F5" w:rsidP="00A414F5">
          <w:pPr>
            <w:pStyle w:val="459C70B88FB3FB4FAF714292B08A71C5"/>
          </w:pPr>
          <w:r>
            <w:t>[Type text]</w:t>
          </w:r>
        </w:p>
      </w:docPartBody>
    </w:docPart>
    <w:docPart>
      <w:docPartPr>
        <w:name w:val="40DB80CA64C5EB4CBC11F32133D5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A16D-ABB3-B147-BE23-4E78858577CD}"/>
      </w:docPartPr>
      <w:docPartBody>
        <w:p w:rsidR="00A414F5" w:rsidRDefault="00A414F5" w:rsidP="00A414F5">
          <w:pPr>
            <w:pStyle w:val="40DB80CA64C5EB4CBC11F32133D5DDCE"/>
          </w:pPr>
          <w:r>
            <w:t>[Type text]</w:t>
          </w:r>
        </w:p>
      </w:docPartBody>
    </w:docPart>
    <w:docPart>
      <w:docPartPr>
        <w:name w:val="AC28A6CA008BEC45A57B683D0C78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254-9040-3A42-95AE-8C134C777494}"/>
      </w:docPartPr>
      <w:docPartBody>
        <w:p w:rsidR="00A414F5" w:rsidRDefault="00A414F5" w:rsidP="00A414F5">
          <w:pPr>
            <w:pStyle w:val="AC28A6CA008BEC45A57B683D0C788C8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F5"/>
    <w:rsid w:val="000E4033"/>
    <w:rsid w:val="001332D3"/>
    <w:rsid w:val="00263FFA"/>
    <w:rsid w:val="004169F8"/>
    <w:rsid w:val="00594078"/>
    <w:rsid w:val="00605C75"/>
    <w:rsid w:val="006A1A4D"/>
    <w:rsid w:val="007700AC"/>
    <w:rsid w:val="007E6B9C"/>
    <w:rsid w:val="007F74DA"/>
    <w:rsid w:val="00920D85"/>
    <w:rsid w:val="009466E4"/>
    <w:rsid w:val="009A34F9"/>
    <w:rsid w:val="009B402E"/>
    <w:rsid w:val="00A414F5"/>
    <w:rsid w:val="00AD740B"/>
    <w:rsid w:val="00C6058D"/>
    <w:rsid w:val="00E1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9C70B88FB3FB4FAF714292B08A71C5">
    <w:name w:val="459C70B88FB3FB4FAF714292B08A71C5"/>
    <w:rsid w:val="00A414F5"/>
  </w:style>
  <w:style w:type="paragraph" w:customStyle="1" w:styleId="40DB80CA64C5EB4CBC11F32133D5DDCE">
    <w:name w:val="40DB80CA64C5EB4CBC11F32133D5DDCE"/>
    <w:rsid w:val="00A414F5"/>
  </w:style>
  <w:style w:type="paragraph" w:customStyle="1" w:styleId="AC28A6CA008BEC45A57B683D0C788C8E">
    <w:name w:val="AC28A6CA008BEC45A57B683D0C788C8E"/>
    <w:rsid w:val="00A41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C08416-7CC9-1E43-A90E-A950DEB5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Heather</cp:lastModifiedBy>
  <cp:revision>3</cp:revision>
  <cp:lastPrinted>2016-05-27T17:01:00Z</cp:lastPrinted>
  <dcterms:created xsi:type="dcterms:W3CDTF">2023-01-24T20:54:00Z</dcterms:created>
  <dcterms:modified xsi:type="dcterms:W3CDTF">2023-02-03T20:33:00Z</dcterms:modified>
</cp:coreProperties>
</file>