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47EE2B46">
            <wp:simplePos x="0" y="0"/>
            <wp:positionH relativeFrom="margin">
              <wp:posOffset>-90805</wp:posOffset>
            </wp:positionH>
            <wp:positionV relativeFrom="margin">
              <wp:posOffset>121285</wp:posOffset>
            </wp:positionV>
            <wp:extent cx="1953895" cy="7550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1953895" cy="75501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top w:w="144" w:type="dxa"/>
          <w:left w:w="115" w:type="dxa"/>
          <w:bottom w:w="144" w:type="dxa"/>
          <w:right w:w="115" w:type="dxa"/>
        </w:tblCellMar>
        <w:tblLook w:val="01E0" w:firstRow="1" w:lastRow="1" w:firstColumn="1" w:lastColumn="1" w:noHBand="0" w:noVBand="0"/>
      </w:tblPr>
      <w:tblGrid>
        <w:gridCol w:w="2281"/>
        <w:gridCol w:w="3070"/>
        <w:gridCol w:w="250"/>
        <w:gridCol w:w="2698"/>
        <w:gridCol w:w="1398"/>
        <w:gridCol w:w="3323"/>
      </w:tblGrid>
      <w:tr w:rsidR="0031339D" w:rsidRPr="007F59FC" w14:paraId="19D9C01D" w14:textId="77777777" w:rsidTr="00371361">
        <w:tc>
          <w:tcPr>
            <w:tcW w:w="876" w:type="pct"/>
          </w:tcPr>
          <w:p w14:paraId="44E1CECB" w14:textId="2D2943E5" w:rsidR="00BE7E71" w:rsidRPr="00C60492" w:rsidRDefault="0042569D" w:rsidP="0042569D">
            <w:pPr>
              <w:spacing w:before="40" w:after="40" w:line="240" w:lineRule="auto"/>
              <w:rPr>
                <w:rFonts w:ascii="News Gothic MT" w:hAnsi="News Gothic MT" w:cs="Tahoma"/>
                <w:b/>
                <w:sz w:val="20"/>
              </w:rPr>
            </w:pPr>
            <w:r>
              <w:rPr>
                <w:rFonts w:ascii="News Gothic MT" w:hAnsi="News Gothic MT" w:cs="Tahoma"/>
                <w:b/>
                <w:sz w:val="20"/>
              </w:rPr>
              <w:t xml:space="preserve">CAREER CLUSTER: </w:t>
            </w:r>
            <w:r w:rsidR="00357635">
              <w:rPr>
                <w:rFonts w:ascii="News Gothic MT" w:hAnsi="News Gothic MT" w:cs="Tahoma"/>
                <w:b/>
                <w:sz w:val="20"/>
              </w:rPr>
              <w:t>Finance</w:t>
            </w:r>
          </w:p>
        </w:tc>
        <w:tc>
          <w:tcPr>
            <w:tcW w:w="1179" w:type="pct"/>
          </w:tcPr>
          <w:p w14:paraId="4DC57F75" w14:textId="63CD5B93" w:rsidR="0042569D" w:rsidRDefault="00393D1B" w:rsidP="0042569D">
            <w:pPr>
              <w:spacing w:before="40" w:after="40" w:line="240" w:lineRule="auto"/>
              <w:rPr>
                <w:rFonts w:ascii="News Gothic MT" w:hAnsi="News Gothic MT" w:cs="Tahoma"/>
                <w:b/>
                <w:sz w:val="20"/>
              </w:rPr>
            </w:pPr>
            <w:r w:rsidRPr="00C60492">
              <w:rPr>
                <w:rFonts w:ascii="News Gothic MT" w:hAnsi="News Gothic MT" w:cs="Tahoma"/>
                <w:b/>
                <w:sz w:val="20"/>
              </w:rPr>
              <w:t>DURATION:</w:t>
            </w:r>
            <w:r w:rsidR="00944EFA">
              <w:rPr>
                <w:rFonts w:ascii="News Gothic MT" w:hAnsi="News Gothic MT" w:cs="Tahoma"/>
                <w:b/>
                <w:sz w:val="20"/>
              </w:rPr>
              <w:t xml:space="preserve"> </w:t>
            </w:r>
            <w:r w:rsidR="0042569D">
              <w:rPr>
                <w:rFonts w:ascii="News Gothic MT" w:hAnsi="News Gothic MT" w:cs="Tahoma"/>
                <w:b/>
                <w:sz w:val="20"/>
              </w:rPr>
              <w:t>20 Sessions</w:t>
            </w:r>
            <w:r w:rsidR="00521A6D">
              <w:rPr>
                <w:rFonts w:ascii="News Gothic MT" w:hAnsi="News Gothic MT" w:cs="Tahoma"/>
                <w:b/>
                <w:sz w:val="20"/>
              </w:rPr>
              <w:t xml:space="preserve"> – can be modified to fit your needs.</w:t>
            </w:r>
          </w:p>
          <w:p w14:paraId="25C72B52" w14:textId="168962BB" w:rsidR="00BE7E71" w:rsidRPr="00C60492" w:rsidRDefault="0042569D" w:rsidP="0042569D">
            <w:pPr>
              <w:spacing w:before="40" w:after="40" w:line="240" w:lineRule="auto"/>
              <w:rPr>
                <w:rFonts w:ascii="News Gothic MT" w:hAnsi="News Gothic MT" w:cs="Tahoma"/>
                <w:b/>
                <w:sz w:val="20"/>
              </w:rPr>
            </w:pPr>
            <w:r>
              <w:rPr>
                <w:rFonts w:ascii="News Gothic MT" w:hAnsi="News Gothic MT" w:cs="Tahoma"/>
                <w:b/>
                <w:sz w:val="20"/>
              </w:rPr>
              <w:t>(Session = 45 to 50 minutes)</w:t>
            </w:r>
            <w:r w:rsidR="00393D1B" w:rsidRPr="00C60492">
              <w:rPr>
                <w:rFonts w:ascii="News Gothic MT" w:hAnsi="News Gothic MT" w:cs="Tahoma"/>
                <w:b/>
                <w:sz w:val="20"/>
              </w:rPr>
              <w:t xml:space="preserve"> </w:t>
            </w:r>
          </w:p>
        </w:tc>
        <w:tc>
          <w:tcPr>
            <w:tcW w:w="1132" w:type="pct"/>
            <w:gridSpan w:val="2"/>
          </w:tcPr>
          <w:p w14:paraId="64D5C001" w14:textId="4DFA8859" w:rsidR="00BE7E71" w:rsidRPr="00C60492" w:rsidRDefault="00393D1B" w:rsidP="0042569D">
            <w:pPr>
              <w:spacing w:before="40" w:after="40" w:line="240" w:lineRule="auto"/>
              <w:rPr>
                <w:rFonts w:ascii="News Gothic MT" w:hAnsi="News Gothic MT" w:cs="Tahoma"/>
                <w:b/>
                <w:sz w:val="20"/>
              </w:rPr>
            </w:pPr>
            <w:r w:rsidRPr="00C60492">
              <w:rPr>
                <w:rFonts w:ascii="News Gothic MT" w:hAnsi="News Gothic MT" w:cs="Tahoma"/>
                <w:b/>
                <w:sz w:val="20"/>
              </w:rPr>
              <w:t xml:space="preserve">TEACHER: </w:t>
            </w:r>
          </w:p>
        </w:tc>
        <w:tc>
          <w:tcPr>
            <w:tcW w:w="1812" w:type="pct"/>
            <w:gridSpan w:val="2"/>
          </w:tcPr>
          <w:p w14:paraId="7733D0AF" w14:textId="568DF451" w:rsidR="00944EFA" w:rsidRPr="00C60492" w:rsidRDefault="00944EFA" w:rsidP="0042569D">
            <w:pPr>
              <w:spacing w:before="40" w:after="40" w:line="240" w:lineRule="auto"/>
              <w:rPr>
                <w:rFonts w:ascii="News Gothic MT" w:hAnsi="News Gothic MT" w:cs="Tahoma"/>
                <w:b/>
                <w:sz w:val="20"/>
              </w:rPr>
            </w:pPr>
            <w:r>
              <w:rPr>
                <w:rFonts w:ascii="News Gothic MT" w:hAnsi="News Gothic MT" w:cs="Tahoma"/>
                <w:b/>
                <w:sz w:val="20"/>
              </w:rPr>
              <w:t>U</w:t>
            </w:r>
            <w:r w:rsidR="00B57B8C">
              <w:rPr>
                <w:rFonts w:ascii="News Gothic MT" w:hAnsi="News Gothic MT" w:cs="Tahoma"/>
                <w:b/>
                <w:sz w:val="20"/>
              </w:rPr>
              <w:t>.</w:t>
            </w:r>
            <w:r>
              <w:rPr>
                <w:rFonts w:ascii="News Gothic MT" w:hAnsi="News Gothic MT" w:cs="Tahoma"/>
                <w:b/>
                <w:sz w:val="20"/>
              </w:rPr>
              <w:t>N</w:t>
            </w:r>
            <w:r w:rsidR="00B57B8C">
              <w:rPr>
                <w:rFonts w:ascii="News Gothic MT" w:hAnsi="News Gothic MT" w:cs="Tahoma"/>
                <w:b/>
                <w:sz w:val="20"/>
              </w:rPr>
              <w:t>.</w:t>
            </w:r>
            <w:r>
              <w:rPr>
                <w:rFonts w:ascii="News Gothic MT" w:hAnsi="News Gothic MT" w:cs="Tahoma"/>
                <w:b/>
                <w:sz w:val="20"/>
              </w:rPr>
              <w:t xml:space="preserve"> SUSTAINABLE DEVELOPMENT GOAL:</w:t>
            </w:r>
            <w:r w:rsidR="0042569D">
              <w:rPr>
                <w:rFonts w:ascii="News Gothic MT" w:hAnsi="News Gothic MT" w:cs="Tahoma"/>
                <w:b/>
                <w:sz w:val="20"/>
              </w:rPr>
              <w:t xml:space="preserve"> </w:t>
            </w:r>
            <w:r>
              <w:rPr>
                <w:rFonts w:ascii="News Gothic MT" w:hAnsi="News Gothic MT" w:cs="Tahoma"/>
                <w:b/>
                <w:sz w:val="20"/>
              </w:rPr>
              <w:t xml:space="preserve">#10 </w:t>
            </w:r>
            <w:r w:rsidR="00B57B8C">
              <w:rPr>
                <w:rFonts w:ascii="News Gothic MT" w:hAnsi="News Gothic MT" w:cs="Tahoma"/>
                <w:b/>
                <w:sz w:val="20"/>
              </w:rPr>
              <w:t>—</w:t>
            </w:r>
            <w:r>
              <w:rPr>
                <w:rFonts w:ascii="News Gothic MT" w:hAnsi="News Gothic MT" w:cs="Tahoma"/>
                <w:b/>
                <w:sz w:val="20"/>
              </w:rPr>
              <w:t xml:space="preserve"> Reduce Inequalit</w:t>
            </w:r>
            <w:r w:rsidR="00B57B8C">
              <w:rPr>
                <w:rFonts w:ascii="News Gothic MT" w:hAnsi="News Gothic MT" w:cs="Tahoma"/>
                <w:b/>
                <w:sz w:val="20"/>
              </w:rPr>
              <w:t>y</w:t>
            </w:r>
          </w:p>
        </w:tc>
      </w:tr>
      <w:tr w:rsidR="0031339D" w:rsidRPr="007F59FC" w14:paraId="48CF48F7" w14:textId="77777777" w:rsidTr="00C53483">
        <w:trPr>
          <w:trHeight w:val="404"/>
        </w:trPr>
        <w:tc>
          <w:tcPr>
            <w:tcW w:w="5000" w:type="pct"/>
            <w:gridSpan w:val="6"/>
            <w:shd w:val="clear" w:color="auto" w:fill="412288"/>
          </w:tcPr>
          <w:p w14:paraId="51ABD9CC" w14:textId="77777777" w:rsidR="00C60492" w:rsidRPr="00C60492" w:rsidRDefault="00C60492" w:rsidP="0031339D">
            <w:pPr>
              <w:spacing w:before="60" w:after="60"/>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C53483">
        <w:trPr>
          <w:trHeight w:val="404"/>
        </w:trPr>
        <w:tc>
          <w:tcPr>
            <w:tcW w:w="5000" w:type="pct"/>
            <w:gridSpan w:val="6"/>
            <w:shd w:val="clear" w:color="auto" w:fill="auto"/>
          </w:tcPr>
          <w:p w14:paraId="211E4CC0" w14:textId="4CC50B88" w:rsidR="00C60492" w:rsidRPr="0042569D" w:rsidRDefault="00C60492" w:rsidP="00AF1E6A">
            <w:pPr>
              <w:spacing w:before="40" w:after="40" w:line="276" w:lineRule="auto"/>
              <w:rPr>
                <w:rFonts w:ascii="Garamond" w:hAnsi="Garamond" w:cs="Tahoma"/>
                <w:b/>
                <w:sz w:val="24"/>
                <w:szCs w:val="24"/>
              </w:rPr>
            </w:pPr>
          </w:p>
          <w:p w14:paraId="443ECADA" w14:textId="5C8580DD" w:rsidR="00647728" w:rsidRPr="0042569D" w:rsidRDefault="00DE4054" w:rsidP="00647728">
            <w:pPr>
              <w:spacing w:line="240" w:lineRule="auto"/>
              <w:rPr>
                <w:rFonts w:ascii="Garamond" w:hAnsi="Garamond"/>
                <w:sz w:val="24"/>
                <w:szCs w:val="24"/>
              </w:rPr>
            </w:pPr>
            <w:r>
              <w:rPr>
                <w:rFonts w:ascii="Garamond" w:hAnsi="Garamond" w:cs="Tahoma"/>
                <w:sz w:val="24"/>
                <w:szCs w:val="24"/>
              </w:rPr>
              <w:t>P</w:t>
            </w:r>
            <w:r w:rsidR="00647728" w:rsidRPr="0042569D">
              <w:rPr>
                <w:rFonts w:ascii="Garamond" w:hAnsi="Garamond" w:cs="Tahoma"/>
                <w:sz w:val="24"/>
                <w:szCs w:val="24"/>
              </w:rPr>
              <w:t>eople around the world face unfair obstacles based on their income, sex, age, disability, sexual orientation, race, class, ethnicity, or religion</w:t>
            </w:r>
            <w:r w:rsidR="0016771E" w:rsidRPr="0042569D">
              <w:rPr>
                <w:rFonts w:ascii="Garamond" w:hAnsi="Garamond" w:cs="Tahoma"/>
                <w:sz w:val="24"/>
                <w:szCs w:val="24"/>
              </w:rPr>
              <w:t>.</w:t>
            </w:r>
            <w:r w:rsidR="00656569" w:rsidRPr="0042569D">
              <w:rPr>
                <w:rFonts w:ascii="Garamond" w:hAnsi="Garamond" w:cs="Tahoma"/>
                <w:sz w:val="24"/>
                <w:szCs w:val="24"/>
              </w:rPr>
              <w:t xml:space="preserve"> For example,</w:t>
            </w:r>
            <w:r w:rsidR="007A1CA8" w:rsidRPr="0042569D">
              <w:rPr>
                <w:rFonts w:ascii="Garamond" w:hAnsi="Garamond" w:cs="Tahoma"/>
                <w:sz w:val="24"/>
                <w:szCs w:val="24"/>
              </w:rPr>
              <w:t xml:space="preserve"> women living in rural areas are three times as likely to die in childbirth </w:t>
            </w:r>
            <w:r w:rsidR="00320964">
              <w:rPr>
                <w:rFonts w:ascii="Garamond" w:hAnsi="Garamond" w:cs="Tahoma"/>
                <w:sz w:val="24"/>
                <w:szCs w:val="24"/>
              </w:rPr>
              <w:t>as</w:t>
            </w:r>
            <w:r w:rsidR="007A1CA8" w:rsidRPr="0042569D">
              <w:rPr>
                <w:rFonts w:ascii="Garamond" w:hAnsi="Garamond" w:cs="Tahoma"/>
                <w:sz w:val="24"/>
                <w:szCs w:val="24"/>
              </w:rPr>
              <w:t xml:space="preserve"> </w:t>
            </w:r>
            <w:r w:rsidR="0091713A" w:rsidRPr="0042569D">
              <w:rPr>
                <w:rFonts w:ascii="Garamond" w:hAnsi="Garamond" w:cs="Tahoma"/>
                <w:sz w:val="24"/>
                <w:szCs w:val="24"/>
              </w:rPr>
              <w:t>mothers</w:t>
            </w:r>
            <w:r w:rsidR="007A1CA8" w:rsidRPr="0042569D">
              <w:rPr>
                <w:rFonts w:ascii="Garamond" w:hAnsi="Garamond" w:cs="Tahoma"/>
                <w:sz w:val="24"/>
                <w:szCs w:val="24"/>
              </w:rPr>
              <w:t xml:space="preserve"> in urban areas</w:t>
            </w:r>
            <w:r w:rsidR="00B57B8C">
              <w:rPr>
                <w:rFonts w:ascii="Garamond" w:hAnsi="Garamond" w:cs="Tahoma"/>
                <w:sz w:val="24"/>
                <w:szCs w:val="24"/>
              </w:rPr>
              <w:t>.</w:t>
            </w:r>
            <w:r w:rsidR="007A1CA8" w:rsidRPr="0042569D">
              <w:rPr>
                <w:rFonts w:ascii="Garamond" w:hAnsi="Garamond" w:cs="Tahoma"/>
                <w:sz w:val="24"/>
                <w:szCs w:val="24"/>
              </w:rPr>
              <w:t xml:space="preserve"> In developing countries</w:t>
            </w:r>
            <w:r w:rsidR="00E62433" w:rsidRPr="0042569D">
              <w:rPr>
                <w:rFonts w:ascii="Garamond" w:hAnsi="Garamond" w:cs="Tahoma"/>
                <w:sz w:val="24"/>
                <w:szCs w:val="24"/>
              </w:rPr>
              <w:t>,</w:t>
            </w:r>
            <w:r w:rsidR="00B25531" w:rsidRPr="0042569D">
              <w:rPr>
                <w:rFonts w:ascii="Garamond" w:hAnsi="Garamond" w:cs="Tahoma"/>
                <w:sz w:val="24"/>
                <w:szCs w:val="24"/>
              </w:rPr>
              <w:t xml:space="preserve"> </w:t>
            </w:r>
            <w:r w:rsidR="007A1CA8" w:rsidRPr="0042569D">
              <w:rPr>
                <w:rFonts w:ascii="Garamond" w:hAnsi="Garamond" w:cs="Tahoma"/>
                <w:sz w:val="24"/>
                <w:szCs w:val="24"/>
              </w:rPr>
              <w:t xml:space="preserve">children in the poorest </w:t>
            </w:r>
            <w:r w:rsidR="000B4061">
              <w:rPr>
                <w:rFonts w:ascii="Garamond" w:hAnsi="Garamond" w:cs="Tahoma"/>
                <w:sz w:val="24"/>
                <w:szCs w:val="24"/>
              </w:rPr>
              <w:t>20%</w:t>
            </w:r>
            <w:r w:rsidR="000B4061" w:rsidRPr="0042569D">
              <w:rPr>
                <w:rFonts w:ascii="Garamond" w:hAnsi="Garamond" w:cs="Tahoma"/>
                <w:sz w:val="24"/>
                <w:szCs w:val="24"/>
              </w:rPr>
              <w:t xml:space="preserve"> </w:t>
            </w:r>
            <w:r w:rsidR="007A1CA8" w:rsidRPr="0042569D">
              <w:rPr>
                <w:rFonts w:ascii="Garamond" w:hAnsi="Garamond" w:cs="Tahoma"/>
                <w:sz w:val="24"/>
                <w:szCs w:val="24"/>
              </w:rPr>
              <w:t xml:space="preserve">of the population are three times as likely to die </w:t>
            </w:r>
            <w:r w:rsidR="00E62433" w:rsidRPr="0042569D">
              <w:rPr>
                <w:rFonts w:ascii="Garamond" w:hAnsi="Garamond" w:cs="Tahoma"/>
                <w:sz w:val="24"/>
                <w:szCs w:val="24"/>
              </w:rPr>
              <w:t xml:space="preserve">before they turn </w:t>
            </w:r>
            <w:r w:rsidR="00371361">
              <w:rPr>
                <w:rFonts w:ascii="Garamond" w:hAnsi="Garamond" w:cs="Tahoma"/>
                <w:sz w:val="24"/>
                <w:szCs w:val="24"/>
              </w:rPr>
              <w:t>five</w:t>
            </w:r>
            <w:r w:rsidR="00E62433" w:rsidRPr="0042569D">
              <w:rPr>
                <w:rFonts w:ascii="Garamond" w:hAnsi="Garamond" w:cs="Tahoma"/>
                <w:sz w:val="24"/>
                <w:szCs w:val="24"/>
              </w:rPr>
              <w:t xml:space="preserve"> </w:t>
            </w:r>
            <w:r w:rsidR="00320964">
              <w:rPr>
                <w:rFonts w:ascii="Garamond" w:hAnsi="Garamond" w:cs="Tahoma"/>
                <w:sz w:val="24"/>
                <w:szCs w:val="24"/>
              </w:rPr>
              <w:t>as</w:t>
            </w:r>
            <w:r w:rsidR="007A1CA8" w:rsidRPr="0042569D">
              <w:rPr>
                <w:rFonts w:ascii="Garamond" w:hAnsi="Garamond" w:cs="Tahoma"/>
                <w:sz w:val="24"/>
                <w:szCs w:val="24"/>
              </w:rPr>
              <w:t xml:space="preserve"> children in the richest </w:t>
            </w:r>
            <w:r w:rsidR="00320964">
              <w:rPr>
                <w:rFonts w:ascii="Garamond" w:hAnsi="Garamond" w:cs="Tahoma"/>
                <w:sz w:val="24"/>
                <w:szCs w:val="24"/>
              </w:rPr>
              <w:t>segment</w:t>
            </w:r>
            <w:r w:rsidR="00BD0307">
              <w:rPr>
                <w:rFonts w:ascii="Garamond" w:hAnsi="Garamond" w:cs="Tahoma"/>
                <w:sz w:val="24"/>
                <w:szCs w:val="24"/>
              </w:rPr>
              <w:t xml:space="preserve"> of the populations. </w:t>
            </w:r>
            <w:r w:rsidR="007A1CA8" w:rsidRPr="0042569D">
              <w:rPr>
                <w:rFonts w:ascii="Garamond" w:hAnsi="Garamond" w:cs="Tahoma"/>
                <w:sz w:val="24"/>
                <w:szCs w:val="24"/>
              </w:rPr>
              <w:t xml:space="preserve">Across the globe, </w:t>
            </w:r>
            <w:r w:rsidR="00D96887" w:rsidRPr="0042569D">
              <w:rPr>
                <w:rFonts w:ascii="Garamond" w:hAnsi="Garamond" w:cs="Tahoma"/>
                <w:sz w:val="24"/>
                <w:szCs w:val="24"/>
              </w:rPr>
              <w:t>women are paid less than men</w:t>
            </w:r>
            <w:r w:rsidR="004C33F8" w:rsidRPr="0042569D">
              <w:rPr>
                <w:rFonts w:ascii="Garamond" w:hAnsi="Garamond" w:cs="Tahoma"/>
                <w:sz w:val="24"/>
                <w:szCs w:val="24"/>
              </w:rPr>
              <w:t>.</w:t>
            </w:r>
            <w:r w:rsidR="00002055" w:rsidRPr="0042569D">
              <w:rPr>
                <w:rFonts w:ascii="Garamond" w:hAnsi="Garamond" w:cs="Tahoma"/>
                <w:sz w:val="24"/>
                <w:szCs w:val="24"/>
              </w:rPr>
              <w:t xml:space="preserve"> </w:t>
            </w:r>
            <w:r w:rsidR="0023636C" w:rsidRPr="0042569D">
              <w:rPr>
                <w:rFonts w:ascii="Garamond" w:hAnsi="Garamond" w:cs="Tahoma"/>
                <w:sz w:val="24"/>
                <w:szCs w:val="24"/>
              </w:rPr>
              <w:t xml:space="preserve">Inequalities like these </w:t>
            </w:r>
            <w:r w:rsidR="00BD0307">
              <w:rPr>
                <w:rFonts w:ascii="Garamond" w:hAnsi="Garamond" w:cs="Tahoma"/>
                <w:sz w:val="24"/>
                <w:szCs w:val="24"/>
              </w:rPr>
              <w:t xml:space="preserve">can </w:t>
            </w:r>
            <w:r w:rsidR="00320964">
              <w:rPr>
                <w:rFonts w:ascii="Garamond" w:hAnsi="Garamond" w:cs="Tahoma"/>
                <w:sz w:val="24"/>
                <w:szCs w:val="24"/>
              </w:rPr>
              <w:t>undermine</w:t>
            </w:r>
            <w:r w:rsidR="007410AD" w:rsidRPr="0042569D">
              <w:rPr>
                <w:rFonts w:ascii="Garamond" w:hAnsi="Garamond" w:cs="Tahoma"/>
                <w:sz w:val="24"/>
                <w:szCs w:val="24"/>
              </w:rPr>
              <w:t xml:space="preserve"> </w:t>
            </w:r>
            <w:r w:rsidR="00C91155" w:rsidRPr="0042569D">
              <w:rPr>
                <w:rFonts w:ascii="Garamond" w:hAnsi="Garamond" w:cs="Tahoma"/>
                <w:sz w:val="24"/>
                <w:szCs w:val="24"/>
              </w:rPr>
              <w:t xml:space="preserve">self-esteem and </w:t>
            </w:r>
            <w:r w:rsidR="00320964">
              <w:rPr>
                <w:rFonts w:ascii="Garamond" w:hAnsi="Garamond" w:cs="Tahoma"/>
                <w:sz w:val="24"/>
                <w:szCs w:val="24"/>
              </w:rPr>
              <w:t xml:space="preserve">the </w:t>
            </w:r>
            <w:r w:rsidR="00FF7D0A" w:rsidRPr="0042569D">
              <w:rPr>
                <w:rFonts w:ascii="Garamond" w:hAnsi="Garamond" w:cs="Tahoma"/>
                <w:sz w:val="24"/>
                <w:szCs w:val="24"/>
              </w:rPr>
              <w:t>ability</w:t>
            </w:r>
            <w:r w:rsidR="00FB2751" w:rsidRPr="0042569D">
              <w:rPr>
                <w:rFonts w:ascii="Garamond" w:hAnsi="Garamond" w:cs="Tahoma"/>
                <w:sz w:val="24"/>
                <w:szCs w:val="24"/>
              </w:rPr>
              <w:t xml:space="preserve"> to </w:t>
            </w:r>
            <w:r w:rsidR="00BD2042" w:rsidRPr="0042569D">
              <w:rPr>
                <w:rFonts w:ascii="Garamond" w:hAnsi="Garamond" w:cs="Tahoma"/>
                <w:sz w:val="24"/>
                <w:szCs w:val="24"/>
              </w:rPr>
              <w:t>lead</w:t>
            </w:r>
            <w:r w:rsidR="002C2DF9" w:rsidRPr="0042569D">
              <w:rPr>
                <w:rFonts w:ascii="Garamond" w:hAnsi="Garamond" w:cs="Tahoma"/>
                <w:sz w:val="24"/>
                <w:szCs w:val="24"/>
              </w:rPr>
              <w:t xml:space="preserve"> </w:t>
            </w:r>
            <w:r w:rsidR="0076214A" w:rsidRPr="0042569D">
              <w:rPr>
                <w:rFonts w:ascii="Garamond" w:hAnsi="Garamond" w:cs="Tahoma"/>
                <w:sz w:val="24"/>
                <w:szCs w:val="24"/>
              </w:rPr>
              <w:t xml:space="preserve">a </w:t>
            </w:r>
            <w:r w:rsidR="0023636C" w:rsidRPr="0042569D">
              <w:rPr>
                <w:rFonts w:ascii="Garamond" w:hAnsi="Garamond" w:cs="Tahoma"/>
                <w:sz w:val="24"/>
                <w:szCs w:val="24"/>
              </w:rPr>
              <w:t>fulfilling li</w:t>
            </w:r>
            <w:r w:rsidR="0076214A" w:rsidRPr="0042569D">
              <w:rPr>
                <w:rFonts w:ascii="Garamond" w:hAnsi="Garamond" w:cs="Tahoma"/>
                <w:sz w:val="24"/>
                <w:szCs w:val="24"/>
              </w:rPr>
              <w:t>fe</w:t>
            </w:r>
            <w:r w:rsidR="00730F67" w:rsidRPr="0042569D">
              <w:rPr>
                <w:rFonts w:ascii="Garamond" w:hAnsi="Garamond" w:cs="Tahoma"/>
                <w:sz w:val="24"/>
                <w:szCs w:val="24"/>
              </w:rPr>
              <w:t>.</w:t>
            </w:r>
          </w:p>
          <w:p w14:paraId="65048C41" w14:textId="12842A90" w:rsidR="001D0912" w:rsidRPr="0042569D" w:rsidRDefault="00647728" w:rsidP="00AF1E6A">
            <w:pPr>
              <w:spacing w:before="40" w:after="40" w:line="276" w:lineRule="auto"/>
              <w:rPr>
                <w:rFonts w:ascii="Garamond" w:hAnsi="Garamond" w:cs="Tahoma"/>
                <w:sz w:val="24"/>
                <w:szCs w:val="24"/>
              </w:rPr>
            </w:pPr>
            <w:r w:rsidRPr="0042569D">
              <w:rPr>
                <w:rFonts w:ascii="Garamond" w:hAnsi="Garamond" w:cs="Tahoma"/>
                <w:sz w:val="24"/>
                <w:szCs w:val="24"/>
              </w:rPr>
              <w:t xml:space="preserve"> </w:t>
            </w:r>
          </w:p>
          <w:p w14:paraId="0A0A03F1" w14:textId="7CCA35CE" w:rsidR="00A33421" w:rsidRPr="0042569D" w:rsidRDefault="002B5FC4" w:rsidP="00AF1E6A">
            <w:pPr>
              <w:spacing w:before="40" w:after="40" w:line="276" w:lineRule="auto"/>
              <w:rPr>
                <w:rFonts w:ascii="Garamond" w:hAnsi="Garamond" w:cs="Tahoma"/>
                <w:b/>
                <w:sz w:val="24"/>
                <w:szCs w:val="24"/>
              </w:rPr>
            </w:pPr>
            <w:r w:rsidRPr="0042569D">
              <w:rPr>
                <w:rFonts w:ascii="Garamond" w:hAnsi="Garamond" w:cs="Tahoma"/>
                <w:b/>
                <w:sz w:val="24"/>
                <w:szCs w:val="24"/>
              </w:rPr>
              <w:t>Wh</w:t>
            </w:r>
            <w:r w:rsidR="00CF5801" w:rsidRPr="0042569D">
              <w:rPr>
                <w:rFonts w:ascii="Garamond" w:hAnsi="Garamond" w:cs="Tahoma"/>
                <w:b/>
                <w:sz w:val="24"/>
                <w:szCs w:val="24"/>
              </w:rPr>
              <w:t>y should we care about</w:t>
            </w:r>
            <w:r w:rsidR="00EA119F" w:rsidRPr="0042569D">
              <w:rPr>
                <w:rFonts w:ascii="Garamond" w:hAnsi="Garamond" w:cs="Tahoma"/>
                <w:b/>
                <w:sz w:val="24"/>
                <w:szCs w:val="24"/>
              </w:rPr>
              <w:t xml:space="preserve"> </w:t>
            </w:r>
            <w:r w:rsidR="00CF5801" w:rsidRPr="0042569D">
              <w:rPr>
                <w:rFonts w:ascii="Garamond" w:hAnsi="Garamond" w:cs="Tahoma"/>
                <w:b/>
                <w:sz w:val="24"/>
                <w:szCs w:val="24"/>
              </w:rPr>
              <w:t>ineq</w:t>
            </w:r>
            <w:r w:rsidR="00656569" w:rsidRPr="0042569D">
              <w:rPr>
                <w:rFonts w:ascii="Garamond" w:hAnsi="Garamond" w:cs="Tahoma"/>
                <w:b/>
                <w:sz w:val="24"/>
                <w:szCs w:val="24"/>
              </w:rPr>
              <w:t>ualities that don’t affect us</w:t>
            </w:r>
            <w:r w:rsidR="00FF5843" w:rsidRPr="0042569D">
              <w:rPr>
                <w:rFonts w:ascii="Garamond" w:hAnsi="Garamond" w:cs="Tahoma"/>
                <w:b/>
                <w:sz w:val="24"/>
                <w:szCs w:val="24"/>
              </w:rPr>
              <w:t>?</w:t>
            </w:r>
          </w:p>
          <w:p w14:paraId="191E8332" w14:textId="443DFCF6" w:rsidR="00505523" w:rsidRPr="0042569D" w:rsidRDefault="00505523" w:rsidP="00505523">
            <w:pPr>
              <w:spacing w:line="240" w:lineRule="auto"/>
              <w:rPr>
                <w:rFonts w:ascii="Garamond" w:hAnsi="Garamond" w:cs="Tahoma"/>
                <w:sz w:val="24"/>
                <w:szCs w:val="24"/>
              </w:rPr>
            </w:pPr>
            <w:r w:rsidRPr="0042569D">
              <w:rPr>
                <w:rFonts w:ascii="Garamond" w:hAnsi="Garamond" w:cs="Tahoma"/>
                <w:sz w:val="24"/>
                <w:szCs w:val="24"/>
              </w:rPr>
              <w:t>Practically, g</w:t>
            </w:r>
            <w:r w:rsidR="00106673" w:rsidRPr="0042569D">
              <w:rPr>
                <w:rFonts w:ascii="Garamond" w:hAnsi="Garamond" w:cs="Tahoma"/>
                <w:sz w:val="24"/>
                <w:szCs w:val="24"/>
              </w:rPr>
              <w:t>lobal inequalities can have a negative impact on l</w:t>
            </w:r>
            <w:r w:rsidR="009E461A" w:rsidRPr="0042569D">
              <w:rPr>
                <w:rFonts w:ascii="Garamond" w:hAnsi="Garamond" w:cs="Tahoma"/>
                <w:sz w:val="24"/>
                <w:szCs w:val="24"/>
              </w:rPr>
              <w:t>ong-term social and economic development.</w:t>
            </w:r>
            <w:r w:rsidR="00541610" w:rsidRPr="0042569D">
              <w:rPr>
                <w:rFonts w:ascii="Garamond" w:hAnsi="Garamond" w:cs="Tahoma"/>
                <w:sz w:val="24"/>
                <w:szCs w:val="24"/>
              </w:rPr>
              <w:t xml:space="preserve"> </w:t>
            </w:r>
            <w:r w:rsidRPr="0042569D">
              <w:rPr>
                <w:rFonts w:ascii="Garamond" w:hAnsi="Garamond" w:cs="Tahoma"/>
                <w:sz w:val="24"/>
                <w:szCs w:val="24"/>
              </w:rPr>
              <w:t xml:space="preserve">But more importantly, we cannot make </w:t>
            </w:r>
            <w:r w:rsidR="00B63451" w:rsidRPr="0042569D">
              <w:rPr>
                <w:rFonts w:ascii="Garamond" w:hAnsi="Garamond" w:cs="Tahoma"/>
                <w:sz w:val="24"/>
                <w:szCs w:val="24"/>
              </w:rPr>
              <w:t xml:space="preserve">progress toward </w:t>
            </w:r>
            <w:r w:rsidR="004643B6" w:rsidRPr="0042569D">
              <w:rPr>
                <w:rFonts w:ascii="Garamond" w:hAnsi="Garamond" w:cs="Tahoma"/>
                <w:sz w:val="24"/>
                <w:szCs w:val="24"/>
              </w:rPr>
              <w:t xml:space="preserve">global </w:t>
            </w:r>
            <w:r w:rsidR="00B63451" w:rsidRPr="0042569D">
              <w:rPr>
                <w:rFonts w:ascii="Garamond" w:hAnsi="Garamond" w:cs="Tahoma"/>
                <w:sz w:val="24"/>
                <w:szCs w:val="24"/>
              </w:rPr>
              <w:t>sustainable development</w:t>
            </w:r>
            <w:r w:rsidRPr="0042569D">
              <w:rPr>
                <w:rFonts w:ascii="Garamond" w:hAnsi="Garamond" w:cs="Tahoma"/>
                <w:sz w:val="24"/>
                <w:szCs w:val="24"/>
              </w:rPr>
              <w:t xml:space="preserve"> while excluding certain people or groups from basic services or the opportunity to build a better life</w:t>
            </w:r>
            <w:r w:rsidR="00B57B8C">
              <w:rPr>
                <w:rFonts w:ascii="Garamond" w:hAnsi="Garamond" w:cs="Tahoma"/>
                <w:sz w:val="24"/>
                <w:szCs w:val="24"/>
              </w:rPr>
              <w:t>.</w:t>
            </w:r>
            <w:r w:rsidRPr="0042569D">
              <w:rPr>
                <w:rFonts w:ascii="Garamond" w:hAnsi="Garamond" w:cs="Tahoma"/>
                <w:sz w:val="24"/>
                <w:szCs w:val="24"/>
              </w:rPr>
              <w:t xml:space="preserve"> “</w:t>
            </w:r>
            <w:r w:rsidRPr="0042569D">
              <w:rPr>
                <w:rFonts w:ascii="Garamond" w:hAnsi="Garamond" w:cs="Tahoma"/>
                <w:sz w:val="24"/>
                <w:szCs w:val="24"/>
                <w:shd w:val="clear" w:color="auto" w:fill="FFFFFF"/>
              </w:rPr>
              <w:t>Injustice anywhere is a threat to justice everywhere. We are caught in an inescapable network of mutuality, tied in a single garment of destiny. Whatever affects one directly, affects all indirectly</w:t>
            </w:r>
            <w:r w:rsidR="00664B5C">
              <w:rPr>
                <w:rFonts w:ascii="Garamond" w:hAnsi="Garamond" w:cs="Tahoma"/>
                <w:sz w:val="24"/>
                <w:szCs w:val="24"/>
                <w:shd w:val="clear" w:color="auto" w:fill="FFFFFF"/>
              </w:rPr>
              <w:t>,</w:t>
            </w:r>
            <w:r w:rsidR="00B57B8C">
              <w:rPr>
                <w:rFonts w:ascii="Garamond" w:hAnsi="Garamond" w:cs="Tahoma"/>
                <w:sz w:val="24"/>
                <w:szCs w:val="24"/>
                <w:shd w:val="clear" w:color="auto" w:fill="FFFFFF"/>
              </w:rPr>
              <w:t>”</w:t>
            </w:r>
            <w:r w:rsidR="00664B5C">
              <w:rPr>
                <w:rFonts w:ascii="Garamond" w:hAnsi="Garamond" w:cs="Tahoma"/>
                <w:sz w:val="24"/>
                <w:szCs w:val="24"/>
                <w:shd w:val="clear" w:color="auto" w:fill="FFFFFF"/>
              </w:rPr>
              <w:t xml:space="preserve"> wrote Martin Luther King, Jr.</w:t>
            </w:r>
          </w:p>
          <w:p w14:paraId="7D8C937A" w14:textId="77777777" w:rsidR="009E461A" w:rsidRPr="0042569D" w:rsidRDefault="009E461A" w:rsidP="00AF1E6A">
            <w:pPr>
              <w:spacing w:before="40" w:after="40" w:line="276" w:lineRule="auto"/>
              <w:rPr>
                <w:rFonts w:ascii="Garamond" w:hAnsi="Garamond" w:cs="Tahoma"/>
                <w:b/>
                <w:sz w:val="24"/>
                <w:szCs w:val="24"/>
              </w:rPr>
            </w:pPr>
          </w:p>
          <w:p w14:paraId="737F4A30" w14:textId="04FBD0D4" w:rsidR="00FF5843" w:rsidRPr="0042569D" w:rsidRDefault="002B5FC4" w:rsidP="00AF1E6A">
            <w:pPr>
              <w:spacing w:before="40" w:after="40" w:line="276" w:lineRule="auto"/>
              <w:rPr>
                <w:rFonts w:ascii="Garamond" w:hAnsi="Garamond" w:cs="Tahoma"/>
                <w:b/>
                <w:sz w:val="24"/>
                <w:szCs w:val="24"/>
              </w:rPr>
            </w:pPr>
            <w:r w:rsidRPr="0042569D">
              <w:rPr>
                <w:rFonts w:ascii="Garamond" w:hAnsi="Garamond" w:cs="Tahoma"/>
                <w:b/>
                <w:sz w:val="24"/>
                <w:szCs w:val="24"/>
              </w:rPr>
              <w:t>What can we do about it</w:t>
            </w:r>
            <w:r w:rsidR="00FF5843" w:rsidRPr="0042569D">
              <w:rPr>
                <w:rFonts w:ascii="Garamond" w:hAnsi="Garamond" w:cs="Tahoma"/>
                <w:b/>
                <w:sz w:val="24"/>
                <w:szCs w:val="24"/>
              </w:rPr>
              <w:t>?</w:t>
            </w:r>
          </w:p>
          <w:p w14:paraId="27BE5B65" w14:textId="33A84F79" w:rsidR="00A8437B" w:rsidRDefault="00FF5843" w:rsidP="00AF1E6A">
            <w:pPr>
              <w:spacing w:before="40" w:after="40" w:line="276" w:lineRule="auto"/>
              <w:rPr>
                <w:rFonts w:ascii="Garamond" w:hAnsi="Garamond" w:cs="Tahoma"/>
                <w:sz w:val="24"/>
                <w:szCs w:val="24"/>
              </w:rPr>
            </w:pPr>
            <w:r w:rsidRPr="0042569D">
              <w:rPr>
                <w:rFonts w:ascii="Garamond" w:hAnsi="Garamond" w:cs="Tahoma"/>
                <w:sz w:val="24"/>
                <w:szCs w:val="24"/>
              </w:rPr>
              <w:t xml:space="preserve">The United Nations is working toward reducing inequalities within and among countries as part of its Sustainable Development Goals (SDG) initiative. SDG #10 is </w:t>
            </w:r>
            <w:r w:rsidR="00BF1E2E">
              <w:rPr>
                <w:rFonts w:ascii="Garamond" w:hAnsi="Garamond" w:cs="Tahoma"/>
                <w:sz w:val="24"/>
                <w:szCs w:val="24"/>
              </w:rPr>
              <w:t>focused on</w:t>
            </w:r>
            <w:r w:rsidR="00464110" w:rsidRPr="0042569D">
              <w:rPr>
                <w:rFonts w:ascii="Garamond" w:hAnsi="Garamond" w:cs="Tahoma"/>
                <w:sz w:val="24"/>
                <w:szCs w:val="24"/>
              </w:rPr>
              <w:t xml:space="preserve"> reducing inequalities by</w:t>
            </w:r>
            <w:r w:rsidRPr="0042569D">
              <w:rPr>
                <w:rFonts w:ascii="Garamond" w:hAnsi="Garamond" w:cs="Tahoma"/>
                <w:sz w:val="24"/>
                <w:szCs w:val="24"/>
              </w:rPr>
              <w:t xml:space="preserve"> </w:t>
            </w:r>
            <w:r w:rsidR="001D0912" w:rsidRPr="0042569D">
              <w:rPr>
                <w:rFonts w:ascii="Garamond" w:hAnsi="Garamond" w:cs="Tahoma"/>
                <w:sz w:val="24"/>
                <w:szCs w:val="24"/>
              </w:rPr>
              <w:t xml:space="preserve">growing income for </w:t>
            </w:r>
            <w:r w:rsidR="00DA0ADA" w:rsidRPr="0042569D">
              <w:rPr>
                <w:rFonts w:ascii="Garamond" w:hAnsi="Garamond" w:cs="Tahoma"/>
                <w:sz w:val="24"/>
                <w:szCs w:val="24"/>
              </w:rPr>
              <w:t>the bottom 40% of earners</w:t>
            </w:r>
            <w:r w:rsidR="001D0912" w:rsidRPr="0042569D">
              <w:rPr>
                <w:rFonts w:ascii="Garamond" w:hAnsi="Garamond" w:cs="Tahoma"/>
                <w:sz w:val="24"/>
                <w:szCs w:val="24"/>
              </w:rPr>
              <w:t xml:space="preserve"> at higher-than-average rates, </w:t>
            </w:r>
            <w:r w:rsidR="00DA0ADA" w:rsidRPr="0042569D">
              <w:rPr>
                <w:rFonts w:ascii="Garamond" w:hAnsi="Garamond" w:cs="Tahoma"/>
                <w:sz w:val="24"/>
                <w:szCs w:val="24"/>
              </w:rPr>
              <w:t>improving the regulation of global financial markets</w:t>
            </w:r>
            <w:r w:rsidR="001D0912" w:rsidRPr="0042569D">
              <w:rPr>
                <w:rFonts w:ascii="Garamond" w:hAnsi="Garamond" w:cs="Tahoma"/>
                <w:sz w:val="24"/>
                <w:szCs w:val="24"/>
              </w:rPr>
              <w:t>, reducing transaction costs for migrant workers sending money</w:t>
            </w:r>
            <w:r w:rsidR="00DA0ADA" w:rsidRPr="0042569D">
              <w:rPr>
                <w:rFonts w:ascii="Garamond" w:hAnsi="Garamond" w:cs="Tahoma"/>
                <w:sz w:val="24"/>
                <w:szCs w:val="24"/>
              </w:rPr>
              <w:t xml:space="preserve"> (remittances)</w:t>
            </w:r>
            <w:r w:rsidR="001D0912" w:rsidRPr="0042569D">
              <w:rPr>
                <w:rFonts w:ascii="Garamond" w:hAnsi="Garamond" w:cs="Tahoma"/>
                <w:sz w:val="24"/>
                <w:szCs w:val="24"/>
              </w:rPr>
              <w:t xml:space="preserve"> back </w:t>
            </w:r>
            <w:r w:rsidR="00464110" w:rsidRPr="0042569D">
              <w:rPr>
                <w:rFonts w:ascii="Garamond" w:hAnsi="Garamond" w:cs="Tahoma"/>
                <w:sz w:val="24"/>
                <w:szCs w:val="24"/>
              </w:rPr>
              <w:t>home</w:t>
            </w:r>
            <w:r w:rsidR="00DA0ADA" w:rsidRPr="0042569D">
              <w:rPr>
                <w:rFonts w:ascii="Garamond" w:hAnsi="Garamond" w:cs="Tahoma"/>
                <w:sz w:val="24"/>
                <w:szCs w:val="24"/>
              </w:rPr>
              <w:t xml:space="preserve">, </w:t>
            </w:r>
            <w:r w:rsidR="00A8437B" w:rsidRPr="0042569D">
              <w:rPr>
                <w:rFonts w:ascii="Garamond" w:hAnsi="Garamond" w:cs="Tahoma"/>
                <w:sz w:val="24"/>
                <w:szCs w:val="24"/>
              </w:rPr>
              <w:t xml:space="preserve">and more. </w:t>
            </w:r>
            <w:r w:rsidR="004D5262" w:rsidRPr="0042569D">
              <w:rPr>
                <w:rFonts w:ascii="Garamond" w:hAnsi="Garamond" w:cs="Tahoma"/>
                <w:sz w:val="24"/>
                <w:szCs w:val="24"/>
              </w:rPr>
              <w:t xml:space="preserve">As financial professionals, we can develop valuable tools that help people understand and respond to these inequalities. </w:t>
            </w:r>
          </w:p>
          <w:p w14:paraId="77E05ABB" w14:textId="22AB52AF" w:rsidR="00320964" w:rsidRPr="00320964" w:rsidRDefault="00320964" w:rsidP="00320964">
            <w:pPr>
              <w:spacing w:before="40" w:after="40" w:line="240" w:lineRule="auto"/>
              <w:rPr>
                <w:rFonts w:ascii="Garamond" w:hAnsi="Garamond"/>
                <w:sz w:val="18"/>
              </w:rPr>
            </w:pPr>
            <w:r>
              <w:rPr>
                <w:rFonts w:ascii="Garamond" w:hAnsi="Garamond"/>
                <w:sz w:val="18"/>
              </w:rPr>
              <w:lastRenderedPageBreak/>
              <w:t xml:space="preserve">Adapted from: </w:t>
            </w:r>
            <w:r w:rsidRPr="00320964">
              <w:rPr>
                <w:rFonts w:ascii="Garamond" w:hAnsi="Garamond"/>
                <w:sz w:val="18"/>
              </w:rPr>
              <w:t xml:space="preserve">“Sustainable Development Goals: Goal 10: Reduce Inequality Within and Among Countries,” 2018, New York: The United Nations. Retrieved from </w:t>
            </w:r>
            <w:hyperlink r:id="rId9" w:history="1">
              <w:r w:rsidRPr="00320964">
                <w:rPr>
                  <w:rStyle w:val="Hyperlink"/>
                  <w:rFonts w:ascii="Garamond" w:hAnsi="Garamond"/>
                  <w:sz w:val="18"/>
                </w:rPr>
                <w:t>https://www.un.org/sustainabledevelopment/inequality/</w:t>
              </w:r>
            </w:hyperlink>
          </w:p>
          <w:p w14:paraId="1B429ACB" w14:textId="77777777" w:rsidR="000D7E09" w:rsidRPr="0042569D" w:rsidRDefault="000D7E09" w:rsidP="00AF1E6A">
            <w:pPr>
              <w:spacing w:before="40" w:after="40" w:line="276" w:lineRule="auto"/>
              <w:rPr>
                <w:rFonts w:ascii="Garamond" w:hAnsi="Garamond" w:cs="Tahoma"/>
                <w:sz w:val="24"/>
                <w:szCs w:val="24"/>
              </w:rPr>
            </w:pPr>
          </w:p>
          <w:p w14:paraId="3AD97EDB" w14:textId="218FCB6F" w:rsidR="00A33421" w:rsidRPr="0042569D" w:rsidRDefault="00A33421" w:rsidP="00A33421">
            <w:pPr>
              <w:keepNext/>
              <w:spacing w:before="60" w:after="60" w:line="240" w:lineRule="auto"/>
              <w:rPr>
                <w:rFonts w:ascii="Garamond" w:hAnsi="Garamond" w:cs="Tahoma"/>
                <w:b/>
                <w:sz w:val="24"/>
                <w:szCs w:val="24"/>
              </w:rPr>
            </w:pPr>
            <w:r w:rsidRPr="0042569D">
              <w:rPr>
                <w:rFonts w:ascii="Garamond" w:hAnsi="Garamond" w:cs="Tahoma"/>
                <w:b/>
                <w:sz w:val="24"/>
                <w:szCs w:val="24"/>
              </w:rPr>
              <w:t>Global Competencies</w:t>
            </w:r>
            <w:r w:rsidR="00320964">
              <w:rPr>
                <w:rFonts w:ascii="Garamond" w:hAnsi="Garamond" w:cs="Tahoma"/>
                <w:b/>
                <w:sz w:val="24"/>
                <w:szCs w:val="24"/>
              </w:rPr>
              <w:t xml:space="preserve"> Addressed</w:t>
            </w:r>
            <w:r w:rsidRPr="0042569D">
              <w:rPr>
                <w:rFonts w:ascii="Garamond" w:hAnsi="Garamond" w:cs="Tahoma"/>
                <w:b/>
                <w:sz w:val="24"/>
                <w:szCs w:val="24"/>
              </w:rPr>
              <w:t>:</w:t>
            </w:r>
          </w:p>
          <w:p w14:paraId="2EEB7B47" w14:textId="77777777" w:rsidR="00A04693" w:rsidRPr="005E0AA5" w:rsidRDefault="00A04693" w:rsidP="00A04693">
            <w:pPr>
              <w:pStyle w:val="Default"/>
              <w:spacing w:before="40" w:after="40"/>
              <w:rPr>
                <w:rFonts w:ascii="Garamond" w:hAnsi="Garamond" w:cs="Tahoma"/>
                <w:iCs/>
              </w:rPr>
            </w:pPr>
            <w:r w:rsidRPr="005E0AA5">
              <w:rPr>
                <w:rFonts w:ascii="Garamond" w:hAnsi="Garamond" w:cs="Tahoma"/>
                <w:i/>
              </w:rPr>
              <w:t>Investigate the World</w:t>
            </w:r>
            <w:r w:rsidRPr="005E0AA5">
              <w:rPr>
                <w:rFonts w:ascii="Garamond" w:hAnsi="Garamond" w:cs="Tahoma"/>
              </w:rPr>
              <w:t xml:space="preserve">: </w:t>
            </w:r>
            <w:r w:rsidRPr="005E0AA5">
              <w:rPr>
                <w:rFonts w:ascii="Garamond" w:hAnsi="Garamond" w:cs="Tahoma"/>
                <w:iCs/>
              </w:rPr>
              <w:t>Initiate investigations of the world by framing questions, analyzing and synthesizing relevant evidence, and drawing reasonable conclusions about global issues.</w:t>
            </w:r>
          </w:p>
          <w:p w14:paraId="1AE51748" w14:textId="77777777" w:rsidR="00A04693" w:rsidRPr="005E0AA5" w:rsidRDefault="00A04693" w:rsidP="00A04693">
            <w:pPr>
              <w:pStyle w:val="Default"/>
              <w:spacing w:before="40" w:after="40"/>
              <w:rPr>
                <w:rFonts w:ascii="Garamond" w:hAnsi="Garamond" w:cs="Tahoma"/>
              </w:rPr>
            </w:pPr>
            <w:r w:rsidRPr="005E0AA5">
              <w:rPr>
                <w:rFonts w:ascii="Garamond" w:hAnsi="Garamond" w:cs="Tahoma"/>
                <w:i/>
                <w:iCs/>
              </w:rPr>
              <w:t>Recognize Perspectives</w:t>
            </w:r>
            <w:r w:rsidRPr="005E0AA5">
              <w:rPr>
                <w:rFonts w:ascii="Garamond" w:hAnsi="Garamond" w:cs="Tahoma"/>
                <w:iCs/>
              </w:rPr>
              <w:t>: Recognize, articulate, and apply an understanding of different perspectives.</w:t>
            </w:r>
          </w:p>
          <w:p w14:paraId="61BAD961" w14:textId="77777777" w:rsidR="00A04693" w:rsidRPr="005E0AA5" w:rsidRDefault="00A04693" w:rsidP="00A04693">
            <w:pPr>
              <w:keepNext/>
              <w:spacing w:before="40" w:after="40" w:line="240" w:lineRule="auto"/>
              <w:rPr>
                <w:rFonts w:ascii="Garamond" w:hAnsi="Garamond" w:cs="Tahoma"/>
                <w:sz w:val="24"/>
                <w:szCs w:val="24"/>
              </w:rPr>
            </w:pPr>
            <w:r w:rsidRPr="005E0AA5">
              <w:rPr>
                <w:rFonts w:ascii="Garamond" w:hAnsi="Garamond" w:cs="Tahoma"/>
                <w:i/>
                <w:sz w:val="24"/>
                <w:szCs w:val="24"/>
              </w:rPr>
              <w:t>Communicate Ideas</w:t>
            </w:r>
            <w:r w:rsidRPr="005E0AA5">
              <w:rPr>
                <w:rFonts w:ascii="Garamond" w:hAnsi="Garamond" w:cs="Tahoma"/>
                <w:sz w:val="24"/>
                <w:szCs w:val="24"/>
              </w:rPr>
              <w:t>: Select and apply appropriate tools and strategies to communicate and collaborate effectively</w:t>
            </w:r>
            <w:r>
              <w:rPr>
                <w:rFonts w:ascii="Garamond" w:hAnsi="Garamond" w:cs="Tahoma"/>
                <w:sz w:val="24"/>
                <w:szCs w:val="24"/>
              </w:rPr>
              <w:t xml:space="preserve"> —</w:t>
            </w:r>
            <w:r w:rsidRPr="005E0AA5">
              <w:rPr>
                <w:rFonts w:ascii="Garamond" w:hAnsi="Garamond" w:cs="Tahoma"/>
                <w:sz w:val="24"/>
                <w:szCs w:val="24"/>
              </w:rPr>
              <w:t xml:space="preserve"> meeting the needs and expectations of diverse individuals and groups.</w:t>
            </w:r>
          </w:p>
          <w:p w14:paraId="19C41E92" w14:textId="58324F3B" w:rsidR="00A33421" w:rsidRDefault="00A04693" w:rsidP="00A04693">
            <w:pPr>
              <w:spacing w:before="40" w:after="40" w:line="276" w:lineRule="auto"/>
              <w:rPr>
                <w:rFonts w:cs="Tahoma"/>
                <w:b/>
                <w:sz w:val="20"/>
              </w:rPr>
            </w:pPr>
            <w:r w:rsidRPr="005E0AA5">
              <w:rPr>
                <w:rFonts w:ascii="Garamond" w:hAnsi="Garamond" w:cs="Tahoma"/>
                <w:i/>
                <w:sz w:val="24"/>
                <w:szCs w:val="24"/>
              </w:rPr>
              <w:t>Take Action</w:t>
            </w:r>
            <w:r w:rsidRPr="005E0AA5">
              <w:rPr>
                <w:rFonts w:ascii="Garamond" w:hAnsi="Garamond" w:cs="Tahoma"/>
                <w:sz w:val="24"/>
                <w:szCs w:val="24"/>
              </w:rPr>
              <w:t>: Translate ideas, concerns, and findings into appropriate and responsible individual or collaborative actions to improve conditions.</w:t>
            </w:r>
          </w:p>
        </w:tc>
      </w:tr>
      <w:tr w:rsidR="0031339D" w:rsidRPr="007F59FC" w14:paraId="689598E4" w14:textId="77777777" w:rsidTr="00C53483">
        <w:trPr>
          <w:trHeight w:val="404"/>
        </w:trPr>
        <w:tc>
          <w:tcPr>
            <w:tcW w:w="5000" w:type="pct"/>
            <w:gridSpan w:val="6"/>
            <w:shd w:val="clear" w:color="auto" w:fill="412288"/>
          </w:tcPr>
          <w:p w14:paraId="00C6E040" w14:textId="77777777" w:rsidR="00C60492" w:rsidRPr="00C60492" w:rsidRDefault="00C60492" w:rsidP="0031339D">
            <w:pPr>
              <w:spacing w:before="60" w:after="60"/>
              <w:jc w:val="center"/>
              <w:rPr>
                <w:rFonts w:ascii="News Gothic MT" w:hAnsi="News Gothic MT" w:cs="Tahoma"/>
                <w:b/>
                <w:sz w:val="20"/>
              </w:rPr>
            </w:pPr>
            <w:r w:rsidRPr="00C60492">
              <w:rPr>
                <w:rFonts w:ascii="News Gothic MT" w:hAnsi="News Gothic MT" w:cs="Tahoma"/>
                <w:b/>
                <w:color w:val="FFFFFF"/>
                <w:szCs w:val="24"/>
              </w:rPr>
              <w:lastRenderedPageBreak/>
              <w:t>STANDARDS ADDRESSED</w:t>
            </w:r>
          </w:p>
        </w:tc>
      </w:tr>
      <w:tr w:rsidR="0031339D" w:rsidRPr="007F59FC" w14:paraId="1D029614" w14:textId="77777777" w:rsidTr="00371361">
        <w:trPr>
          <w:trHeight w:val="404"/>
        </w:trPr>
        <w:tc>
          <w:tcPr>
            <w:tcW w:w="2055" w:type="pct"/>
            <w:gridSpan w:val="2"/>
            <w:shd w:val="clear" w:color="auto" w:fill="763DFF"/>
          </w:tcPr>
          <w:p w14:paraId="4E175206" w14:textId="77777777" w:rsidR="00BE7E71" w:rsidRPr="00EC7F4A" w:rsidRDefault="00BE7E71" w:rsidP="0031339D">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669" w:type="pct"/>
            <w:gridSpan w:val="3"/>
            <w:shd w:val="clear" w:color="auto" w:fill="763DFF"/>
          </w:tcPr>
          <w:p w14:paraId="6FB28466" w14:textId="77777777" w:rsidR="00BE7E71" w:rsidRPr="00EC7F4A" w:rsidRDefault="00BE7E71" w:rsidP="0031339D">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276" w:type="pct"/>
            <w:shd w:val="clear" w:color="auto" w:fill="763DFF"/>
          </w:tcPr>
          <w:p w14:paraId="2E8E1D30" w14:textId="77777777" w:rsidR="00BE7E71" w:rsidRPr="00EC7F4A" w:rsidRDefault="00BE7E71" w:rsidP="0031339D">
            <w:pPr>
              <w:spacing w:before="60" w:after="60"/>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31339D" w:rsidRPr="007F59FC" w14:paraId="79564882" w14:textId="77777777" w:rsidTr="00371361">
        <w:tc>
          <w:tcPr>
            <w:tcW w:w="2055" w:type="pct"/>
            <w:gridSpan w:val="2"/>
            <w:tcBorders>
              <w:bottom w:val="single" w:sz="4" w:space="0" w:color="auto"/>
            </w:tcBorders>
            <w:shd w:val="clear" w:color="auto" w:fill="auto"/>
          </w:tcPr>
          <w:p w14:paraId="3E149EE8" w14:textId="77777777" w:rsidR="00371361" w:rsidRPr="00320964" w:rsidRDefault="00371361" w:rsidP="00371361">
            <w:pPr>
              <w:shd w:val="clear" w:color="auto" w:fill="FFFFFF"/>
              <w:spacing w:before="40" w:after="40" w:line="240" w:lineRule="auto"/>
              <w:rPr>
                <w:rFonts w:ascii="Garamond" w:hAnsi="Garamond" w:cs="Tahoma"/>
                <w:b/>
                <w:color w:val="000000" w:themeColor="text1"/>
                <w:sz w:val="24"/>
              </w:rPr>
            </w:pPr>
            <w:r w:rsidRPr="00320964">
              <w:rPr>
                <w:rFonts w:ascii="Garamond" w:hAnsi="Garamond" w:cs="Tahoma"/>
                <w:b/>
                <w:color w:val="000000" w:themeColor="text1"/>
                <w:sz w:val="24"/>
              </w:rPr>
              <w:t>Common Career Technical Core</w:t>
            </w:r>
          </w:p>
          <w:p w14:paraId="3820F13D" w14:textId="77777777" w:rsidR="00371361" w:rsidRPr="00320964" w:rsidRDefault="00371361" w:rsidP="00371361">
            <w:pPr>
              <w:shd w:val="clear" w:color="auto" w:fill="FFFFFF"/>
              <w:spacing w:before="40" w:after="40" w:line="240" w:lineRule="auto"/>
              <w:rPr>
                <w:rFonts w:ascii="Garamond" w:hAnsi="Garamond" w:cs="Tahoma"/>
                <w:b/>
                <w:color w:val="000000" w:themeColor="text1"/>
                <w:sz w:val="24"/>
              </w:rPr>
            </w:pPr>
            <w:r w:rsidRPr="00320964">
              <w:rPr>
                <w:rFonts w:ascii="Garamond" w:hAnsi="Garamond" w:cs="Tahoma"/>
                <w:b/>
                <w:color w:val="000000" w:themeColor="text1"/>
                <w:sz w:val="24"/>
              </w:rPr>
              <w:t>Career Ready Practices:</w:t>
            </w:r>
          </w:p>
          <w:p w14:paraId="62D38B86" w14:textId="77777777" w:rsidR="00371361" w:rsidRPr="00320964" w:rsidRDefault="00371361" w:rsidP="00371361">
            <w:pPr>
              <w:shd w:val="clear" w:color="auto" w:fill="FFFFFF"/>
              <w:spacing w:before="40" w:after="40" w:line="240" w:lineRule="auto"/>
              <w:rPr>
                <w:rFonts w:ascii="Garamond" w:hAnsi="Garamond" w:cs="Tahoma"/>
                <w:color w:val="000000" w:themeColor="text1"/>
                <w:sz w:val="24"/>
              </w:rPr>
            </w:pPr>
            <w:r w:rsidRPr="00320964">
              <w:rPr>
                <w:rFonts w:ascii="Garamond" w:hAnsi="Garamond" w:cs="Tahoma"/>
                <w:color w:val="000000" w:themeColor="text1"/>
                <w:sz w:val="24"/>
              </w:rPr>
              <w:t xml:space="preserve">1. Act as a responsible and contributing citizen and employee. </w:t>
            </w:r>
          </w:p>
          <w:p w14:paraId="689C6FC4" w14:textId="77777777" w:rsidR="00371361" w:rsidRPr="00320964" w:rsidRDefault="00371361" w:rsidP="00371361">
            <w:pPr>
              <w:shd w:val="clear" w:color="auto" w:fill="FFFFFF"/>
              <w:spacing w:before="40" w:after="40" w:line="240" w:lineRule="auto"/>
              <w:rPr>
                <w:rFonts w:ascii="Garamond" w:hAnsi="Garamond" w:cs="Tahoma"/>
                <w:color w:val="000000" w:themeColor="text1"/>
                <w:sz w:val="24"/>
              </w:rPr>
            </w:pPr>
            <w:r w:rsidRPr="00320964">
              <w:rPr>
                <w:rFonts w:ascii="Garamond" w:hAnsi="Garamond" w:cs="Tahoma"/>
                <w:color w:val="000000" w:themeColor="text1"/>
                <w:sz w:val="24"/>
              </w:rPr>
              <w:t>4. Communicate clearly and effectively and with reason.</w:t>
            </w:r>
          </w:p>
          <w:p w14:paraId="5478951C" w14:textId="4288181F" w:rsidR="00371361" w:rsidRPr="00320964" w:rsidRDefault="00371361" w:rsidP="00371361">
            <w:pPr>
              <w:shd w:val="clear" w:color="auto" w:fill="FFFFFF"/>
              <w:spacing w:before="40" w:after="40" w:line="240" w:lineRule="auto"/>
              <w:rPr>
                <w:rFonts w:ascii="Garamond" w:hAnsi="Garamond" w:cs="Tahoma"/>
                <w:color w:val="000000" w:themeColor="text1"/>
                <w:sz w:val="24"/>
              </w:rPr>
            </w:pPr>
            <w:r w:rsidRPr="00320964">
              <w:rPr>
                <w:rFonts w:ascii="Garamond" w:hAnsi="Garamond" w:cs="Tahoma"/>
                <w:color w:val="000000" w:themeColor="text1"/>
                <w:sz w:val="24"/>
              </w:rPr>
              <w:t>5. Consider the environmental, social</w:t>
            </w:r>
            <w:r w:rsidR="00A04693" w:rsidRPr="00320964">
              <w:rPr>
                <w:rFonts w:ascii="Garamond" w:hAnsi="Garamond" w:cs="Tahoma"/>
                <w:color w:val="000000" w:themeColor="text1"/>
                <w:sz w:val="24"/>
              </w:rPr>
              <w:t>,</w:t>
            </w:r>
            <w:r w:rsidRPr="00320964">
              <w:rPr>
                <w:rFonts w:ascii="Garamond" w:hAnsi="Garamond" w:cs="Tahoma"/>
                <w:color w:val="000000" w:themeColor="text1"/>
                <w:sz w:val="24"/>
              </w:rPr>
              <w:t xml:space="preserve"> and economic impacts of decisions.</w:t>
            </w:r>
          </w:p>
          <w:p w14:paraId="30FD2405" w14:textId="77777777" w:rsidR="00371361" w:rsidRPr="00320964" w:rsidRDefault="00371361" w:rsidP="00371361">
            <w:pPr>
              <w:shd w:val="clear" w:color="auto" w:fill="FFFFFF"/>
              <w:spacing w:before="40" w:after="40" w:line="240" w:lineRule="auto"/>
              <w:rPr>
                <w:rFonts w:ascii="Garamond" w:hAnsi="Garamond" w:cs="Tahoma"/>
                <w:color w:val="000000" w:themeColor="text1"/>
                <w:sz w:val="24"/>
              </w:rPr>
            </w:pPr>
            <w:r w:rsidRPr="00320964">
              <w:rPr>
                <w:rFonts w:ascii="Garamond" w:hAnsi="Garamond" w:cs="Tahoma"/>
                <w:color w:val="000000" w:themeColor="text1"/>
                <w:sz w:val="24"/>
              </w:rPr>
              <w:t>6. Demonstrate creativity and innovation.</w:t>
            </w:r>
          </w:p>
          <w:p w14:paraId="7A5BAD47" w14:textId="77777777" w:rsidR="00371361" w:rsidRPr="00320964" w:rsidRDefault="00371361" w:rsidP="00371361">
            <w:pPr>
              <w:shd w:val="clear" w:color="auto" w:fill="FFFFFF"/>
              <w:spacing w:before="40" w:after="40" w:line="240" w:lineRule="auto"/>
              <w:rPr>
                <w:rFonts w:ascii="Garamond" w:hAnsi="Garamond" w:cs="Tahoma"/>
                <w:color w:val="000000" w:themeColor="text1"/>
                <w:sz w:val="24"/>
              </w:rPr>
            </w:pPr>
            <w:r w:rsidRPr="00320964">
              <w:rPr>
                <w:rFonts w:ascii="Garamond" w:hAnsi="Garamond" w:cs="Tahoma"/>
                <w:color w:val="000000" w:themeColor="text1"/>
                <w:sz w:val="24"/>
              </w:rPr>
              <w:t>7. Employ valid and reliable research strategies.</w:t>
            </w:r>
          </w:p>
          <w:p w14:paraId="2A13785A" w14:textId="77777777" w:rsidR="00371361" w:rsidRPr="00320964" w:rsidRDefault="00371361" w:rsidP="00371361">
            <w:pPr>
              <w:shd w:val="clear" w:color="auto" w:fill="FFFFFF"/>
              <w:spacing w:before="40" w:after="40" w:line="240" w:lineRule="auto"/>
              <w:rPr>
                <w:rFonts w:ascii="Garamond" w:hAnsi="Garamond" w:cs="Tahoma"/>
                <w:color w:val="000000" w:themeColor="text1"/>
                <w:sz w:val="24"/>
              </w:rPr>
            </w:pPr>
            <w:r w:rsidRPr="00320964">
              <w:rPr>
                <w:rFonts w:ascii="Garamond" w:hAnsi="Garamond" w:cs="Tahoma"/>
                <w:color w:val="000000" w:themeColor="text1"/>
                <w:sz w:val="24"/>
              </w:rPr>
              <w:t>8. Utilize critical thinking to make sense of problems and persevere in solving them.</w:t>
            </w:r>
          </w:p>
          <w:p w14:paraId="47FCDC67" w14:textId="6E90C2A5" w:rsidR="00371361" w:rsidRPr="00320964" w:rsidRDefault="00371361" w:rsidP="00371361">
            <w:pPr>
              <w:shd w:val="clear" w:color="auto" w:fill="FFFFFF"/>
              <w:spacing w:before="40" w:after="40" w:line="240" w:lineRule="auto"/>
              <w:rPr>
                <w:rFonts w:ascii="Garamond" w:hAnsi="Garamond" w:cs="Tahoma"/>
                <w:color w:val="000000" w:themeColor="text1"/>
                <w:sz w:val="24"/>
              </w:rPr>
            </w:pPr>
            <w:r w:rsidRPr="00320964">
              <w:rPr>
                <w:rFonts w:ascii="Garamond" w:hAnsi="Garamond" w:cs="Tahoma"/>
                <w:color w:val="000000" w:themeColor="text1"/>
                <w:sz w:val="24"/>
              </w:rPr>
              <w:t>9. Model integrity, ethical leadership</w:t>
            </w:r>
            <w:r w:rsidR="00A04693" w:rsidRPr="00320964">
              <w:rPr>
                <w:rFonts w:ascii="Garamond" w:hAnsi="Garamond" w:cs="Tahoma"/>
                <w:color w:val="000000" w:themeColor="text1"/>
                <w:sz w:val="24"/>
              </w:rPr>
              <w:t>,</w:t>
            </w:r>
            <w:r w:rsidRPr="00320964">
              <w:rPr>
                <w:rFonts w:ascii="Garamond" w:hAnsi="Garamond" w:cs="Tahoma"/>
                <w:color w:val="000000" w:themeColor="text1"/>
                <w:sz w:val="24"/>
              </w:rPr>
              <w:t xml:space="preserve"> and effective management. </w:t>
            </w:r>
          </w:p>
          <w:p w14:paraId="4AA02EBD" w14:textId="77777777" w:rsidR="00371361" w:rsidRPr="00320964" w:rsidRDefault="00371361" w:rsidP="00371361">
            <w:pPr>
              <w:shd w:val="clear" w:color="auto" w:fill="FFFFFF"/>
              <w:spacing w:before="40" w:after="40" w:line="240" w:lineRule="auto"/>
              <w:rPr>
                <w:rFonts w:ascii="Garamond" w:hAnsi="Garamond" w:cs="Tahoma"/>
                <w:color w:val="000000" w:themeColor="text1"/>
                <w:sz w:val="24"/>
              </w:rPr>
            </w:pPr>
            <w:r w:rsidRPr="00320964">
              <w:rPr>
                <w:rFonts w:ascii="Garamond" w:hAnsi="Garamond" w:cs="Tahoma"/>
                <w:color w:val="000000" w:themeColor="text1"/>
                <w:sz w:val="24"/>
              </w:rPr>
              <w:t>12. Work productively in teams while using cultural global competence.</w:t>
            </w:r>
          </w:p>
          <w:p w14:paraId="3155BCD1" w14:textId="77777777" w:rsidR="00371361" w:rsidRDefault="00371361" w:rsidP="00BE05F6">
            <w:pPr>
              <w:spacing w:line="240" w:lineRule="auto"/>
              <w:rPr>
                <w:rFonts w:ascii="Garamond" w:hAnsi="Garamond" w:cs="Tahoma"/>
                <w:b/>
                <w:color w:val="000000" w:themeColor="text1"/>
                <w:sz w:val="24"/>
                <w:szCs w:val="24"/>
              </w:rPr>
            </w:pPr>
          </w:p>
          <w:p w14:paraId="191E4DC6" w14:textId="77777777" w:rsidR="00664B5C" w:rsidRPr="00320964" w:rsidRDefault="00664B5C" w:rsidP="00BE05F6">
            <w:pPr>
              <w:spacing w:line="240" w:lineRule="auto"/>
              <w:rPr>
                <w:rFonts w:ascii="Garamond" w:hAnsi="Garamond" w:cs="Tahoma"/>
                <w:b/>
                <w:color w:val="000000" w:themeColor="text1"/>
                <w:sz w:val="24"/>
                <w:szCs w:val="24"/>
              </w:rPr>
            </w:pPr>
          </w:p>
          <w:p w14:paraId="7A7DD1AE" w14:textId="7A12318E" w:rsidR="00371361" w:rsidRPr="00320964" w:rsidRDefault="00371361" w:rsidP="00BE05F6">
            <w:pPr>
              <w:spacing w:line="240" w:lineRule="auto"/>
              <w:rPr>
                <w:rFonts w:ascii="Garamond" w:hAnsi="Garamond" w:cs="Tahoma"/>
                <w:b/>
                <w:color w:val="000000" w:themeColor="text1"/>
                <w:sz w:val="24"/>
                <w:szCs w:val="24"/>
              </w:rPr>
            </w:pPr>
            <w:r w:rsidRPr="00320964">
              <w:rPr>
                <w:rFonts w:ascii="Garamond" w:hAnsi="Garamond" w:cs="Tahoma"/>
                <w:b/>
                <w:color w:val="000000" w:themeColor="text1"/>
                <w:sz w:val="24"/>
                <w:szCs w:val="24"/>
              </w:rPr>
              <w:t>Finance Career Cluster</w:t>
            </w:r>
          </w:p>
          <w:p w14:paraId="75D384EB" w14:textId="35AAF4CB" w:rsidR="00BE05F6" w:rsidRPr="00320964" w:rsidRDefault="00BE05F6" w:rsidP="00371361">
            <w:pPr>
              <w:pStyle w:val="ListParagraph"/>
              <w:numPr>
                <w:ilvl w:val="0"/>
                <w:numId w:val="28"/>
              </w:numPr>
              <w:spacing w:line="240" w:lineRule="auto"/>
              <w:rPr>
                <w:rFonts w:ascii="Garamond" w:hAnsi="Garamond" w:cs="Tahoma"/>
                <w:color w:val="000000" w:themeColor="text1"/>
                <w:sz w:val="24"/>
                <w:szCs w:val="24"/>
              </w:rPr>
            </w:pPr>
            <w:r w:rsidRPr="00320964">
              <w:rPr>
                <w:rFonts w:ascii="Garamond" w:hAnsi="Garamond" w:cs="Tahoma"/>
                <w:b/>
                <w:color w:val="000000" w:themeColor="text1"/>
                <w:sz w:val="24"/>
                <w:szCs w:val="24"/>
              </w:rPr>
              <w:lastRenderedPageBreak/>
              <w:t>FNC03</w:t>
            </w:r>
            <w:r w:rsidRPr="00320964">
              <w:rPr>
                <w:rFonts w:ascii="Garamond" w:hAnsi="Garamond" w:cs="Tahoma"/>
                <w:color w:val="000000" w:themeColor="text1"/>
                <w:sz w:val="24"/>
                <w:szCs w:val="24"/>
              </w:rPr>
              <w:t xml:space="preserve"> Solve problems using critical thinking skills (analyze, synthesize, and evaluate) independently and in teams. Solve problems using creativity and innovation.</w:t>
            </w:r>
          </w:p>
          <w:p w14:paraId="0F1B15A7" w14:textId="667BDE53" w:rsidR="00322535" w:rsidRPr="00320964" w:rsidRDefault="00BE05F6" w:rsidP="00BE05F6">
            <w:pPr>
              <w:pStyle w:val="ListParagraph"/>
              <w:numPr>
                <w:ilvl w:val="0"/>
                <w:numId w:val="28"/>
              </w:numPr>
              <w:spacing w:line="240" w:lineRule="auto"/>
              <w:rPr>
                <w:rFonts w:ascii="Garamond" w:hAnsi="Garamond" w:cs="Tahoma"/>
                <w:color w:val="000000" w:themeColor="text1"/>
                <w:sz w:val="24"/>
                <w:szCs w:val="24"/>
              </w:rPr>
            </w:pPr>
            <w:r w:rsidRPr="00320964">
              <w:rPr>
                <w:rFonts w:ascii="Garamond" w:hAnsi="Garamond" w:cs="Tahoma"/>
                <w:b/>
                <w:color w:val="000000" w:themeColor="text1"/>
                <w:sz w:val="24"/>
                <w:szCs w:val="24"/>
              </w:rPr>
              <w:t>FNC05.03</w:t>
            </w:r>
            <w:r w:rsidRPr="00320964">
              <w:rPr>
                <w:rFonts w:ascii="Garamond" w:hAnsi="Garamond" w:cs="Tahoma"/>
                <w:color w:val="000000" w:themeColor="text1"/>
                <w:sz w:val="24"/>
                <w:szCs w:val="24"/>
              </w:rPr>
              <w:t xml:space="preserve"> Describe tools, strategies, and systems used to maintain, monitor, control, and plan the use of financial resources.</w:t>
            </w:r>
          </w:p>
          <w:p w14:paraId="630D6769" w14:textId="5ECE690B" w:rsidR="00BE05F6" w:rsidRPr="00320964" w:rsidRDefault="00BE05F6" w:rsidP="00BE05F6">
            <w:pPr>
              <w:pStyle w:val="ListParagraph"/>
              <w:numPr>
                <w:ilvl w:val="0"/>
                <w:numId w:val="28"/>
              </w:numPr>
              <w:spacing w:line="240" w:lineRule="auto"/>
              <w:rPr>
                <w:rFonts w:ascii="Garamond" w:hAnsi="Garamond" w:cs="Tahoma"/>
                <w:color w:val="000000" w:themeColor="text1"/>
                <w:sz w:val="24"/>
                <w:szCs w:val="24"/>
              </w:rPr>
            </w:pPr>
            <w:r w:rsidRPr="00320964">
              <w:rPr>
                <w:rFonts w:ascii="Garamond" w:hAnsi="Garamond" w:cs="Tahoma"/>
                <w:b/>
                <w:color w:val="000000" w:themeColor="text1"/>
                <w:sz w:val="24"/>
                <w:szCs w:val="24"/>
              </w:rPr>
              <w:t>FNC05.05</w:t>
            </w:r>
            <w:r w:rsidRPr="00320964">
              <w:rPr>
                <w:rFonts w:ascii="Garamond" w:hAnsi="Garamond" w:cs="Tahoma"/>
                <w:color w:val="000000" w:themeColor="text1"/>
                <w:sz w:val="24"/>
                <w:szCs w:val="24"/>
              </w:rPr>
              <w:t xml:space="preserve"> Describe the tools, techniques, and systems that businesses use to create, communicate, and deliver value to finance customers and to manage customer relationships in ways that benefit the organization and its stakeholders.</w:t>
            </w:r>
          </w:p>
          <w:p w14:paraId="30C33BFA" w14:textId="77777777" w:rsidR="00BE05F6" w:rsidRPr="00320964" w:rsidRDefault="00BE05F6" w:rsidP="00BE05F6">
            <w:pPr>
              <w:pStyle w:val="ListParagraph"/>
              <w:numPr>
                <w:ilvl w:val="0"/>
                <w:numId w:val="28"/>
              </w:numPr>
              <w:spacing w:line="240" w:lineRule="auto"/>
              <w:rPr>
                <w:rFonts w:ascii="Garamond" w:hAnsi="Garamond" w:cs="Tahoma"/>
                <w:color w:val="000000" w:themeColor="text1"/>
                <w:sz w:val="24"/>
                <w:szCs w:val="24"/>
              </w:rPr>
            </w:pPr>
            <w:r w:rsidRPr="00320964">
              <w:rPr>
                <w:rFonts w:ascii="Garamond" w:hAnsi="Garamond" w:cs="Tahoma"/>
                <w:b/>
                <w:color w:val="000000" w:themeColor="text1"/>
                <w:sz w:val="24"/>
                <w:szCs w:val="24"/>
              </w:rPr>
              <w:t>FNC07</w:t>
            </w:r>
            <w:r w:rsidRPr="00320964">
              <w:rPr>
                <w:rFonts w:ascii="Garamond" w:hAnsi="Garamond" w:cs="Tahoma"/>
                <w:color w:val="000000" w:themeColor="text1"/>
                <w:sz w:val="24"/>
                <w:szCs w:val="24"/>
              </w:rPr>
              <w:t xml:space="preserve"> Use leadership and teamwork skills in collaborating with others to accomplish organizational goals and objectives. </w:t>
            </w:r>
          </w:p>
          <w:p w14:paraId="14450A94" w14:textId="37B384AA" w:rsidR="00BE05F6" w:rsidRPr="00320964" w:rsidRDefault="00BE05F6" w:rsidP="00BE05F6">
            <w:pPr>
              <w:spacing w:line="240" w:lineRule="auto"/>
              <w:rPr>
                <w:rFonts w:ascii="Garamond" w:hAnsi="Garamond"/>
                <w:color w:val="000000" w:themeColor="text1"/>
                <w:sz w:val="24"/>
                <w:szCs w:val="24"/>
              </w:rPr>
            </w:pPr>
          </w:p>
          <w:p w14:paraId="17E200AB" w14:textId="77777777" w:rsidR="00BE05F6" w:rsidRPr="00320964" w:rsidRDefault="00BE05F6" w:rsidP="00BE05F6">
            <w:pPr>
              <w:spacing w:line="240" w:lineRule="auto"/>
              <w:rPr>
                <w:rFonts w:ascii="Garamond" w:hAnsi="Garamond"/>
                <w:color w:val="000000" w:themeColor="text1"/>
                <w:sz w:val="24"/>
                <w:szCs w:val="24"/>
              </w:rPr>
            </w:pPr>
          </w:p>
          <w:p w14:paraId="4926F14B" w14:textId="77777777" w:rsidR="00BE05F6" w:rsidRPr="00320964" w:rsidRDefault="00BE05F6" w:rsidP="00BE05F6">
            <w:pPr>
              <w:spacing w:line="240" w:lineRule="auto"/>
              <w:rPr>
                <w:rFonts w:ascii="Garamond" w:hAnsi="Garamond"/>
                <w:color w:val="000000" w:themeColor="text1"/>
                <w:sz w:val="24"/>
                <w:szCs w:val="24"/>
              </w:rPr>
            </w:pPr>
          </w:p>
          <w:p w14:paraId="2E123272" w14:textId="58DFF7FE" w:rsidR="00E54FBB" w:rsidRPr="00320964" w:rsidRDefault="00E54FBB" w:rsidP="00E54FBB">
            <w:pPr>
              <w:spacing w:line="240" w:lineRule="auto"/>
              <w:rPr>
                <w:rFonts w:ascii="Garamond" w:hAnsi="Garamond"/>
                <w:color w:val="000000" w:themeColor="text1"/>
                <w:sz w:val="24"/>
                <w:szCs w:val="24"/>
              </w:rPr>
            </w:pPr>
          </w:p>
          <w:p w14:paraId="0F0E957A" w14:textId="77777777" w:rsidR="00E54FBB" w:rsidRPr="00320964" w:rsidRDefault="00E54FBB" w:rsidP="0031339D">
            <w:pPr>
              <w:spacing w:before="60" w:after="60"/>
              <w:rPr>
                <w:rFonts w:ascii="Garamond" w:hAnsi="Garamond" w:cs="Tahoma"/>
                <w:b/>
                <w:color w:val="000000" w:themeColor="text1"/>
                <w:sz w:val="24"/>
                <w:szCs w:val="24"/>
              </w:rPr>
            </w:pPr>
          </w:p>
          <w:p w14:paraId="29DD3FAA" w14:textId="77777777" w:rsidR="00BE7E71" w:rsidRPr="00320964" w:rsidRDefault="00BE7E71" w:rsidP="0031339D">
            <w:pPr>
              <w:spacing w:before="60" w:after="60"/>
              <w:rPr>
                <w:rFonts w:ascii="Garamond" w:hAnsi="Garamond" w:cs="Tahoma"/>
                <w:b/>
                <w:color w:val="000000" w:themeColor="text1"/>
                <w:sz w:val="24"/>
                <w:szCs w:val="24"/>
              </w:rPr>
            </w:pPr>
          </w:p>
          <w:p w14:paraId="27E014E2" w14:textId="77777777" w:rsidR="00BE7E71" w:rsidRPr="00320964" w:rsidRDefault="00BE7E71" w:rsidP="0031339D">
            <w:pPr>
              <w:spacing w:before="60" w:after="60"/>
              <w:rPr>
                <w:rFonts w:ascii="Garamond" w:hAnsi="Garamond" w:cs="Tahoma"/>
                <w:b/>
                <w:color w:val="000000" w:themeColor="text1"/>
                <w:sz w:val="24"/>
                <w:szCs w:val="24"/>
              </w:rPr>
            </w:pPr>
          </w:p>
          <w:p w14:paraId="5A8DD773" w14:textId="77777777" w:rsidR="00BE7E71" w:rsidRPr="00320964" w:rsidRDefault="00BE7E71" w:rsidP="0031339D">
            <w:pPr>
              <w:spacing w:before="60" w:after="60"/>
              <w:rPr>
                <w:rFonts w:ascii="Garamond" w:hAnsi="Garamond" w:cs="Tahoma"/>
                <w:b/>
                <w:color w:val="000000" w:themeColor="text1"/>
                <w:sz w:val="24"/>
                <w:szCs w:val="24"/>
              </w:rPr>
            </w:pPr>
          </w:p>
          <w:p w14:paraId="0E8F3D35" w14:textId="77777777" w:rsidR="00BE7E71" w:rsidRPr="00320964" w:rsidRDefault="00BE7E71" w:rsidP="0031339D">
            <w:pPr>
              <w:spacing w:before="60" w:after="60"/>
              <w:rPr>
                <w:rFonts w:ascii="Garamond" w:hAnsi="Garamond" w:cs="Tahoma"/>
                <w:b/>
                <w:color w:val="000000" w:themeColor="text1"/>
                <w:sz w:val="24"/>
                <w:szCs w:val="24"/>
              </w:rPr>
            </w:pPr>
          </w:p>
        </w:tc>
        <w:tc>
          <w:tcPr>
            <w:tcW w:w="1669" w:type="pct"/>
            <w:gridSpan w:val="3"/>
            <w:tcBorders>
              <w:bottom w:val="single" w:sz="4" w:space="0" w:color="auto"/>
            </w:tcBorders>
            <w:shd w:val="clear" w:color="auto" w:fill="auto"/>
          </w:tcPr>
          <w:p w14:paraId="09B48628" w14:textId="77777777" w:rsidR="00F428F8" w:rsidRPr="00320964" w:rsidRDefault="00F428F8" w:rsidP="00F428F8">
            <w:pPr>
              <w:spacing w:before="60" w:after="60"/>
              <w:rPr>
                <w:rFonts w:ascii="Garamond" w:hAnsi="Garamond" w:cs="Tahoma"/>
                <w:b/>
                <w:color w:val="000000" w:themeColor="text1"/>
                <w:sz w:val="24"/>
                <w:szCs w:val="24"/>
              </w:rPr>
            </w:pPr>
            <w:r w:rsidRPr="00320964">
              <w:rPr>
                <w:rFonts w:ascii="Garamond" w:hAnsi="Garamond" w:cs="Tahoma"/>
                <w:b/>
                <w:color w:val="000000" w:themeColor="text1"/>
                <w:sz w:val="24"/>
                <w:szCs w:val="24"/>
              </w:rPr>
              <w:lastRenderedPageBreak/>
              <w:t>Next Generation Science Standards</w:t>
            </w:r>
          </w:p>
          <w:p w14:paraId="15FAA965" w14:textId="7D021309" w:rsidR="00F428F8" w:rsidRPr="00320964" w:rsidRDefault="00F428F8" w:rsidP="00F428F8">
            <w:pPr>
              <w:spacing w:line="240" w:lineRule="auto"/>
              <w:rPr>
                <w:rFonts w:ascii="Garamond" w:hAnsi="Garamond" w:cs="Tahoma"/>
                <w:color w:val="000000" w:themeColor="text1"/>
                <w:sz w:val="24"/>
                <w:szCs w:val="24"/>
              </w:rPr>
            </w:pPr>
            <w:r w:rsidRPr="00320964">
              <w:rPr>
                <w:rFonts w:ascii="Garamond" w:hAnsi="Garamond" w:cs="Tahoma"/>
                <w:color w:val="000000" w:themeColor="text1"/>
                <w:sz w:val="24"/>
                <w:szCs w:val="24"/>
              </w:rPr>
              <w:t xml:space="preserve">Engineering Design: </w:t>
            </w:r>
          </w:p>
          <w:p w14:paraId="4C413FD0" w14:textId="347CFD68" w:rsidR="00F428F8" w:rsidRPr="00320964" w:rsidRDefault="00F428F8" w:rsidP="00371361">
            <w:pPr>
              <w:pStyle w:val="ListParagraph"/>
              <w:numPr>
                <w:ilvl w:val="0"/>
                <w:numId w:val="29"/>
              </w:numPr>
              <w:spacing w:line="240" w:lineRule="auto"/>
              <w:rPr>
                <w:rFonts w:ascii="Garamond" w:hAnsi="Garamond" w:cs="Tahoma"/>
                <w:bCs/>
                <w:color w:val="000000" w:themeColor="text1"/>
                <w:sz w:val="24"/>
                <w:szCs w:val="24"/>
              </w:rPr>
            </w:pPr>
            <w:r w:rsidRPr="00320964">
              <w:rPr>
                <w:rFonts w:ascii="Garamond" w:hAnsi="Garamond" w:cs="Tahoma"/>
                <w:b/>
                <w:color w:val="000000" w:themeColor="text1"/>
                <w:sz w:val="24"/>
                <w:szCs w:val="24"/>
              </w:rPr>
              <w:t>HS-ETS1-1.</w:t>
            </w:r>
            <w:r w:rsidRPr="00320964">
              <w:rPr>
                <w:rFonts w:ascii="Garamond" w:hAnsi="Garamond" w:cs="Tahoma"/>
                <w:color w:val="000000" w:themeColor="text1"/>
                <w:sz w:val="24"/>
                <w:szCs w:val="24"/>
              </w:rPr>
              <w:t xml:space="preserve"> </w:t>
            </w:r>
            <w:r w:rsidRPr="00320964">
              <w:rPr>
                <w:rFonts w:ascii="Garamond" w:hAnsi="Garamond" w:cs="Tahoma"/>
                <w:bCs/>
                <w:color w:val="000000" w:themeColor="text1"/>
                <w:sz w:val="24"/>
                <w:szCs w:val="24"/>
              </w:rPr>
              <w:t>Analyze a major global challenge</w:t>
            </w:r>
            <w:r w:rsidRPr="00320964">
              <w:rPr>
                <w:rFonts w:ascii="Garamond" w:hAnsi="Garamond" w:cs="Tahoma"/>
                <w:bCs/>
                <w:color w:val="000000" w:themeColor="text1"/>
                <w:sz w:val="24"/>
                <w:szCs w:val="24"/>
                <w:shd w:val="clear" w:color="auto" w:fill="FFFFFF"/>
              </w:rPr>
              <w:t> </w:t>
            </w:r>
            <w:r w:rsidRPr="00320964">
              <w:rPr>
                <w:rFonts w:ascii="Garamond" w:hAnsi="Garamond" w:cs="Tahoma"/>
                <w:bCs/>
                <w:color w:val="000000" w:themeColor="text1"/>
                <w:sz w:val="24"/>
                <w:szCs w:val="24"/>
              </w:rPr>
              <w:t>to specify qualitative and quantitative criteria and constraints for solutions that account for societal needs and wants.</w:t>
            </w:r>
          </w:p>
          <w:p w14:paraId="0EDD65DC" w14:textId="42FA346D" w:rsidR="00F428F8" w:rsidRPr="00320964" w:rsidRDefault="00F428F8" w:rsidP="00F428F8">
            <w:pPr>
              <w:pStyle w:val="ListParagraph"/>
              <w:numPr>
                <w:ilvl w:val="0"/>
                <w:numId w:val="29"/>
              </w:numPr>
              <w:spacing w:line="240" w:lineRule="auto"/>
              <w:rPr>
                <w:rFonts w:ascii="Garamond" w:hAnsi="Garamond" w:cs="Tahoma"/>
                <w:bCs/>
                <w:color w:val="000000" w:themeColor="text1"/>
                <w:sz w:val="24"/>
                <w:szCs w:val="24"/>
              </w:rPr>
            </w:pPr>
            <w:r w:rsidRPr="00320964">
              <w:rPr>
                <w:rFonts w:ascii="Garamond" w:hAnsi="Garamond" w:cs="Tahoma"/>
                <w:b/>
                <w:bCs/>
                <w:color w:val="000000" w:themeColor="text1"/>
                <w:sz w:val="24"/>
                <w:szCs w:val="24"/>
              </w:rPr>
              <w:t>HS-ETS1-2.</w:t>
            </w:r>
            <w:r w:rsidRPr="00320964">
              <w:rPr>
                <w:rFonts w:ascii="Garamond" w:hAnsi="Garamond" w:cs="Tahoma"/>
                <w:bCs/>
                <w:color w:val="000000" w:themeColor="text1"/>
                <w:sz w:val="24"/>
                <w:szCs w:val="24"/>
              </w:rPr>
              <w:t xml:space="preserve"> Design a solution to a complex real-world problem by breaking it down into smaller, more manageable problems that can be solved through engineering.</w:t>
            </w:r>
            <w:r w:rsidRPr="00320964">
              <w:rPr>
                <w:rFonts w:ascii="Garamond" w:hAnsi="Garamond" w:cs="Tahoma"/>
                <w:b/>
                <w:bCs/>
                <w:color w:val="000000" w:themeColor="text1"/>
                <w:sz w:val="24"/>
                <w:szCs w:val="24"/>
              </w:rPr>
              <w:t xml:space="preserve"> </w:t>
            </w:r>
          </w:p>
          <w:p w14:paraId="3E3AF28D" w14:textId="77777777" w:rsidR="00F428F8" w:rsidRPr="00320964" w:rsidRDefault="00F428F8" w:rsidP="00F428F8">
            <w:pPr>
              <w:pStyle w:val="ListParagraph"/>
              <w:numPr>
                <w:ilvl w:val="0"/>
                <w:numId w:val="29"/>
              </w:numPr>
              <w:spacing w:line="240" w:lineRule="auto"/>
              <w:rPr>
                <w:rFonts w:ascii="Garamond" w:hAnsi="Garamond" w:cs="Tahoma"/>
                <w:bCs/>
                <w:color w:val="000000" w:themeColor="text1"/>
                <w:sz w:val="24"/>
                <w:szCs w:val="24"/>
              </w:rPr>
            </w:pPr>
            <w:r w:rsidRPr="00320964">
              <w:rPr>
                <w:rFonts w:ascii="Garamond" w:hAnsi="Garamond" w:cs="Tahoma"/>
                <w:b/>
                <w:bCs/>
                <w:color w:val="000000" w:themeColor="text1"/>
                <w:sz w:val="24"/>
                <w:szCs w:val="24"/>
              </w:rPr>
              <w:t xml:space="preserve">HS-ETS1-3. </w:t>
            </w:r>
            <w:r w:rsidRPr="00320964">
              <w:rPr>
                <w:rFonts w:ascii="Garamond" w:hAnsi="Garamond" w:cs="Tahoma"/>
                <w:bCs/>
                <w:color w:val="000000" w:themeColor="text1"/>
                <w:sz w:val="24"/>
                <w:szCs w:val="24"/>
              </w:rPr>
              <w:t>Evaluate a solution to a complex real-world problem based on prioritized criteria and trade-offs that account for a range of constraints, including cost, safety, reliability, and aesthetics as well as possible social, cultural, and environmental impacts.</w:t>
            </w:r>
          </w:p>
          <w:p w14:paraId="7677EDE6" w14:textId="77777777" w:rsidR="00F428F8" w:rsidRPr="00320964" w:rsidRDefault="00F428F8" w:rsidP="00F428F8">
            <w:pPr>
              <w:spacing w:before="60" w:after="60"/>
              <w:rPr>
                <w:rFonts w:ascii="Garamond" w:hAnsi="Garamond" w:cs="Tahoma"/>
                <w:b/>
                <w:color w:val="000000" w:themeColor="text1"/>
                <w:sz w:val="24"/>
                <w:szCs w:val="24"/>
              </w:rPr>
            </w:pPr>
          </w:p>
          <w:p w14:paraId="71EE9939" w14:textId="77777777" w:rsidR="00F428F8" w:rsidRPr="00320964" w:rsidRDefault="00F428F8" w:rsidP="00F428F8">
            <w:pPr>
              <w:spacing w:before="60" w:after="60"/>
              <w:rPr>
                <w:rFonts w:ascii="Garamond" w:hAnsi="Garamond" w:cs="Tahoma"/>
                <w:b/>
                <w:color w:val="000000" w:themeColor="text1"/>
                <w:sz w:val="24"/>
                <w:szCs w:val="24"/>
              </w:rPr>
            </w:pPr>
            <w:r w:rsidRPr="00320964">
              <w:rPr>
                <w:rFonts w:ascii="Garamond" w:hAnsi="Garamond" w:cs="Tahoma"/>
                <w:b/>
                <w:color w:val="000000" w:themeColor="text1"/>
                <w:sz w:val="24"/>
                <w:szCs w:val="24"/>
              </w:rPr>
              <w:t>Common Core Academic Standards</w:t>
            </w:r>
          </w:p>
          <w:p w14:paraId="62D62CEA" w14:textId="706F6852" w:rsidR="00F428F8" w:rsidRPr="00320964" w:rsidRDefault="00F428F8" w:rsidP="00F428F8">
            <w:pPr>
              <w:rPr>
                <w:rFonts w:ascii="Garamond" w:hAnsi="Garamond" w:cs="Tahoma"/>
                <w:iCs/>
                <w:color w:val="000000" w:themeColor="text1"/>
                <w:sz w:val="24"/>
                <w:szCs w:val="24"/>
              </w:rPr>
            </w:pPr>
            <w:r w:rsidRPr="00320964">
              <w:rPr>
                <w:rFonts w:ascii="Garamond" w:hAnsi="Garamond" w:cs="Tahoma"/>
                <w:iCs/>
                <w:color w:val="000000" w:themeColor="text1"/>
                <w:sz w:val="24"/>
                <w:szCs w:val="24"/>
              </w:rPr>
              <w:t>ELA/Literacy:</w:t>
            </w:r>
          </w:p>
          <w:p w14:paraId="24DC05AB" w14:textId="2703FBB0" w:rsidR="00F428F8" w:rsidRPr="00320964" w:rsidRDefault="00F428F8" w:rsidP="00F428F8">
            <w:pPr>
              <w:pStyle w:val="ListParagraph"/>
              <w:numPr>
                <w:ilvl w:val="0"/>
                <w:numId w:val="30"/>
              </w:numPr>
              <w:spacing w:line="240" w:lineRule="auto"/>
              <w:rPr>
                <w:rFonts w:ascii="Garamond" w:hAnsi="Garamond" w:cs="Tahoma"/>
                <w:color w:val="000000" w:themeColor="text1"/>
                <w:sz w:val="24"/>
                <w:szCs w:val="24"/>
              </w:rPr>
            </w:pPr>
            <w:bookmarkStart w:id="0" w:name="CCSS.ELA-Literacy.CCRA.SL.1"/>
            <w:r w:rsidRPr="00320964">
              <w:rPr>
                <w:rFonts w:ascii="Garamond" w:hAnsi="Garamond" w:cs="Tahoma"/>
                <w:b/>
                <w:caps/>
                <w:color w:val="000000" w:themeColor="text1"/>
                <w:sz w:val="24"/>
                <w:szCs w:val="24"/>
              </w:rPr>
              <w:t>CCRA.SL.1</w:t>
            </w:r>
            <w:bookmarkEnd w:id="0"/>
            <w:r w:rsidR="00A04693" w:rsidRPr="00320964">
              <w:rPr>
                <w:rFonts w:ascii="Garamond" w:hAnsi="Garamond" w:cs="Tahoma"/>
                <w:b/>
                <w:caps/>
                <w:color w:val="000000" w:themeColor="text1"/>
                <w:sz w:val="24"/>
                <w:szCs w:val="24"/>
              </w:rPr>
              <w:t>.</w:t>
            </w:r>
            <w:r w:rsidRPr="00320964">
              <w:rPr>
                <w:rFonts w:ascii="Garamond" w:hAnsi="Garamond" w:cs="Tahoma"/>
                <w:color w:val="000000" w:themeColor="text1"/>
                <w:sz w:val="24"/>
                <w:szCs w:val="24"/>
              </w:rPr>
              <w:t xml:space="preserve"> Prepare for and participate effectively in a range of conversations and collaborations with diverse partners, building on others' ideas and expressing their own clearly and persuasively.</w:t>
            </w:r>
          </w:p>
          <w:p w14:paraId="49507403" w14:textId="5EDB6661" w:rsidR="00F428F8" w:rsidRPr="00320964" w:rsidRDefault="00F428F8" w:rsidP="00F428F8">
            <w:pPr>
              <w:pStyle w:val="ListParagraph"/>
              <w:numPr>
                <w:ilvl w:val="0"/>
                <w:numId w:val="30"/>
              </w:numPr>
              <w:spacing w:line="240" w:lineRule="auto"/>
              <w:rPr>
                <w:rFonts w:ascii="Garamond" w:hAnsi="Garamond" w:cs="Tahoma"/>
                <w:color w:val="000000" w:themeColor="text1"/>
                <w:sz w:val="24"/>
                <w:szCs w:val="24"/>
              </w:rPr>
            </w:pPr>
            <w:bookmarkStart w:id="1" w:name="CCSS.ELA-Literacy.CCRA.SL.4"/>
            <w:r w:rsidRPr="00320964">
              <w:rPr>
                <w:rFonts w:ascii="Garamond" w:hAnsi="Garamond" w:cs="Tahoma"/>
                <w:b/>
                <w:caps/>
                <w:color w:val="000000" w:themeColor="text1"/>
                <w:sz w:val="24"/>
                <w:szCs w:val="24"/>
              </w:rPr>
              <w:t>CCRA.SL.4</w:t>
            </w:r>
            <w:bookmarkEnd w:id="1"/>
            <w:r w:rsidR="00A04693" w:rsidRPr="00320964">
              <w:rPr>
                <w:rFonts w:ascii="Garamond" w:hAnsi="Garamond" w:cs="Tahoma"/>
                <w:b/>
                <w:caps/>
                <w:color w:val="000000" w:themeColor="text1"/>
                <w:sz w:val="24"/>
                <w:szCs w:val="24"/>
              </w:rPr>
              <w:t>.</w:t>
            </w:r>
            <w:r w:rsidRPr="00320964">
              <w:rPr>
                <w:rFonts w:ascii="Garamond" w:hAnsi="Garamond" w:cs="Tahoma"/>
                <w:color w:val="000000" w:themeColor="text1"/>
                <w:sz w:val="24"/>
                <w:szCs w:val="24"/>
              </w:rPr>
              <w:t xml:space="preserve"> Present information, findings, and supporting evidence such that listeners can follow the line of reasoning and the organization, development, and style are appropriate to task, purpose, and audience.</w:t>
            </w:r>
          </w:p>
          <w:p w14:paraId="2E7F828A" w14:textId="21F3701B" w:rsidR="00F428F8" w:rsidRPr="00320964" w:rsidRDefault="00F428F8" w:rsidP="00371361">
            <w:pPr>
              <w:pStyle w:val="ListParagraph"/>
              <w:numPr>
                <w:ilvl w:val="0"/>
                <w:numId w:val="30"/>
              </w:numPr>
              <w:spacing w:line="240" w:lineRule="auto"/>
              <w:rPr>
                <w:rFonts w:ascii="Garamond" w:hAnsi="Garamond" w:cs="Tahoma"/>
                <w:color w:val="000000" w:themeColor="text1"/>
                <w:sz w:val="24"/>
                <w:szCs w:val="24"/>
              </w:rPr>
            </w:pPr>
            <w:bookmarkStart w:id="2" w:name="CCSS.ELA-Literacy.CCRA.L.1"/>
            <w:r w:rsidRPr="00320964">
              <w:rPr>
                <w:rFonts w:ascii="Garamond" w:hAnsi="Garamond" w:cs="Tahoma"/>
                <w:b/>
                <w:caps/>
                <w:color w:val="000000" w:themeColor="text1"/>
                <w:sz w:val="24"/>
                <w:szCs w:val="24"/>
              </w:rPr>
              <w:t>CCRA.L.1</w:t>
            </w:r>
            <w:bookmarkEnd w:id="2"/>
            <w:r w:rsidR="00A04693" w:rsidRPr="00320964">
              <w:rPr>
                <w:rFonts w:ascii="Garamond" w:hAnsi="Garamond" w:cs="Tahoma"/>
                <w:b/>
                <w:caps/>
                <w:color w:val="000000" w:themeColor="text1"/>
                <w:sz w:val="24"/>
                <w:szCs w:val="24"/>
              </w:rPr>
              <w:t>.</w:t>
            </w:r>
            <w:r w:rsidRPr="00320964">
              <w:rPr>
                <w:rFonts w:ascii="Garamond" w:hAnsi="Garamond" w:cs="Tahoma"/>
                <w:color w:val="000000" w:themeColor="text1"/>
                <w:sz w:val="24"/>
                <w:szCs w:val="24"/>
              </w:rPr>
              <w:t xml:space="preserve"> Demonstrate command of the conventions of standard English grammar and usage when writing or speaking.</w:t>
            </w:r>
          </w:p>
          <w:p w14:paraId="6CBFADBD" w14:textId="77777777" w:rsidR="00F428F8" w:rsidRPr="00320964" w:rsidRDefault="00F428F8" w:rsidP="00F428F8">
            <w:pPr>
              <w:rPr>
                <w:rFonts w:ascii="Garamond" w:hAnsi="Garamond" w:cs="Tahoma"/>
                <w:i/>
                <w:iCs/>
                <w:color w:val="000000" w:themeColor="text1"/>
                <w:sz w:val="24"/>
                <w:szCs w:val="24"/>
              </w:rPr>
            </w:pPr>
          </w:p>
          <w:p w14:paraId="1079220D" w14:textId="77777777" w:rsidR="00F428F8" w:rsidRPr="00320964" w:rsidRDefault="00F428F8" w:rsidP="00F428F8">
            <w:pPr>
              <w:pStyle w:val="NormalWeb"/>
              <w:shd w:val="clear" w:color="auto" w:fill="FFFFFF"/>
              <w:spacing w:before="0" w:beforeAutospacing="0" w:after="0" w:afterAutospacing="0"/>
              <w:rPr>
                <w:rFonts w:ascii="Garamond" w:eastAsiaTheme="minorHAnsi" w:hAnsi="Garamond" w:cs="Tahoma"/>
                <w:iCs/>
                <w:color w:val="000000" w:themeColor="text1"/>
              </w:rPr>
            </w:pPr>
            <w:r w:rsidRPr="00320964">
              <w:rPr>
                <w:rFonts w:ascii="Garamond" w:eastAsiaTheme="minorHAnsi" w:hAnsi="Garamond" w:cs="Tahoma"/>
                <w:iCs/>
                <w:color w:val="000000" w:themeColor="text1"/>
              </w:rPr>
              <w:t xml:space="preserve">Mathematics: </w:t>
            </w:r>
            <w:bookmarkStart w:id="3" w:name="CCSS.Math.Practice.MP1"/>
          </w:p>
          <w:p w14:paraId="62C8378E" w14:textId="27597E47" w:rsidR="009E2407" w:rsidRPr="00664B5C" w:rsidRDefault="00F428F8" w:rsidP="00664B5C">
            <w:pPr>
              <w:pStyle w:val="NormalWeb"/>
              <w:numPr>
                <w:ilvl w:val="0"/>
                <w:numId w:val="31"/>
              </w:numPr>
              <w:shd w:val="clear" w:color="auto" w:fill="FFFFFF"/>
              <w:spacing w:before="0" w:beforeAutospacing="0" w:after="0" w:afterAutospacing="0"/>
              <w:rPr>
                <w:rFonts w:ascii="Garamond" w:hAnsi="Garamond" w:cs="Tahoma"/>
                <w:bCs/>
                <w:color w:val="000000" w:themeColor="text1"/>
              </w:rPr>
            </w:pPr>
            <w:r w:rsidRPr="00320964">
              <w:rPr>
                <w:rFonts w:ascii="Garamond" w:hAnsi="Garamond" w:cs="Tahoma"/>
                <w:b/>
                <w:caps/>
                <w:color w:val="000000" w:themeColor="text1"/>
              </w:rPr>
              <w:t>MP.1</w:t>
            </w:r>
            <w:bookmarkEnd w:id="3"/>
            <w:r w:rsidRPr="00320964">
              <w:rPr>
                <w:rFonts w:ascii="Garamond" w:hAnsi="Garamond" w:cs="Tahoma"/>
                <w:b/>
                <w:caps/>
                <w:color w:val="000000" w:themeColor="text1"/>
              </w:rPr>
              <w:t>.</w:t>
            </w:r>
            <w:r w:rsidRPr="00320964">
              <w:rPr>
                <w:rFonts w:ascii="Garamond" w:hAnsi="Garamond" w:cs="Tahoma"/>
                <w:b/>
                <w:bCs/>
                <w:color w:val="000000" w:themeColor="text1"/>
              </w:rPr>
              <w:t> </w:t>
            </w:r>
            <w:r w:rsidRPr="00320964">
              <w:rPr>
                <w:rFonts w:ascii="Garamond" w:hAnsi="Garamond" w:cs="Tahoma"/>
                <w:bCs/>
                <w:color w:val="000000" w:themeColor="text1"/>
              </w:rPr>
              <w:t>Make sense of problems and persevere in solving them.</w:t>
            </w:r>
          </w:p>
        </w:tc>
        <w:tc>
          <w:tcPr>
            <w:tcW w:w="1276" w:type="pct"/>
            <w:tcBorders>
              <w:bottom w:val="single" w:sz="4" w:space="0" w:color="auto"/>
            </w:tcBorders>
            <w:shd w:val="clear" w:color="auto" w:fill="auto"/>
          </w:tcPr>
          <w:p w14:paraId="2F46AE03" w14:textId="77777777" w:rsidR="00F428F8" w:rsidRPr="00320964" w:rsidRDefault="00F428F8" w:rsidP="00F428F8">
            <w:pPr>
              <w:spacing w:line="240" w:lineRule="auto"/>
              <w:rPr>
                <w:rFonts w:ascii="Garamond" w:hAnsi="Garamond" w:cs="Tahoma"/>
                <w:b/>
                <w:color w:val="000000" w:themeColor="text1"/>
                <w:sz w:val="24"/>
                <w:szCs w:val="24"/>
              </w:rPr>
            </w:pPr>
            <w:r w:rsidRPr="00320964">
              <w:rPr>
                <w:rFonts w:ascii="Garamond" w:hAnsi="Garamond" w:cs="Tahoma"/>
                <w:b/>
                <w:color w:val="000000" w:themeColor="text1"/>
                <w:sz w:val="24"/>
                <w:szCs w:val="24"/>
              </w:rPr>
              <w:lastRenderedPageBreak/>
              <w:t>21</w:t>
            </w:r>
            <w:r w:rsidRPr="00320964">
              <w:rPr>
                <w:rFonts w:ascii="Garamond" w:hAnsi="Garamond" w:cs="Tahoma"/>
                <w:b/>
                <w:color w:val="000000" w:themeColor="text1"/>
                <w:sz w:val="24"/>
                <w:szCs w:val="24"/>
                <w:vertAlign w:val="superscript"/>
              </w:rPr>
              <w:t>st</w:t>
            </w:r>
            <w:r w:rsidRPr="00320964">
              <w:rPr>
                <w:rFonts w:ascii="Garamond" w:hAnsi="Garamond" w:cs="Tahoma"/>
                <w:b/>
                <w:color w:val="000000" w:themeColor="text1"/>
                <w:sz w:val="24"/>
                <w:szCs w:val="24"/>
              </w:rPr>
              <w:t xml:space="preserve"> Century Interdisciplinary Themes</w:t>
            </w:r>
          </w:p>
          <w:p w14:paraId="458E7BE3" w14:textId="77777777" w:rsidR="00F428F8" w:rsidRPr="00320964" w:rsidRDefault="00F428F8" w:rsidP="00F428F8">
            <w:pPr>
              <w:pStyle w:val="ListParagraph"/>
              <w:numPr>
                <w:ilvl w:val="0"/>
                <w:numId w:val="27"/>
              </w:numPr>
              <w:tabs>
                <w:tab w:val="left" w:pos="1035"/>
              </w:tabs>
              <w:rPr>
                <w:rFonts w:ascii="Garamond" w:hAnsi="Garamond" w:cs="Tahoma"/>
                <w:b/>
                <w:color w:val="000000" w:themeColor="text1"/>
                <w:sz w:val="24"/>
                <w:szCs w:val="24"/>
              </w:rPr>
            </w:pPr>
            <w:r w:rsidRPr="00320964">
              <w:rPr>
                <w:rFonts w:ascii="Garamond" w:hAnsi="Garamond" w:cs="Tahoma"/>
                <w:color w:val="000000" w:themeColor="text1"/>
                <w:sz w:val="24"/>
                <w:szCs w:val="24"/>
              </w:rPr>
              <w:t>Global Awareness</w:t>
            </w:r>
          </w:p>
          <w:p w14:paraId="0633824B" w14:textId="77777777" w:rsidR="00F428F8" w:rsidRPr="00320964" w:rsidRDefault="00F428F8" w:rsidP="00F428F8">
            <w:pPr>
              <w:tabs>
                <w:tab w:val="left" w:pos="1035"/>
              </w:tabs>
              <w:rPr>
                <w:rFonts w:ascii="Garamond" w:hAnsi="Garamond" w:cs="Tahoma"/>
                <w:b/>
                <w:color w:val="000000" w:themeColor="text1"/>
                <w:sz w:val="24"/>
                <w:szCs w:val="24"/>
              </w:rPr>
            </w:pPr>
          </w:p>
          <w:p w14:paraId="011A2E06" w14:textId="77777777" w:rsidR="00F428F8" w:rsidRPr="00320964" w:rsidRDefault="00F428F8" w:rsidP="00F428F8">
            <w:pPr>
              <w:tabs>
                <w:tab w:val="left" w:pos="1035"/>
              </w:tabs>
              <w:rPr>
                <w:rFonts w:ascii="Garamond" w:hAnsi="Garamond" w:cs="Tahoma"/>
                <w:b/>
                <w:color w:val="000000" w:themeColor="text1"/>
                <w:sz w:val="24"/>
                <w:szCs w:val="24"/>
              </w:rPr>
            </w:pPr>
            <w:r w:rsidRPr="00320964">
              <w:rPr>
                <w:rFonts w:ascii="Garamond" w:hAnsi="Garamond" w:cs="Tahoma"/>
                <w:b/>
                <w:color w:val="000000" w:themeColor="text1"/>
                <w:sz w:val="24"/>
                <w:szCs w:val="24"/>
              </w:rPr>
              <w:t>Learning &amp; Innovation Skills</w:t>
            </w:r>
          </w:p>
          <w:p w14:paraId="64644730" w14:textId="77777777" w:rsidR="00F428F8" w:rsidRPr="00320964" w:rsidRDefault="00F428F8" w:rsidP="00F428F8">
            <w:pPr>
              <w:pStyle w:val="ListParagraph"/>
              <w:numPr>
                <w:ilvl w:val="0"/>
                <w:numId w:val="27"/>
              </w:numPr>
              <w:spacing w:line="240" w:lineRule="auto"/>
              <w:rPr>
                <w:rFonts w:ascii="Garamond" w:hAnsi="Garamond" w:cs="Tahoma"/>
                <w:color w:val="000000" w:themeColor="text1"/>
                <w:sz w:val="24"/>
                <w:szCs w:val="24"/>
              </w:rPr>
            </w:pPr>
            <w:r w:rsidRPr="00320964">
              <w:rPr>
                <w:rFonts w:ascii="Garamond" w:hAnsi="Garamond" w:cs="Tahoma"/>
                <w:color w:val="000000" w:themeColor="text1"/>
                <w:sz w:val="24"/>
                <w:szCs w:val="24"/>
              </w:rPr>
              <w:t>Creativity &amp; Innovation</w:t>
            </w:r>
          </w:p>
          <w:p w14:paraId="760BE051" w14:textId="28E1FE5B" w:rsidR="00F428F8" w:rsidRPr="00320964" w:rsidRDefault="00F428F8" w:rsidP="00F428F8">
            <w:pPr>
              <w:pStyle w:val="ListParagraph"/>
              <w:numPr>
                <w:ilvl w:val="0"/>
                <w:numId w:val="27"/>
              </w:numPr>
              <w:spacing w:line="240" w:lineRule="auto"/>
              <w:rPr>
                <w:rFonts w:ascii="Garamond" w:hAnsi="Garamond" w:cs="Tahoma"/>
                <w:color w:val="000000" w:themeColor="text1"/>
                <w:sz w:val="24"/>
                <w:szCs w:val="24"/>
              </w:rPr>
            </w:pPr>
            <w:r w:rsidRPr="00320964">
              <w:rPr>
                <w:rFonts w:ascii="Garamond" w:hAnsi="Garamond" w:cs="Tahoma"/>
                <w:color w:val="000000" w:themeColor="text1"/>
                <w:sz w:val="24"/>
                <w:szCs w:val="24"/>
              </w:rPr>
              <w:t xml:space="preserve">Critical Thinking </w:t>
            </w:r>
            <w:r w:rsidR="00A04693" w:rsidRPr="00320964">
              <w:rPr>
                <w:rFonts w:ascii="Garamond" w:hAnsi="Garamond" w:cs="Tahoma"/>
                <w:color w:val="000000" w:themeColor="text1"/>
                <w:sz w:val="24"/>
                <w:szCs w:val="24"/>
              </w:rPr>
              <w:t xml:space="preserve">&amp; </w:t>
            </w:r>
            <w:r w:rsidRPr="00320964">
              <w:rPr>
                <w:rFonts w:ascii="Garamond" w:hAnsi="Garamond" w:cs="Tahoma"/>
                <w:color w:val="000000" w:themeColor="text1"/>
                <w:sz w:val="24"/>
                <w:szCs w:val="24"/>
              </w:rPr>
              <w:t>Problem Solving</w:t>
            </w:r>
          </w:p>
          <w:p w14:paraId="40A96D99" w14:textId="77777777" w:rsidR="00F428F8" w:rsidRPr="00320964" w:rsidRDefault="00F428F8" w:rsidP="00F428F8">
            <w:pPr>
              <w:pStyle w:val="ListParagraph"/>
              <w:numPr>
                <w:ilvl w:val="0"/>
                <w:numId w:val="27"/>
              </w:numPr>
              <w:spacing w:line="240" w:lineRule="auto"/>
              <w:rPr>
                <w:rFonts w:ascii="Garamond" w:hAnsi="Garamond" w:cs="Tahoma"/>
                <w:color w:val="000000" w:themeColor="text1"/>
                <w:sz w:val="24"/>
                <w:szCs w:val="24"/>
              </w:rPr>
            </w:pPr>
            <w:r w:rsidRPr="00320964">
              <w:rPr>
                <w:rFonts w:ascii="Garamond" w:hAnsi="Garamond" w:cs="Tahoma"/>
                <w:color w:val="000000" w:themeColor="text1"/>
                <w:sz w:val="24"/>
                <w:szCs w:val="24"/>
              </w:rPr>
              <w:t>Communication</w:t>
            </w:r>
          </w:p>
          <w:p w14:paraId="3EDE6F42" w14:textId="77777777" w:rsidR="00F428F8" w:rsidRPr="00320964" w:rsidRDefault="00F428F8" w:rsidP="00F428F8">
            <w:pPr>
              <w:pStyle w:val="ListParagraph"/>
              <w:numPr>
                <w:ilvl w:val="0"/>
                <w:numId w:val="27"/>
              </w:numPr>
              <w:spacing w:line="240" w:lineRule="auto"/>
              <w:rPr>
                <w:rFonts w:ascii="Garamond" w:hAnsi="Garamond" w:cs="Tahoma"/>
                <w:color w:val="000000" w:themeColor="text1"/>
                <w:sz w:val="24"/>
                <w:szCs w:val="24"/>
              </w:rPr>
            </w:pPr>
            <w:r w:rsidRPr="00320964">
              <w:rPr>
                <w:rFonts w:ascii="Garamond" w:hAnsi="Garamond" w:cs="Tahoma"/>
                <w:color w:val="000000" w:themeColor="text1"/>
                <w:sz w:val="24"/>
                <w:szCs w:val="24"/>
              </w:rPr>
              <w:t>Collaboration</w:t>
            </w:r>
          </w:p>
          <w:p w14:paraId="765F074C" w14:textId="77777777" w:rsidR="00F428F8" w:rsidRPr="00320964" w:rsidRDefault="00F428F8" w:rsidP="00F428F8">
            <w:pPr>
              <w:spacing w:line="240" w:lineRule="auto"/>
              <w:rPr>
                <w:rFonts w:ascii="Garamond" w:hAnsi="Garamond" w:cs="Tahoma"/>
                <w:color w:val="000000" w:themeColor="text1"/>
                <w:sz w:val="24"/>
                <w:szCs w:val="24"/>
              </w:rPr>
            </w:pPr>
          </w:p>
          <w:p w14:paraId="36A7E406" w14:textId="77777777" w:rsidR="00F428F8" w:rsidRPr="00320964" w:rsidRDefault="00F428F8" w:rsidP="00F428F8">
            <w:pPr>
              <w:spacing w:line="240" w:lineRule="auto"/>
              <w:rPr>
                <w:rFonts w:ascii="Garamond" w:hAnsi="Garamond" w:cs="Tahoma"/>
                <w:b/>
                <w:color w:val="000000" w:themeColor="text1"/>
                <w:sz w:val="24"/>
                <w:szCs w:val="24"/>
              </w:rPr>
            </w:pPr>
            <w:r w:rsidRPr="00320964">
              <w:rPr>
                <w:rFonts w:ascii="Garamond" w:hAnsi="Garamond" w:cs="Tahoma"/>
                <w:b/>
                <w:color w:val="000000" w:themeColor="text1"/>
                <w:sz w:val="24"/>
                <w:szCs w:val="24"/>
              </w:rPr>
              <w:t>Information, Media, &amp; Technology Skills</w:t>
            </w:r>
          </w:p>
          <w:p w14:paraId="61E385EE" w14:textId="77777777" w:rsidR="00F428F8" w:rsidRPr="00320964" w:rsidRDefault="00F428F8" w:rsidP="00F428F8">
            <w:pPr>
              <w:pStyle w:val="ListParagraph"/>
              <w:numPr>
                <w:ilvl w:val="0"/>
                <w:numId w:val="27"/>
              </w:numPr>
              <w:spacing w:line="240" w:lineRule="auto"/>
              <w:rPr>
                <w:rFonts w:ascii="Garamond" w:hAnsi="Garamond" w:cs="Tahoma"/>
                <w:color w:val="000000" w:themeColor="text1"/>
                <w:sz w:val="24"/>
                <w:szCs w:val="24"/>
              </w:rPr>
            </w:pPr>
            <w:r w:rsidRPr="00320964">
              <w:rPr>
                <w:rFonts w:ascii="Garamond" w:hAnsi="Garamond" w:cs="Tahoma"/>
                <w:color w:val="000000" w:themeColor="text1"/>
                <w:sz w:val="24"/>
                <w:szCs w:val="24"/>
              </w:rPr>
              <w:t>Information Literacy</w:t>
            </w:r>
          </w:p>
          <w:p w14:paraId="7095EDCD" w14:textId="77777777" w:rsidR="00F428F8" w:rsidRPr="00320964" w:rsidRDefault="00F428F8" w:rsidP="00F428F8">
            <w:pPr>
              <w:spacing w:line="240" w:lineRule="auto"/>
              <w:ind w:left="360"/>
              <w:rPr>
                <w:rFonts w:ascii="Garamond" w:hAnsi="Garamond" w:cs="Tahoma"/>
                <w:color w:val="000000" w:themeColor="text1"/>
                <w:sz w:val="24"/>
                <w:szCs w:val="24"/>
              </w:rPr>
            </w:pPr>
          </w:p>
          <w:p w14:paraId="42D0B25B" w14:textId="77777777" w:rsidR="00F428F8" w:rsidRPr="00320964" w:rsidRDefault="00F428F8" w:rsidP="00F428F8">
            <w:pPr>
              <w:spacing w:line="240" w:lineRule="auto"/>
              <w:rPr>
                <w:rFonts w:ascii="Garamond" w:hAnsi="Garamond" w:cs="Tahoma"/>
                <w:b/>
                <w:color w:val="000000" w:themeColor="text1"/>
                <w:sz w:val="24"/>
                <w:szCs w:val="24"/>
              </w:rPr>
            </w:pPr>
            <w:r w:rsidRPr="00320964">
              <w:rPr>
                <w:rFonts w:ascii="Garamond" w:hAnsi="Garamond" w:cs="Tahoma"/>
                <w:b/>
                <w:color w:val="000000" w:themeColor="text1"/>
                <w:sz w:val="24"/>
                <w:szCs w:val="24"/>
              </w:rPr>
              <w:t>Life &amp; Career Skills</w:t>
            </w:r>
          </w:p>
          <w:p w14:paraId="5B5721A7" w14:textId="77777777" w:rsidR="00F428F8" w:rsidRPr="00320964" w:rsidRDefault="00F428F8" w:rsidP="00F428F8">
            <w:pPr>
              <w:pStyle w:val="ListParagraph"/>
              <w:numPr>
                <w:ilvl w:val="0"/>
                <w:numId w:val="27"/>
              </w:numPr>
              <w:spacing w:line="240" w:lineRule="auto"/>
              <w:rPr>
                <w:rFonts w:ascii="Garamond" w:hAnsi="Garamond" w:cs="Tahoma"/>
                <w:color w:val="000000" w:themeColor="text1"/>
                <w:sz w:val="24"/>
                <w:szCs w:val="24"/>
              </w:rPr>
            </w:pPr>
            <w:r w:rsidRPr="00320964">
              <w:rPr>
                <w:rFonts w:ascii="Garamond" w:hAnsi="Garamond" w:cs="Tahoma"/>
                <w:color w:val="000000" w:themeColor="text1"/>
                <w:sz w:val="24"/>
                <w:szCs w:val="24"/>
              </w:rPr>
              <w:t>Flexibility &amp; Adaptability</w:t>
            </w:r>
          </w:p>
          <w:p w14:paraId="38B2E048" w14:textId="77777777" w:rsidR="00F428F8" w:rsidRPr="00320964" w:rsidRDefault="00F428F8" w:rsidP="00F428F8">
            <w:pPr>
              <w:pStyle w:val="ListParagraph"/>
              <w:numPr>
                <w:ilvl w:val="0"/>
                <w:numId w:val="27"/>
              </w:numPr>
              <w:spacing w:line="240" w:lineRule="auto"/>
              <w:rPr>
                <w:rFonts w:ascii="Garamond" w:hAnsi="Garamond" w:cs="Tahoma"/>
                <w:color w:val="000000" w:themeColor="text1"/>
                <w:sz w:val="24"/>
                <w:szCs w:val="24"/>
              </w:rPr>
            </w:pPr>
            <w:r w:rsidRPr="00320964">
              <w:rPr>
                <w:rFonts w:ascii="Garamond" w:hAnsi="Garamond" w:cs="Tahoma"/>
                <w:color w:val="000000" w:themeColor="text1"/>
                <w:sz w:val="24"/>
                <w:szCs w:val="24"/>
              </w:rPr>
              <w:t>Initiative &amp; Self Direction</w:t>
            </w:r>
          </w:p>
          <w:p w14:paraId="4152F11D" w14:textId="77777777" w:rsidR="00F428F8" w:rsidRPr="00320964" w:rsidRDefault="00F428F8" w:rsidP="00F428F8">
            <w:pPr>
              <w:pStyle w:val="ListParagraph"/>
              <w:numPr>
                <w:ilvl w:val="0"/>
                <w:numId w:val="27"/>
              </w:numPr>
              <w:spacing w:line="240" w:lineRule="auto"/>
              <w:rPr>
                <w:rFonts w:ascii="Garamond" w:hAnsi="Garamond" w:cs="Tahoma"/>
                <w:color w:val="000000" w:themeColor="text1"/>
                <w:sz w:val="24"/>
                <w:szCs w:val="24"/>
              </w:rPr>
            </w:pPr>
            <w:r w:rsidRPr="00320964">
              <w:rPr>
                <w:rFonts w:ascii="Garamond" w:hAnsi="Garamond" w:cs="Tahoma"/>
                <w:color w:val="000000" w:themeColor="text1"/>
                <w:sz w:val="24"/>
                <w:szCs w:val="24"/>
              </w:rPr>
              <w:lastRenderedPageBreak/>
              <w:t>Productivity &amp; Accountability</w:t>
            </w:r>
          </w:p>
          <w:p w14:paraId="30DBBFB5" w14:textId="2AC75F43" w:rsidR="00BE7E71" w:rsidRPr="00664B5C" w:rsidRDefault="00F428F8" w:rsidP="00664B5C">
            <w:pPr>
              <w:pStyle w:val="ListParagraph"/>
              <w:numPr>
                <w:ilvl w:val="0"/>
                <w:numId w:val="27"/>
              </w:numPr>
              <w:spacing w:line="240" w:lineRule="auto"/>
              <w:rPr>
                <w:rFonts w:ascii="Garamond" w:hAnsi="Garamond" w:cs="Tahoma"/>
                <w:color w:val="000000" w:themeColor="text1"/>
                <w:sz w:val="24"/>
                <w:szCs w:val="24"/>
              </w:rPr>
            </w:pPr>
            <w:r w:rsidRPr="00320964">
              <w:rPr>
                <w:rFonts w:ascii="Garamond" w:hAnsi="Garamond" w:cs="Tahoma"/>
                <w:color w:val="000000" w:themeColor="text1"/>
                <w:sz w:val="24"/>
                <w:szCs w:val="24"/>
              </w:rPr>
              <w:t>Leadership &amp; Responsibility</w:t>
            </w:r>
          </w:p>
        </w:tc>
      </w:tr>
      <w:tr w:rsidR="0031339D" w:rsidRPr="006B398D" w14:paraId="78B09DAB" w14:textId="77777777" w:rsidTr="00C53483">
        <w:tc>
          <w:tcPr>
            <w:tcW w:w="5000" w:type="pct"/>
            <w:gridSpan w:val="6"/>
            <w:shd w:val="clear" w:color="auto" w:fill="412288"/>
          </w:tcPr>
          <w:p w14:paraId="7E28A78C" w14:textId="77777777" w:rsidR="002D121A" w:rsidRPr="00C60492" w:rsidRDefault="002D121A" w:rsidP="0031339D">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lastRenderedPageBreak/>
              <w:t>PROJECT DEFINITION &amp; GOALS</w:t>
            </w:r>
            <w:r w:rsidR="004B5694" w:rsidRPr="00C60492">
              <w:rPr>
                <w:rFonts w:ascii="News Gothic MT" w:hAnsi="News Gothic MT" w:cs="Tahoma"/>
                <w:b/>
                <w:color w:val="FFFFFF" w:themeColor="background1"/>
              </w:rPr>
              <w:t>/OBJECTIVES</w:t>
            </w:r>
          </w:p>
        </w:tc>
      </w:tr>
      <w:tr w:rsidR="0031339D" w:rsidRPr="007F59FC" w14:paraId="21164AD9" w14:textId="77777777" w:rsidTr="00C53483">
        <w:tc>
          <w:tcPr>
            <w:tcW w:w="5000" w:type="pct"/>
            <w:gridSpan w:val="6"/>
            <w:shd w:val="clear" w:color="auto" w:fill="auto"/>
          </w:tcPr>
          <w:p w14:paraId="3D9E4DC7" w14:textId="77777777" w:rsidR="00664B5C" w:rsidRDefault="00664B5C" w:rsidP="003D5BF6">
            <w:pPr>
              <w:spacing w:line="240" w:lineRule="auto"/>
              <w:rPr>
                <w:rFonts w:ascii="Garamond" w:hAnsi="Garamond" w:cs="Tahoma"/>
                <w:sz w:val="24"/>
                <w:szCs w:val="24"/>
              </w:rPr>
            </w:pPr>
          </w:p>
          <w:p w14:paraId="0DFA1763" w14:textId="2FF29AE8" w:rsidR="003D5BF6" w:rsidRPr="0042569D" w:rsidRDefault="00A04693" w:rsidP="003D5BF6">
            <w:pPr>
              <w:spacing w:line="240" w:lineRule="auto"/>
              <w:rPr>
                <w:rFonts w:ascii="Garamond" w:hAnsi="Garamond" w:cs="Tahoma"/>
                <w:sz w:val="24"/>
              </w:rPr>
            </w:pPr>
            <w:r w:rsidRPr="008E1F9A">
              <w:rPr>
                <w:rFonts w:ascii="Garamond" w:hAnsi="Garamond" w:cs="Tahoma"/>
                <w:sz w:val="24"/>
                <w:szCs w:val="24"/>
              </w:rPr>
              <w:t>This project stems from the United Nation</w:t>
            </w:r>
            <w:r w:rsidR="00664B5C">
              <w:rPr>
                <w:rFonts w:ascii="Garamond" w:hAnsi="Garamond" w:cs="Tahoma"/>
                <w:sz w:val="24"/>
                <w:szCs w:val="24"/>
              </w:rPr>
              <w:t xml:space="preserve">’s </w:t>
            </w:r>
            <w:r w:rsidRPr="008E1F9A">
              <w:rPr>
                <w:rFonts w:ascii="Garamond" w:hAnsi="Garamond" w:cs="Tahoma"/>
                <w:sz w:val="24"/>
                <w:szCs w:val="24"/>
              </w:rPr>
              <w:t>Sustainable Development Goals</w:t>
            </w:r>
            <w:r>
              <w:rPr>
                <w:rFonts w:ascii="Garamond" w:hAnsi="Garamond" w:cs="Tahoma"/>
                <w:sz w:val="24"/>
                <w:szCs w:val="24"/>
              </w:rPr>
              <w:t xml:space="preserve"> </w:t>
            </w:r>
            <w:r w:rsidRPr="008E1F9A">
              <w:rPr>
                <w:rFonts w:ascii="Garamond" w:hAnsi="Garamond" w:cs="Tahoma"/>
                <w:sz w:val="24"/>
                <w:szCs w:val="24"/>
              </w:rPr>
              <w:t>(SDG</w:t>
            </w:r>
            <w:r>
              <w:rPr>
                <w:rFonts w:ascii="Garamond" w:hAnsi="Garamond" w:cs="Tahoma"/>
                <w:sz w:val="24"/>
                <w:szCs w:val="24"/>
              </w:rPr>
              <w:t>s</w:t>
            </w:r>
            <w:r w:rsidRPr="008E1F9A">
              <w:rPr>
                <w:rFonts w:ascii="Garamond" w:hAnsi="Garamond" w:cs="Tahoma"/>
                <w:sz w:val="24"/>
                <w:szCs w:val="24"/>
              </w:rPr>
              <w:t xml:space="preserve">) initiative. The SDGs are a set of 17 goals that aim to end poverty, fight inequality, and stop climate change. Specifically, this project focuses on Global Goal </w:t>
            </w:r>
            <w:r w:rsidR="00DE16AD" w:rsidRPr="0042569D">
              <w:rPr>
                <w:rFonts w:ascii="Garamond" w:hAnsi="Garamond" w:cs="Tahoma"/>
                <w:sz w:val="24"/>
              </w:rPr>
              <w:t>#1</w:t>
            </w:r>
            <w:r w:rsidR="000D7E09" w:rsidRPr="0042569D">
              <w:rPr>
                <w:rFonts w:ascii="Garamond" w:hAnsi="Garamond" w:cs="Tahoma"/>
                <w:sz w:val="24"/>
              </w:rPr>
              <w:t>0</w:t>
            </w:r>
            <w:r w:rsidR="003D5BF6" w:rsidRPr="0042569D">
              <w:rPr>
                <w:rFonts w:ascii="Garamond" w:hAnsi="Garamond" w:cs="Tahoma"/>
                <w:sz w:val="24"/>
              </w:rPr>
              <w:t xml:space="preserve">: </w:t>
            </w:r>
            <w:r w:rsidR="00DE16AD" w:rsidRPr="0042569D">
              <w:rPr>
                <w:rFonts w:ascii="Garamond" w:hAnsi="Garamond" w:cs="Tahoma"/>
                <w:sz w:val="24"/>
              </w:rPr>
              <w:t>Reduce Inequalit</w:t>
            </w:r>
            <w:r>
              <w:rPr>
                <w:rFonts w:ascii="Garamond" w:hAnsi="Garamond" w:cs="Tahoma"/>
                <w:sz w:val="24"/>
              </w:rPr>
              <w:t>y</w:t>
            </w:r>
            <w:r w:rsidR="00664B5C">
              <w:rPr>
                <w:rFonts w:ascii="Garamond" w:hAnsi="Garamond" w:cs="Tahoma"/>
                <w:sz w:val="24"/>
              </w:rPr>
              <w:t>,</w:t>
            </w:r>
            <w:r w:rsidR="00DE16AD" w:rsidRPr="0042569D">
              <w:rPr>
                <w:rFonts w:ascii="Garamond" w:hAnsi="Garamond" w:cs="Tahoma"/>
                <w:sz w:val="24"/>
              </w:rPr>
              <w:t xml:space="preserve"> </w:t>
            </w:r>
            <w:r w:rsidR="00BD3FEB" w:rsidRPr="0042569D">
              <w:rPr>
                <w:rFonts w:ascii="Garamond" w:hAnsi="Garamond" w:cs="Tahoma"/>
                <w:sz w:val="24"/>
              </w:rPr>
              <w:t xml:space="preserve">with an emphasis </w:t>
            </w:r>
            <w:r w:rsidR="003D5BF6" w:rsidRPr="0042569D">
              <w:rPr>
                <w:rFonts w:ascii="Garamond" w:hAnsi="Garamond" w:cs="Tahoma"/>
                <w:sz w:val="24"/>
              </w:rPr>
              <w:t xml:space="preserve">on </w:t>
            </w:r>
            <w:r w:rsidR="007F6011" w:rsidRPr="0042569D">
              <w:rPr>
                <w:rFonts w:ascii="Garamond" w:hAnsi="Garamond" w:cs="Tahoma"/>
                <w:sz w:val="24"/>
              </w:rPr>
              <w:t>the gender wage</w:t>
            </w:r>
            <w:r w:rsidR="00DE16AD" w:rsidRPr="0042569D">
              <w:rPr>
                <w:rFonts w:ascii="Garamond" w:hAnsi="Garamond" w:cs="Tahoma"/>
                <w:sz w:val="24"/>
              </w:rPr>
              <w:t xml:space="preserve"> gap</w:t>
            </w:r>
            <w:r w:rsidR="00E25C94" w:rsidRPr="0042569D">
              <w:rPr>
                <w:rFonts w:ascii="Garamond" w:hAnsi="Garamond" w:cs="Tahoma"/>
                <w:sz w:val="24"/>
              </w:rPr>
              <w:t xml:space="preserve">. </w:t>
            </w:r>
            <w:r w:rsidR="00EB22A3" w:rsidRPr="0042569D">
              <w:rPr>
                <w:rFonts w:ascii="Garamond" w:hAnsi="Garamond" w:cs="Tahoma"/>
                <w:sz w:val="24"/>
              </w:rPr>
              <w:t>Students will</w:t>
            </w:r>
            <w:r w:rsidR="003D5BF6" w:rsidRPr="0042569D">
              <w:rPr>
                <w:rFonts w:ascii="Garamond" w:hAnsi="Garamond" w:cs="Tahoma"/>
                <w:sz w:val="24"/>
              </w:rPr>
              <w:t xml:space="preserve"> engage in a design process to define the problem, brainstorm possible solutions, create and test a prototype or solution, and present their solutions to </w:t>
            </w:r>
            <w:r w:rsidR="003D5BF6" w:rsidRPr="0042569D">
              <w:rPr>
                <w:rFonts w:ascii="Garamond" w:hAnsi="Garamond"/>
                <w:sz w:val="24"/>
              </w:rPr>
              <w:t>community and/or global partners.</w:t>
            </w:r>
            <w:r w:rsidR="003D5BF6" w:rsidRPr="0042569D">
              <w:rPr>
                <w:rFonts w:ascii="Garamond" w:hAnsi="Garamond" w:cs="Tahoma"/>
                <w:sz w:val="24"/>
              </w:rPr>
              <w:t xml:space="preserve"> </w:t>
            </w:r>
          </w:p>
          <w:p w14:paraId="4E5FE228" w14:textId="0311D200" w:rsidR="003D5BF6" w:rsidRDefault="003D5BF6" w:rsidP="003D5BF6">
            <w:pPr>
              <w:spacing w:line="240" w:lineRule="auto"/>
              <w:rPr>
                <w:rFonts w:ascii="Garamond" w:hAnsi="Garamond" w:cs="Tahoma"/>
                <w:sz w:val="24"/>
              </w:rPr>
            </w:pPr>
          </w:p>
          <w:p w14:paraId="5DB1F9CE" w14:textId="77777777" w:rsidR="00A04693" w:rsidRDefault="00A04693" w:rsidP="003D5BF6">
            <w:pPr>
              <w:spacing w:line="240" w:lineRule="auto"/>
              <w:rPr>
                <w:rFonts w:ascii="Garamond" w:hAnsi="Garamond" w:cs="Tahoma"/>
                <w:sz w:val="24"/>
              </w:rPr>
            </w:pPr>
          </w:p>
          <w:p w14:paraId="7D1AAD39" w14:textId="77777777" w:rsidR="00664B5C" w:rsidRPr="0042569D" w:rsidRDefault="00664B5C" w:rsidP="003D5BF6">
            <w:pPr>
              <w:spacing w:line="240" w:lineRule="auto"/>
              <w:rPr>
                <w:rFonts w:ascii="Garamond" w:hAnsi="Garamond" w:cs="Tahoma"/>
                <w:sz w:val="24"/>
              </w:rPr>
            </w:pPr>
          </w:p>
          <w:p w14:paraId="4F73E8AB" w14:textId="77777777" w:rsidR="003D5BF6" w:rsidRPr="0042569D" w:rsidRDefault="003D5BF6" w:rsidP="003D5BF6">
            <w:pPr>
              <w:spacing w:line="240" w:lineRule="auto"/>
              <w:rPr>
                <w:rFonts w:ascii="Garamond" w:hAnsi="Garamond" w:cs="Tahoma"/>
                <w:b/>
                <w:sz w:val="24"/>
              </w:rPr>
            </w:pPr>
            <w:r w:rsidRPr="0042569D">
              <w:rPr>
                <w:rFonts w:ascii="Garamond" w:hAnsi="Garamond" w:cs="Tahoma"/>
                <w:b/>
                <w:sz w:val="24"/>
              </w:rPr>
              <w:lastRenderedPageBreak/>
              <w:t>Goals:</w:t>
            </w:r>
          </w:p>
          <w:p w14:paraId="2CB1B8E5" w14:textId="118818A8" w:rsidR="003D5BF6" w:rsidRPr="0042569D" w:rsidRDefault="004F0F7C" w:rsidP="003D5BF6">
            <w:pPr>
              <w:pStyle w:val="ListParagraph"/>
              <w:numPr>
                <w:ilvl w:val="0"/>
                <w:numId w:val="21"/>
              </w:numPr>
              <w:spacing w:line="240" w:lineRule="auto"/>
              <w:rPr>
                <w:rFonts w:ascii="Garamond" w:hAnsi="Garamond" w:cs="Tahoma"/>
                <w:sz w:val="24"/>
              </w:rPr>
            </w:pPr>
            <w:r w:rsidRPr="0042569D">
              <w:rPr>
                <w:rFonts w:ascii="Garamond" w:hAnsi="Garamond" w:cs="Tahoma"/>
                <w:sz w:val="24"/>
              </w:rPr>
              <w:t>S</w:t>
            </w:r>
            <w:r w:rsidR="003D5BF6" w:rsidRPr="0042569D">
              <w:rPr>
                <w:rFonts w:ascii="Garamond" w:hAnsi="Garamond" w:cs="Tahoma"/>
                <w:sz w:val="24"/>
              </w:rPr>
              <w:t>tudents will gain</w:t>
            </w:r>
            <w:r w:rsidR="00F52124" w:rsidRPr="0042569D">
              <w:rPr>
                <w:rFonts w:ascii="Garamond" w:hAnsi="Garamond" w:cs="Tahoma"/>
                <w:sz w:val="24"/>
              </w:rPr>
              <w:t xml:space="preserve"> an</w:t>
            </w:r>
            <w:r w:rsidR="003D5BF6" w:rsidRPr="0042569D">
              <w:rPr>
                <w:rFonts w:ascii="Garamond" w:hAnsi="Garamond" w:cs="Tahoma"/>
                <w:sz w:val="24"/>
              </w:rPr>
              <w:t xml:space="preserve"> understanding of the United Nations Sustainable Development Goals (</w:t>
            </w:r>
            <w:r w:rsidR="003B7008" w:rsidRPr="0042569D">
              <w:rPr>
                <w:rFonts w:ascii="Garamond" w:hAnsi="Garamond" w:cs="Tahoma"/>
                <w:sz w:val="24"/>
              </w:rPr>
              <w:t>SD</w:t>
            </w:r>
            <w:r w:rsidR="003D5BF6" w:rsidRPr="0042569D">
              <w:rPr>
                <w:rFonts w:ascii="Garamond" w:hAnsi="Garamond" w:cs="Tahoma"/>
                <w:sz w:val="24"/>
              </w:rPr>
              <w:t>G</w:t>
            </w:r>
            <w:r w:rsidR="003B7008" w:rsidRPr="0042569D">
              <w:rPr>
                <w:rFonts w:ascii="Garamond" w:hAnsi="Garamond" w:cs="Tahoma"/>
                <w:sz w:val="24"/>
              </w:rPr>
              <w:t>s</w:t>
            </w:r>
            <w:r w:rsidR="003D5BF6" w:rsidRPr="0042569D">
              <w:rPr>
                <w:rFonts w:ascii="Garamond" w:hAnsi="Garamond" w:cs="Tahoma"/>
                <w:sz w:val="24"/>
              </w:rPr>
              <w:t xml:space="preserve">) initiative and develop empathy for </w:t>
            </w:r>
            <w:r w:rsidR="00D67E33" w:rsidRPr="0042569D">
              <w:rPr>
                <w:rFonts w:ascii="Garamond" w:hAnsi="Garamond" w:cs="Tahoma"/>
                <w:sz w:val="24"/>
              </w:rPr>
              <w:t>people directly</w:t>
            </w:r>
            <w:r w:rsidR="003B7008" w:rsidRPr="0042569D">
              <w:rPr>
                <w:rFonts w:ascii="Garamond" w:hAnsi="Garamond" w:cs="Tahoma"/>
                <w:sz w:val="24"/>
              </w:rPr>
              <w:t xml:space="preserve"> affected by global inequalities.</w:t>
            </w:r>
          </w:p>
          <w:p w14:paraId="67A1F6CA" w14:textId="40BA98C0" w:rsidR="003B7008" w:rsidRPr="0042569D" w:rsidRDefault="003B7008" w:rsidP="003B7008">
            <w:pPr>
              <w:pStyle w:val="ListParagraph"/>
              <w:numPr>
                <w:ilvl w:val="0"/>
                <w:numId w:val="21"/>
              </w:numPr>
              <w:spacing w:line="240" w:lineRule="auto"/>
              <w:rPr>
                <w:rFonts w:ascii="Garamond" w:hAnsi="Garamond" w:cs="Tahoma"/>
                <w:sz w:val="24"/>
              </w:rPr>
            </w:pPr>
            <w:r w:rsidRPr="0042569D">
              <w:rPr>
                <w:rFonts w:ascii="Garamond" w:hAnsi="Garamond" w:cs="Tahoma"/>
                <w:sz w:val="24"/>
              </w:rPr>
              <w:t>Students will apply knowledge</w:t>
            </w:r>
            <w:r w:rsidR="00A04693">
              <w:rPr>
                <w:rFonts w:ascii="Garamond" w:hAnsi="Garamond" w:cs="Tahoma"/>
                <w:sz w:val="24"/>
              </w:rPr>
              <w:t xml:space="preserve"> of finance</w:t>
            </w:r>
            <w:r w:rsidRPr="0042569D">
              <w:rPr>
                <w:rFonts w:ascii="Garamond" w:hAnsi="Garamond" w:cs="Tahoma"/>
                <w:sz w:val="24"/>
              </w:rPr>
              <w:t xml:space="preserve"> to a complex real-world problem. </w:t>
            </w:r>
          </w:p>
          <w:p w14:paraId="0EDA6841" w14:textId="77777777" w:rsidR="003D5BF6" w:rsidRPr="0042569D" w:rsidRDefault="003D5BF6" w:rsidP="003D5BF6">
            <w:pPr>
              <w:pStyle w:val="ListParagraph"/>
              <w:numPr>
                <w:ilvl w:val="0"/>
                <w:numId w:val="21"/>
              </w:numPr>
              <w:spacing w:line="240" w:lineRule="auto"/>
              <w:rPr>
                <w:rFonts w:ascii="Garamond" w:hAnsi="Garamond" w:cs="Tahoma"/>
                <w:sz w:val="24"/>
              </w:rPr>
            </w:pPr>
            <w:r w:rsidRPr="0042569D">
              <w:rPr>
                <w:rFonts w:ascii="Garamond" w:hAnsi="Garamond" w:cs="Tahoma"/>
                <w:sz w:val="24"/>
              </w:rPr>
              <w:t>Students will use a design process to develop solutions to a complex real-world problem.</w:t>
            </w:r>
          </w:p>
          <w:p w14:paraId="6BDE4CDE" w14:textId="77777777" w:rsidR="003D5BF6" w:rsidRPr="0042569D" w:rsidRDefault="003D5BF6" w:rsidP="003D5BF6">
            <w:pPr>
              <w:spacing w:line="240" w:lineRule="auto"/>
              <w:rPr>
                <w:rFonts w:ascii="Garamond" w:hAnsi="Garamond" w:cs="Tahoma"/>
                <w:sz w:val="24"/>
              </w:rPr>
            </w:pPr>
          </w:p>
          <w:p w14:paraId="4A37D6E3" w14:textId="77777777" w:rsidR="003D5BF6" w:rsidRPr="0042569D" w:rsidRDefault="003D5BF6" w:rsidP="003D5BF6">
            <w:pPr>
              <w:spacing w:line="240" w:lineRule="auto"/>
              <w:rPr>
                <w:rFonts w:ascii="Garamond" w:hAnsi="Garamond" w:cs="Tahoma"/>
                <w:sz w:val="24"/>
              </w:rPr>
            </w:pPr>
            <w:r w:rsidRPr="0042569D">
              <w:rPr>
                <w:rFonts w:ascii="Garamond" w:hAnsi="Garamond" w:cs="Tahoma"/>
                <w:b/>
                <w:sz w:val="24"/>
              </w:rPr>
              <w:t>Objectives</w:t>
            </w:r>
            <w:r w:rsidRPr="0042569D">
              <w:rPr>
                <w:rFonts w:ascii="Garamond" w:hAnsi="Garamond" w:cs="Tahoma"/>
                <w:sz w:val="24"/>
              </w:rPr>
              <w:t>:</w:t>
            </w:r>
          </w:p>
          <w:p w14:paraId="5B3B8E37" w14:textId="6780F581" w:rsidR="003D5BF6" w:rsidRPr="0042569D" w:rsidRDefault="003D5BF6" w:rsidP="003D5BF6">
            <w:pPr>
              <w:pStyle w:val="ListParagraph"/>
              <w:numPr>
                <w:ilvl w:val="0"/>
                <w:numId w:val="22"/>
              </w:numPr>
              <w:spacing w:line="240" w:lineRule="auto"/>
              <w:rPr>
                <w:rFonts w:ascii="Garamond" w:hAnsi="Garamond" w:cs="Tahoma"/>
                <w:sz w:val="24"/>
              </w:rPr>
            </w:pPr>
            <w:r w:rsidRPr="0042569D">
              <w:rPr>
                <w:rFonts w:ascii="Garamond" w:hAnsi="Garamond" w:cs="Tahoma"/>
                <w:sz w:val="24"/>
              </w:rPr>
              <w:t>Research</w:t>
            </w:r>
            <w:r w:rsidR="007F6011" w:rsidRPr="0042569D">
              <w:rPr>
                <w:rFonts w:ascii="Garamond" w:hAnsi="Garamond" w:cs="Tahoma"/>
                <w:sz w:val="24"/>
              </w:rPr>
              <w:t xml:space="preserve"> attitudes about and responses to</w:t>
            </w:r>
            <w:r w:rsidRPr="0042569D">
              <w:rPr>
                <w:rFonts w:ascii="Garamond" w:hAnsi="Garamond" w:cs="Tahoma"/>
                <w:sz w:val="24"/>
              </w:rPr>
              <w:t xml:space="preserve"> </w:t>
            </w:r>
            <w:r w:rsidR="007F6011" w:rsidRPr="0042569D">
              <w:rPr>
                <w:rFonts w:ascii="Garamond" w:hAnsi="Garamond" w:cs="Tahoma"/>
                <w:sz w:val="24"/>
              </w:rPr>
              <w:t xml:space="preserve">global inequalities, especially the gender wage gap. </w:t>
            </w:r>
          </w:p>
          <w:p w14:paraId="16CBC653" w14:textId="22693BAA" w:rsidR="003D5BF6" w:rsidRPr="0042569D" w:rsidRDefault="003D5BF6" w:rsidP="003D5BF6">
            <w:pPr>
              <w:pStyle w:val="ListParagraph"/>
              <w:numPr>
                <w:ilvl w:val="0"/>
                <w:numId w:val="22"/>
              </w:numPr>
              <w:spacing w:line="240" w:lineRule="auto"/>
              <w:rPr>
                <w:rFonts w:ascii="Garamond" w:hAnsi="Garamond" w:cs="Tahoma"/>
                <w:sz w:val="24"/>
              </w:rPr>
            </w:pPr>
            <w:r w:rsidRPr="0042569D">
              <w:rPr>
                <w:rFonts w:ascii="Garamond" w:hAnsi="Garamond" w:cs="Tahoma"/>
                <w:sz w:val="24"/>
              </w:rPr>
              <w:t>Research</w:t>
            </w:r>
            <w:r w:rsidR="007F6011" w:rsidRPr="0042569D">
              <w:rPr>
                <w:rFonts w:ascii="Garamond" w:hAnsi="Garamond" w:cs="Tahoma"/>
                <w:sz w:val="24"/>
              </w:rPr>
              <w:t xml:space="preserve"> </w:t>
            </w:r>
            <w:r w:rsidR="00737CFB" w:rsidRPr="0042569D">
              <w:rPr>
                <w:rFonts w:ascii="Garamond" w:hAnsi="Garamond" w:cs="Tahoma"/>
                <w:sz w:val="24"/>
              </w:rPr>
              <w:t xml:space="preserve">various </w:t>
            </w:r>
            <w:r w:rsidR="007F6011" w:rsidRPr="0042569D">
              <w:rPr>
                <w:rFonts w:ascii="Garamond" w:hAnsi="Garamond" w:cs="Tahoma"/>
                <w:sz w:val="24"/>
              </w:rPr>
              <w:t>financial tools</w:t>
            </w:r>
            <w:r w:rsidR="00737CFB" w:rsidRPr="0042569D">
              <w:rPr>
                <w:rFonts w:ascii="Garamond" w:hAnsi="Garamond" w:cs="Tahoma"/>
                <w:sz w:val="24"/>
              </w:rPr>
              <w:t xml:space="preserve"> and their real-world applications. </w:t>
            </w:r>
          </w:p>
          <w:p w14:paraId="228418AC" w14:textId="6A7A58FA" w:rsidR="003D5BF6" w:rsidRPr="0042569D" w:rsidRDefault="003D5BF6" w:rsidP="003D5BF6">
            <w:pPr>
              <w:pStyle w:val="ListParagraph"/>
              <w:numPr>
                <w:ilvl w:val="0"/>
                <w:numId w:val="22"/>
              </w:numPr>
              <w:spacing w:line="240" w:lineRule="auto"/>
              <w:rPr>
                <w:rFonts w:ascii="Garamond" w:hAnsi="Garamond" w:cs="Tahoma"/>
                <w:sz w:val="24"/>
              </w:rPr>
            </w:pPr>
            <w:r w:rsidRPr="0042569D">
              <w:rPr>
                <w:rFonts w:ascii="Garamond" w:hAnsi="Garamond" w:cs="Tahoma"/>
                <w:sz w:val="24"/>
              </w:rPr>
              <w:t xml:space="preserve">Brainstorm and evaluate multiple </w:t>
            </w:r>
            <w:r w:rsidR="00737CFB" w:rsidRPr="0042569D">
              <w:rPr>
                <w:rFonts w:ascii="Garamond" w:hAnsi="Garamond" w:cs="Tahoma"/>
                <w:sz w:val="24"/>
              </w:rPr>
              <w:t>possible ways to help co</w:t>
            </w:r>
            <w:r w:rsidR="00687FD0" w:rsidRPr="0042569D">
              <w:rPr>
                <w:rFonts w:ascii="Garamond" w:hAnsi="Garamond" w:cs="Tahoma"/>
                <w:sz w:val="24"/>
              </w:rPr>
              <w:t>mpanies narrow the gender wage g</w:t>
            </w:r>
            <w:r w:rsidR="00737CFB" w:rsidRPr="0042569D">
              <w:rPr>
                <w:rFonts w:ascii="Garamond" w:hAnsi="Garamond" w:cs="Tahoma"/>
                <w:sz w:val="24"/>
              </w:rPr>
              <w:t>ap.</w:t>
            </w:r>
          </w:p>
          <w:p w14:paraId="40B35301" w14:textId="55BE9A23" w:rsidR="003D5BF6" w:rsidRPr="0042569D" w:rsidRDefault="003D5BF6" w:rsidP="003D5BF6">
            <w:pPr>
              <w:pStyle w:val="ListParagraph"/>
              <w:numPr>
                <w:ilvl w:val="0"/>
                <w:numId w:val="22"/>
              </w:numPr>
              <w:spacing w:line="240" w:lineRule="auto"/>
              <w:rPr>
                <w:rFonts w:ascii="Garamond" w:hAnsi="Garamond" w:cs="Tahoma"/>
                <w:sz w:val="24"/>
              </w:rPr>
            </w:pPr>
            <w:r w:rsidRPr="0042569D">
              <w:rPr>
                <w:rFonts w:ascii="Garamond" w:hAnsi="Garamond" w:cs="Tahoma"/>
                <w:sz w:val="24"/>
              </w:rPr>
              <w:t xml:space="preserve">Develop a plan to </w:t>
            </w:r>
            <w:r w:rsidR="000639C0" w:rsidRPr="0042569D">
              <w:rPr>
                <w:rFonts w:ascii="Garamond" w:hAnsi="Garamond" w:cs="Tahoma"/>
                <w:sz w:val="24"/>
              </w:rPr>
              <w:t>design</w:t>
            </w:r>
            <w:r w:rsidR="0079338C" w:rsidRPr="0042569D">
              <w:rPr>
                <w:rFonts w:ascii="Garamond" w:hAnsi="Garamond" w:cs="Tahoma"/>
                <w:sz w:val="24"/>
              </w:rPr>
              <w:t xml:space="preserve"> one</w:t>
            </w:r>
            <w:r w:rsidRPr="0042569D">
              <w:rPr>
                <w:rFonts w:ascii="Garamond" w:hAnsi="Garamond" w:cs="Tahoma"/>
                <w:sz w:val="24"/>
              </w:rPr>
              <w:t xml:space="preserve"> </w:t>
            </w:r>
            <w:r w:rsidR="001F4F4D" w:rsidRPr="0042569D">
              <w:rPr>
                <w:rFonts w:ascii="Garamond" w:hAnsi="Garamond" w:cs="Tahoma"/>
                <w:sz w:val="24"/>
              </w:rPr>
              <w:t xml:space="preserve">specific </w:t>
            </w:r>
            <w:r w:rsidR="000639C0" w:rsidRPr="0042569D">
              <w:rPr>
                <w:rFonts w:ascii="Garamond" w:hAnsi="Garamond" w:cs="Tahoma"/>
                <w:sz w:val="24"/>
              </w:rPr>
              <w:t>tool</w:t>
            </w:r>
            <w:r w:rsidRPr="0042569D">
              <w:rPr>
                <w:rFonts w:ascii="Garamond" w:hAnsi="Garamond" w:cs="Tahoma"/>
                <w:sz w:val="24"/>
              </w:rPr>
              <w:t xml:space="preserve"> </w:t>
            </w:r>
            <w:r w:rsidR="0079338C" w:rsidRPr="0042569D">
              <w:rPr>
                <w:rFonts w:ascii="Garamond" w:hAnsi="Garamond" w:cs="Tahoma"/>
                <w:sz w:val="24"/>
              </w:rPr>
              <w:t>within a team.</w:t>
            </w:r>
          </w:p>
          <w:p w14:paraId="3A842302" w14:textId="1F298C11" w:rsidR="003D5BF6" w:rsidRPr="0042569D" w:rsidRDefault="0079338C" w:rsidP="003D5BF6">
            <w:pPr>
              <w:pStyle w:val="ListParagraph"/>
              <w:numPr>
                <w:ilvl w:val="0"/>
                <w:numId w:val="22"/>
              </w:numPr>
              <w:spacing w:line="240" w:lineRule="auto"/>
              <w:rPr>
                <w:rFonts w:ascii="Garamond" w:hAnsi="Garamond" w:cs="Tahoma"/>
                <w:sz w:val="24"/>
              </w:rPr>
            </w:pPr>
            <w:r w:rsidRPr="0042569D">
              <w:rPr>
                <w:rFonts w:ascii="Garamond" w:hAnsi="Garamond" w:cs="Tahoma"/>
                <w:sz w:val="24"/>
              </w:rPr>
              <w:t>Design a specific tool to help companies narrow the gender wage gap.</w:t>
            </w:r>
          </w:p>
          <w:p w14:paraId="7C622BD5" w14:textId="5D38729A" w:rsidR="0079338C" w:rsidRPr="0042569D" w:rsidRDefault="0079338C" w:rsidP="003D5BF6">
            <w:pPr>
              <w:pStyle w:val="ListParagraph"/>
              <w:numPr>
                <w:ilvl w:val="0"/>
                <w:numId w:val="22"/>
              </w:numPr>
              <w:spacing w:line="240" w:lineRule="auto"/>
              <w:rPr>
                <w:rFonts w:ascii="Garamond" w:hAnsi="Garamond" w:cs="Tahoma"/>
                <w:sz w:val="24"/>
              </w:rPr>
            </w:pPr>
            <w:r w:rsidRPr="0042569D">
              <w:rPr>
                <w:rFonts w:ascii="Garamond" w:hAnsi="Garamond" w:cs="Tahoma"/>
                <w:sz w:val="24"/>
              </w:rPr>
              <w:t xml:space="preserve">Engage in a feedback and revision process to strengthen designs. </w:t>
            </w:r>
          </w:p>
          <w:p w14:paraId="1A53EF76" w14:textId="3BB2DFB9" w:rsidR="00AF1E6A" w:rsidRPr="0079338C" w:rsidRDefault="0079338C" w:rsidP="0079338C">
            <w:pPr>
              <w:pStyle w:val="ListParagraph"/>
              <w:numPr>
                <w:ilvl w:val="0"/>
                <w:numId w:val="22"/>
              </w:numPr>
              <w:spacing w:line="240" w:lineRule="auto"/>
              <w:rPr>
                <w:rFonts w:cs="Tahoma"/>
                <w:sz w:val="20"/>
              </w:rPr>
            </w:pPr>
            <w:r w:rsidRPr="0042569D">
              <w:rPr>
                <w:rFonts w:ascii="Garamond" w:hAnsi="Garamond" w:cs="Tahoma"/>
                <w:sz w:val="24"/>
              </w:rPr>
              <w:t>Explain and defend</w:t>
            </w:r>
            <w:r w:rsidR="003D5BF6" w:rsidRPr="0042569D">
              <w:rPr>
                <w:rFonts w:ascii="Garamond" w:hAnsi="Garamond" w:cs="Tahoma"/>
                <w:sz w:val="24"/>
              </w:rPr>
              <w:t xml:space="preserve"> the po</w:t>
            </w:r>
            <w:r w:rsidRPr="0042569D">
              <w:rPr>
                <w:rFonts w:ascii="Garamond" w:hAnsi="Garamond" w:cs="Tahoma"/>
                <w:sz w:val="24"/>
              </w:rPr>
              <w:t xml:space="preserve">tential impact of your proposed tool. </w:t>
            </w:r>
          </w:p>
        </w:tc>
      </w:tr>
      <w:tr w:rsidR="0031339D" w:rsidRPr="00CC3A2F" w14:paraId="5B3F1D96" w14:textId="77777777" w:rsidTr="00C53483">
        <w:tc>
          <w:tcPr>
            <w:tcW w:w="5000" w:type="pct"/>
            <w:gridSpan w:val="6"/>
            <w:shd w:val="clear" w:color="auto" w:fill="763DFF"/>
          </w:tcPr>
          <w:p w14:paraId="6F423D86" w14:textId="77777777" w:rsidR="002D121A" w:rsidRPr="00856DCD" w:rsidRDefault="002D121A" w:rsidP="0031339D">
            <w:pPr>
              <w:keepNext/>
              <w:spacing w:before="60" w:after="60"/>
              <w:rPr>
                <w:rFonts w:ascii="News Gothic MT" w:hAnsi="News Gothic MT" w:cs="Tahoma"/>
                <w:b/>
                <w:color w:val="FFFFFF"/>
              </w:rPr>
            </w:pPr>
            <w:r w:rsidRPr="00856DCD">
              <w:rPr>
                <w:rFonts w:ascii="News Gothic MT" w:hAnsi="News Gothic MT" w:cs="Tahoma"/>
                <w:b/>
                <w:color w:val="FFFFFF"/>
              </w:rPr>
              <w:lastRenderedPageBreak/>
              <w:t>SCENARIO OR PROBLEM</w:t>
            </w:r>
            <w:r w:rsidR="00856DCD">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31339D" w:rsidRPr="00CC3A2F" w14:paraId="66469C86" w14:textId="77777777" w:rsidTr="00C53483">
        <w:tc>
          <w:tcPr>
            <w:tcW w:w="5000" w:type="pct"/>
            <w:gridSpan w:val="6"/>
            <w:tcBorders>
              <w:bottom w:val="single" w:sz="4" w:space="0" w:color="215868"/>
            </w:tcBorders>
          </w:tcPr>
          <w:p w14:paraId="6A0D6369" w14:textId="092D7D18" w:rsidR="00371361" w:rsidRPr="00664B5C" w:rsidRDefault="006E2CAD" w:rsidP="00A407E9">
            <w:pPr>
              <w:spacing w:line="276" w:lineRule="auto"/>
              <w:rPr>
                <w:rFonts w:ascii="Garamond" w:hAnsi="Garamond" w:cs="Tahoma"/>
                <w:sz w:val="24"/>
              </w:rPr>
            </w:pPr>
            <w:r w:rsidRPr="0042569D">
              <w:rPr>
                <w:rFonts w:ascii="Garamond" w:hAnsi="Garamond" w:cs="Tahoma"/>
                <w:sz w:val="24"/>
              </w:rPr>
              <w:t>A</w:t>
            </w:r>
            <w:r w:rsidR="00FA55D5" w:rsidRPr="0042569D">
              <w:rPr>
                <w:rFonts w:ascii="Garamond" w:hAnsi="Garamond" w:cs="Tahoma"/>
                <w:sz w:val="24"/>
              </w:rPr>
              <w:t xml:space="preserve"> </w:t>
            </w:r>
            <w:r w:rsidR="00EA30BB" w:rsidRPr="0042569D">
              <w:rPr>
                <w:rFonts w:ascii="Garamond" w:hAnsi="Garamond" w:cs="Tahoma"/>
                <w:sz w:val="24"/>
              </w:rPr>
              <w:t xml:space="preserve">gender </w:t>
            </w:r>
            <w:r w:rsidR="00A407E9" w:rsidRPr="0042569D">
              <w:rPr>
                <w:rFonts w:ascii="Garamond" w:hAnsi="Garamond" w:cs="Tahoma"/>
                <w:sz w:val="24"/>
              </w:rPr>
              <w:t>wage</w:t>
            </w:r>
            <w:r w:rsidR="00EA30BB" w:rsidRPr="0042569D">
              <w:rPr>
                <w:rFonts w:ascii="Garamond" w:hAnsi="Garamond" w:cs="Tahoma"/>
                <w:sz w:val="24"/>
              </w:rPr>
              <w:t xml:space="preserve"> gap can be </w:t>
            </w:r>
            <w:r w:rsidRPr="0042569D">
              <w:rPr>
                <w:rFonts w:ascii="Garamond" w:hAnsi="Garamond" w:cs="Tahoma"/>
                <w:sz w:val="24"/>
              </w:rPr>
              <w:t>measured</w:t>
            </w:r>
            <w:r w:rsidR="00EA30BB" w:rsidRPr="0042569D">
              <w:rPr>
                <w:rFonts w:ascii="Garamond" w:hAnsi="Garamond" w:cs="Tahoma"/>
                <w:sz w:val="24"/>
              </w:rPr>
              <w:t xml:space="preserve"> in countries across the </w:t>
            </w:r>
            <w:r w:rsidRPr="0042569D">
              <w:rPr>
                <w:rFonts w:ascii="Garamond" w:hAnsi="Garamond" w:cs="Tahoma"/>
                <w:sz w:val="24"/>
              </w:rPr>
              <w:t>globe</w:t>
            </w:r>
            <w:r w:rsidR="00EA30BB" w:rsidRPr="0042569D">
              <w:rPr>
                <w:rFonts w:ascii="Garamond" w:hAnsi="Garamond" w:cs="Tahoma"/>
                <w:sz w:val="24"/>
              </w:rPr>
              <w:t>,</w:t>
            </w:r>
            <w:r w:rsidRPr="0042569D">
              <w:rPr>
                <w:rFonts w:ascii="Garamond" w:hAnsi="Garamond" w:cs="Tahoma"/>
                <w:sz w:val="24"/>
              </w:rPr>
              <w:t xml:space="preserve"> but Iceland and Rwanda have made</w:t>
            </w:r>
            <w:r w:rsidR="00EA30BB" w:rsidRPr="0042569D">
              <w:rPr>
                <w:rFonts w:ascii="Garamond" w:hAnsi="Garamond" w:cs="Tahoma"/>
                <w:sz w:val="24"/>
              </w:rPr>
              <w:t xml:space="preserve"> notable progress in narrowing </w:t>
            </w:r>
            <w:r w:rsidRPr="0042569D">
              <w:rPr>
                <w:rFonts w:ascii="Garamond" w:hAnsi="Garamond" w:cs="Tahoma"/>
                <w:sz w:val="24"/>
              </w:rPr>
              <w:t>those gaps</w:t>
            </w:r>
            <w:r w:rsidR="00EA30BB" w:rsidRPr="0042569D">
              <w:rPr>
                <w:rFonts w:ascii="Garamond" w:hAnsi="Garamond" w:cs="Tahoma"/>
                <w:sz w:val="24"/>
              </w:rPr>
              <w:t>.</w:t>
            </w:r>
            <w:r w:rsidR="009A576E" w:rsidRPr="0042569D">
              <w:rPr>
                <w:rFonts w:ascii="Garamond" w:hAnsi="Garamond" w:cs="Tahoma"/>
                <w:sz w:val="24"/>
              </w:rPr>
              <w:t xml:space="preserve"> </w:t>
            </w:r>
            <w:r w:rsidR="008F5BB0" w:rsidRPr="0042569D">
              <w:rPr>
                <w:rFonts w:ascii="Garamond" w:hAnsi="Garamond" w:cs="Tahoma"/>
                <w:sz w:val="24"/>
              </w:rPr>
              <w:t xml:space="preserve">As </w:t>
            </w:r>
            <w:r w:rsidR="00904346" w:rsidRPr="0042569D">
              <w:rPr>
                <w:rFonts w:ascii="Garamond" w:hAnsi="Garamond" w:cs="Tahoma"/>
                <w:sz w:val="24"/>
              </w:rPr>
              <w:t>a financial expert at the</w:t>
            </w:r>
            <w:r w:rsidR="008F5BB0" w:rsidRPr="0042569D">
              <w:rPr>
                <w:rFonts w:ascii="Garamond" w:hAnsi="Garamond" w:cs="Tahoma"/>
                <w:sz w:val="24"/>
              </w:rPr>
              <w:t xml:space="preserve"> U.S. Department of Labor, </w:t>
            </w:r>
            <w:r w:rsidR="00BE358B" w:rsidRPr="0042569D">
              <w:rPr>
                <w:rFonts w:ascii="Garamond" w:hAnsi="Garamond" w:cs="Tahoma"/>
                <w:sz w:val="24"/>
              </w:rPr>
              <w:t>y</w:t>
            </w:r>
            <w:r w:rsidR="00904346" w:rsidRPr="0042569D">
              <w:rPr>
                <w:rFonts w:ascii="Garamond" w:hAnsi="Garamond" w:cs="Tahoma"/>
                <w:sz w:val="24"/>
              </w:rPr>
              <w:t>ou have been assigned to a team tasked with</w:t>
            </w:r>
            <w:r w:rsidR="00B7461E" w:rsidRPr="0042569D">
              <w:rPr>
                <w:rFonts w:ascii="Garamond" w:hAnsi="Garamond" w:cs="Tahoma"/>
                <w:sz w:val="24"/>
              </w:rPr>
              <w:t xml:space="preserve"> design</w:t>
            </w:r>
            <w:r w:rsidR="00904346" w:rsidRPr="0042569D">
              <w:rPr>
                <w:rFonts w:ascii="Garamond" w:hAnsi="Garamond" w:cs="Tahoma"/>
                <w:sz w:val="24"/>
              </w:rPr>
              <w:t>ing</w:t>
            </w:r>
            <w:r w:rsidR="00B7461E" w:rsidRPr="0042569D">
              <w:rPr>
                <w:rFonts w:ascii="Garamond" w:hAnsi="Garamond" w:cs="Tahoma"/>
                <w:sz w:val="24"/>
              </w:rPr>
              <w:t xml:space="preserve"> an </w:t>
            </w:r>
            <w:r w:rsidR="00410627" w:rsidRPr="0042569D">
              <w:rPr>
                <w:rFonts w:ascii="Garamond" w:hAnsi="Garamond" w:cs="Tahoma"/>
                <w:sz w:val="24"/>
              </w:rPr>
              <w:t xml:space="preserve">app or website that </w:t>
            </w:r>
            <w:r w:rsidR="00904346" w:rsidRPr="0042569D">
              <w:rPr>
                <w:rFonts w:ascii="Garamond" w:hAnsi="Garamond" w:cs="Tahoma"/>
                <w:sz w:val="24"/>
              </w:rPr>
              <w:t>can</w:t>
            </w:r>
            <w:r w:rsidR="00E35F80" w:rsidRPr="0042569D">
              <w:rPr>
                <w:rFonts w:ascii="Garamond" w:hAnsi="Garamond" w:cs="Tahoma"/>
                <w:sz w:val="24"/>
              </w:rPr>
              <w:t xml:space="preserve"> encourage</w:t>
            </w:r>
            <w:r w:rsidR="00904346" w:rsidRPr="0042569D">
              <w:rPr>
                <w:rFonts w:ascii="Garamond" w:hAnsi="Garamond" w:cs="Tahoma"/>
                <w:sz w:val="24"/>
              </w:rPr>
              <w:t xml:space="preserve"> </w:t>
            </w:r>
            <w:r w:rsidR="00410627" w:rsidRPr="0042569D">
              <w:rPr>
                <w:rFonts w:ascii="Garamond" w:hAnsi="Garamond" w:cs="Tahoma"/>
                <w:sz w:val="24"/>
              </w:rPr>
              <w:t xml:space="preserve">companies </w:t>
            </w:r>
            <w:r w:rsidR="00E35F80" w:rsidRPr="0042569D">
              <w:rPr>
                <w:rFonts w:ascii="Garamond" w:hAnsi="Garamond" w:cs="Tahoma"/>
                <w:sz w:val="24"/>
              </w:rPr>
              <w:t>to work toward closing</w:t>
            </w:r>
            <w:r w:rsidR="00904346" w:rsidRPr="0042569D">
              <w:rPr>
                <w:rFonts w:ascii="Garamond" w:hAnsi="Garamond" w:cs="Tahoma"/>
                <w:sz w:val="24"/>
              </w:rPr>
              <w:t xml:space="preserve"> the wage gap</w:t>
            </w:r>
            <w:r w:rsidR="00410627" w:rsidRPr="0042569D">
              <w:rPr>
                <w:rFonts w:ascii="Garamond" w:hAnsi="Garamond" w:cs="Tahoma"/>
                <w:sz w:val="24"/>
              </w:rPr>
              <w:t>.</w:t>
            </w:r>
            <w:r w:rsidR="00B7461E" w:rsidRPr="0042569D">
              <w:rPr>
                <w:rFonts w:ascii="Garamond" w:hAnsi="Garamond" w:cs="Tahoma"/>
                <w:sz w:val="24"/>
              </w:rPr>
              <w:t xml:space="preserve"> </w:t>
            </w:r>
            <w:r w:rsidR="00422FA0" w:rsidRPr="0042569D">
              <w:rPr>
                <w:rFonts w:ascii="Garamond" w:hAnsi="Garamond" w:cs="Tahoma"/>
                <w:sz w:val="24"/>
              </w:rPr>
              <w:t>What kind of</w:t>
            </w:r>
            <w:r w:rsidR="003F7B43" w:rsidRPr="0042569D">
              <w:rPr>
                <w:rFonts w:ascii="Garamond" w:hAnsi="Garamond" w:cs="Tahoma"/>
                <w:sz w:val="24"/>
              </w:rPr>
              <w:t xml:space="preserve"> financial </w:t>
            </w:r>
            <w:r w:rsidR="00B7461E" w:rsidRPr="0042569D">
              <w:rPr>
                <w:rFonts w:ascii="Garamond" w:hAnsi="Garamond" w:cs="Tahoma"/>
                <w:sz w:val="24"/>
              </w:rPr>
              <w:t>tracking or modeling</w:t>
            </w:r>
            <w:r w:rsidR="003F7B43" w:rsidRPr="0042569D">
              <w:rPr>
                <w:rFonts w:ascii="Garamond" w:hAnsi="Garamond" w:cs="Tahoma"/>
                <w:sz w:val="24"/>
              </w:rPr>
              <w:t xml:space="preserve"> tool</w:t>
            </w:r>
            <w:r w:rsidR="00E62ED5" w:rsidRPr="0042569D">
              <w:rPr>
                <w:rFonts w:ascii="Garamond" w:hAnsi="Garamond" w:cs="Tahoma"/>
                <w:sz w:val="24"/>
              </w:rPr>
              <w:t xml:space="preserve">s </w:t>
            </w:r>
            <w:r w:rsidR="00422FA0" w:rsidRPr="0042569D">
              <w:rPr>
                <w:rFonts w:ascii="Garamond" w:hAnsi="Garamond" w:cs="Tahoma"/>
                <w:sz w:val="24"/>
              </w:rPr>
              <w:t>could help</w:t>
            </w:r>
            <w:r w:rsidR="00536A24" w:rsidRPr="0042569D">
              <w:rPr>
                <w:rFonts w:ascii="Garamond" w:hAnsi="Garamond" w:cs="Tahoma"/>
                <w:sz w:val="24"/>
              </w:rPr>
              <w:t xml:space="preserve"> </w:t>
            </w:r>
            <w:r w:rsidRPr="0042569D">
              <w:rPr>
                <w:rFonts w:ascii="Garamond" w:hAnsi="Garamond" w:cs="Tahoma"/>
                <w:sz w:val="24"/>
              </w:rPr>
              <w:t>businesses</w:t>
            </w:r>
            <w:r w:rsidR="00E62ED5" w:rsidRPr="0042569D">
              <w:rPr>
                <w:rFonts w:ascii="Garamond" w:hAnsi="Garamond" w:cs="Tahoma"/>
                <w:sz w:val="24"/>
              </w:rPr>
              <w:t xml:space="preserve"> reduce </w:t>
            </w:r>
            <w:r w:rsidR="00945EA7" w:rsidRPr="0042569D">
              <w:rPr>
                <w:rFonts w:ascii="Garamond" w:hAnsi="Garamond" w:cs="Tahoma"/>
                <w:sz w:val="24"/>
              </w:rPr>
              <w:t xml:space="preserve">these </w:t>
            </w:r>
            <w:r w:rsidR="00E62ED5" w:rsidRPr="0042569D">
              <w:rPr>
                <w:rFonts w:ascii="Garamond" w:hAnsi="Garamond" w:cs="Tahoma"/>
                <w:sz w:val="24"/>
              </w:rPr>
              <w:t>inequalities</w:t>
            </w:r>
            <w:r w:rsidR="00741BB2">
              <w:rPr>
                <w:rFonts w:ascii="Garamond" w:hAnsi="Garamond" w:cs="Tahoma"/>
                <w:sz w:val="24"/>
              </w:rPr>
              <w:t xml:space="preserve"> while still remaining viable</w:t>
            </w:r>
            <w:r w:rsidR="003F7B43" w:rsidRPr="0042569D">
              <w:rPr>
                <w:rFonts w:ascii="Garamond" w:hAnsi="Garamond" w:cs="Tahoma"/>
                <w:sz w:val="24"/>
              </w:rPr>
              <w:t>?</w:t>
            </w:r>
          </w:p>
          <w:p w14:paraId="3B685660" w14:textId="77777777" w:rsidR="00371361" w:rsidRDefault="00371361" w:rsidP="00A407E9">
            <w:pPr>
              <w:spacing w:line="276" w:lineRule="auto"/>
              <w:rPr>
                <w:rFonts w:ascii="Garamond" w:hAnsi="Garamond" w:cs="Tahoma"/>
                <w:sz w:val="20"/>
              </w:rPr>
            </w:pPr>
          </w:p>
          <w:p w14:paraId="32579D9F" w14:textId="1EABAF14" w:rsidR="00371361" w:rsidRPr="0042569D" w:rsidRDefault="00371361" w:rsidP="00A407E9">
            <w:pPr>
              <w:spacing w:line="276" w:lineRule="auto"/>
              <w:rPr>
                <w:rFonts w:ascii="Garamond" w:hAnsi="Garamond" w:cs="Tahoma"/>
                <w:sz w:val="20"/>
              </w:rPr>
            </w:pPr>
          </w:p>
        </w:tc>
      </w:tr>
      <w:tr w:rsidR="0031339D" w:rsidRPr="00CC3A2F" w14:paraId="5168160B" w14:textId="77777777" w:rsidTr="00371361">
        <w:tc>
          <w:tcPr>
            <w:tcW w:w="2151" w:type="pct"/>
            <w:gridSpan w:val="3"/>
            <w:tcBorders>
              <w:right w:val="single" w:sz="4" w:space="0" w:color="auto"/>
            </w:tcBorders>
            <w:shd w:val="clear" w:color="auto" w:fill="412288"/>
          </w:tcPr>
          <w:p w14:paraId="3DEFB09F"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t>Essential Questions</w:t>
            </w:r>
          </w:p>
        </w:tc>
        <w:tc>
          <w:tcPr>
            <w:tcW w:w="2849" w:type="pct"/>
            <w:gridSpan w:val="3"/>
            <w:tcBorders>
              <w:left w:val="single" w:sz="4" w:space="0" w:color="auto"/>
            </w:tcBorders>
            <w:shd w:val="clear" w:color="auto" w:fill="412288"/>
          </w:tcPr>
          <w:p w14:paraId="2F57ABD7"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31339D" w:rsidRPr="00CC3A2F" w14:paraId="6DD729A1" w14:textId="77777777" w:rsidTr="00371361">
        <w:trPr>
          <w:cantSplit/>
          <w:trHeight w:val="1134"/>
        </w:trPr>
        <w:tc>
          <w:tcPr>
            <w:tcW w:w="2151" w:type="pct"/>
            <w:gridSpan w:val="3"/>
            <w:tcBorders>
              <w:right w:val="single" w:sz="4" w:space="0" w:color="auto"/>
            </w:tcBorders>
          </w:tcPr>
          <w:p w14:paraId="3B32E8FD" w14:textId="17928651" w:rsidR="00856DCD" w:rsidRPr="0042569D" w:rsidRDefault="000D7E09" w:rsidP="00C53483">
            <w:pPr>
              <w:pStyle w:val="NormalWeb"/>
              <w:numPr>
                <w:ilvl w:val="0"/>
                <w:numId w:val="20"/>
              </w:numPr>
              <w:ind w:left="630"/>
              <w:rPr>
                <w:rFonts w:ascii="Garamond" w:hAnsi="Garamond" w:cs="Tahoma"/>
                <w:szCs w:val="20"/>
              </w:rPr>
            </w:pPr>
            <w:r w:rsidRPr="0042569D">
              <w:rPr>
                <w:rFonts w:ascii="Garamond" w:hAnsi="Garamond" w:cs="Tahoma"/>
                <w:szCs w:val="20"/>
              </w:rPr>
              <w:t xml:space="preserve">To what extent do </w:t>
            </w:r>
            <w:r w:rsidR="00B46308" w:rsidRPr="0042569D">
              <w:rPr>
                <w:rFonts w:ascii="Garamond" w:hAnsi="Garamond" w:cs="Tahoma"/>
                <w:szCs w:val="20"/>
              </w:rPr>
              <w:t xml:space="preserve">inequalities affect the human experience? </w:t>
            </w:r>
          </w:p>
          <w:p w14:paraId="6B3797EE" w14:textId="176CC8E9" w:rsidR="000D7E09" w:rsidRPr="0042569D" w:rsidRDefault="000D7E09" w:rsidP="00C53483">
            <w:pPr>
              <w:pStyle w:val="NormalWeb"/>
              <w:numPr>
                <w:ilvl w:val="0"/>
                <w:numId w:val="20"/>
              </w:numPr>
              <w:ind w:left="630"/>
              <w:rPr>
                <w:rFonts w:ascii="Garamond" w:hAnsi="Garamond" w:cs="Tahoma"/>
                <w:szCs w:val="20"/>
              </w:rPr>
            </w:pPr>
            <w:r w:rsidRPr="0042569D">
              <w:rPr>
                <w:rFonts w:ascii="Garamond" w:hAnsi="Garamond" w:cs="Tahoma"/>
                <w:szCs w:val="20"/>
              </w:rPr>
              <w:t>What’s the value of reducing inequality within and among countries?</w:t>
            </w:r>
          </w:p>
          <w:p w14:paraId="62E4C788" w14:textId="02448336" w:rsidR="00AF1E6A" w:rsidRPr="0042569D" w:rsidRDefault="003F7381" w:rsidP="007D2781">
            <w:pPr>
              <w:pStyle w:val="NormalWeb"/>
              <w:numPr>
                <w:ilvl w:val="0"/>
                <w:numId w:val="20"/>
              </w:numPr>
              <w:ind w:left="630"/>
              <w:rPr>
                <w:rFonts w:ascii="Garamond" w:hAnsi="Garamond" w:cs="Tahoma"/>
                <w:szCs w:val="20"/>
              </w:rPr>
            </w:pPr>
            <w:r w:rsidRPr="0042569D">
              <w:rPr>
                <w:rFonts w:ascii="Garamond" w:hAnsi="Garamond" w:cs="Tahoma"/>
                <w:szCs w:val="20"/>
              </w:rPr>
              <w:t xml:space="preserve">How can professionals </w:t>
            </w:r>
            <w:r w:rsidR="00DE3C17" w:rsidRPr="0042569D">
              <w:rPr>
                <w:rFonts w:ascii="Garamond" w:hAnsi="Garamond" w:cs="Tahoma"/>
                <w:szCs w:val="20"/>
              </w:rPr>
              <w:t xml:space="preserve">apply </w:t>
            </w:r>
            <w:r w:rsidR="008F5F07" w:rsidRPr="0042569D">
              <w:rPr>
                <w:rFonts w:ascii="Garamond" w:hAnsi="Garamond" w:cs="Tahoma"/>
                <w:szCs w:val="20"/>
              </w:rPr>
              <w:t xml:space="preserve">specialized </w:t>
            </w:r>
            <w:r w:rsidR="00DE3C17" w:rsidRPr="0042569D">
              <w:rPr>
                <w:rFonts w:ascii="Garamond" w:hAnsi="Garamond" w:cs="Tahoma"/>
                <w:szCs w:val="20"/>
              </w:rPr>
              <w:t xml:space="preserve">knowledge and skills to make the world </w:t>
            </w:r>
            <w:r w:rsidR="00A77D40" w:rsidRPr="0042569D">
              <w:rPr>
                <w:rFonts w:ascii="Garamond" w:hAnsi="Garamond" w:cs="Tahoma"/>
                <w:szCs w:val="20"/>
              </w:rPr>
              <w:t>a better place</w:t>
            </w:r>
            <w:r w:rsidR="008C2642" w:rsidRPr="0042569D">
              <w:rPr>
                <w:rFonts w:ascii="Garamond" w:hAnsi="Garamond" w:cs="Tahoma"/>
                <w:szCs w:val="20"/>
              </w:rPr>
              <w:t>?</w:t>
            </w:r>
          </w:p>
        </w:tc>
        <w:tc>
          <w:tcPr>
            <w:tcW w:w="2849" w:type="pct"/>
            <w:gridSpan w:val="3"/>
            <w:tcBorders>
              <w:left w:val="single" w:sz="4" w:space="0" w:color="auto"/>
            </w:tcBorders>
          </w:tcPr>
          <w:p w14:paraId="3C1EDC4D" w14:textId="1946C6A7" w:rsidR="00DA4F0F" w:rsidRPr="0042569D" w:rsidRDefault="006C4FE1" w:rsidP="00737CFB">
            <w:pPr>
              <w:pStyle w:val="ListParagraph"/>
              <w:numPr>
                <w:ilvl w:val="0"/>
                <w:numId w:val="20"/>
              </w:numPr>
              <w:spacing w:before="60" w:after="60"/>
              <w:ind w:left="720"/>
              <w:rPr>
                <w:rFonts w:ascii="Garamond" w:hAnsi="Garamond" w:cs="Tahoma"/>
                <w:sz w:val="24"/>
                <w:szCs w:val="22"/>
              </w:rPr>
            </w:pPr>
            <w:r w:rsidRPr="0042569D">
              <w:rPr>
                <w:rFonts w:ascii="Garamond" w:hAnsi="Garamond" w:cs="Tahoma"/>
                <w:sz w:val="24"/>
              </w:rPr>
              <w:t>I</w:t>
            </w:r>
            <w:r w:rsidR="00737CFB" w:rsidRPr="0042569D">
              <w:rPr>
                <w:rFonts w:ascii="Garamond" w:hAnsi="Garamond" w:cs="Tahoma"/>
                <w:sz w:val="24"/>
              </w:rPr>
              <w:t>t may be appropriate for higher-</w:t>
            </w:r>
            <w:r w:rsidRPr="0042569D">
              <w:rPr>
                <w:rFonts w:ascii="Garamond" w:hAnsi="Garamond" w:cs="Tahoma"/>
                <w:sz w:val="24"/>
              </w:rPr>
              <w:t>level classes to</w:t>
            </w:r>
            <w:r w:rsidR="00737CFB" w:rsidRPr="0042569D">
              <w:rPr>
                <w:rFonts w:ascii="Garamond" w:hAnsi="Garamond" w:cs="Tahoma"/>
                <w:sz w:val="24"/>
              </w:rPr>
              <w:t xml:space="preserve"> choose a different parameter of inequality </w:t>
            </w:r>
            <w:r w:rsidR="00A95FC2" w:rsidRPr="0042569D">
              <w:rPr>
                <w:rFonts w:ascii="Garamond" w:hAnsi="Garamond" w:cs="Tahoma"/>
                <w:sz w:val="24"/>
              </w:rPr>
              <w:t>(</w:t>
            </w:r>
            <w:r w:rsidR="00741BB2">
              <w:rPr>
                <w:rFonts w:ascii="Garamond" w:hAnsi="Garamond" w:cs="Tahoma"/>
                <w:sz w:val="24"/>
              </w:rPr>
              <w:t xml:space="preserve">i.e., </w:t>
            </w:r>
            <w:r w:rsidR="005C1B1D" w:rsidRPr="0042569D">
              <w:rPr>
                <w:rFonts w:ascii="Garamond" w:hAnsi="Garamond" w:cs="Tahoma"/>
                <w:sz w:val="24"/>
              </w:rPr>
              <w:t>based on race, age, country of origin</w:t>
            </w:r>
            <w:r w:rsidR="00A95FC2" w:rsidRPr="0042569D">
              <w:rPr>
                <w:rFonts w:ascii="Garamond" w:hAnsi="Garamond" w:cs="Tahoma"/>
                <w:sz w:val="24"/>
              </w:rPr>
              <w:t>, etc.)</w:t>
            </w:r>
            <w:r w:rsidRPr="0042569D">
              <w:rPr>
                <w:rFonts w:ascii="Garamond" w:hAnsi="Garamond" w:cs="Tahoma"/>
                <w:sz w:val="24"/>
              </w:rPr>
              <w:t xml:space="preserve"> </w:t>
            </w:r>
            <w:r w:rsidR="00737CFB" w:rsidRPr="0042569D">
              <w:rPr>
                <w:rFonts w:ascii="Garamond" w:hAnsi="Garamond" w:cs="Tahoma"/>
                <w:sz w:val="24"/>
              </w:rPr>
              <w:t xml:space="preserve">to examine and address </w:t>
            </w:r>
            <w:r w:rsidRPr="0042569D">
              <w:rPr>
                <w:rFonts w:ascii="Garamond" w:hAnsi="Garamond" w:cs="Tahoma"/>
                <w:sz w:val="24"/>
              </w:rPr>
              <w:t>instead of having all groups focus on the gender</w:t>
            </w:r>
            <w:r w:rsidR="007F6011" w:rsidRPr="0042569D">
              <w:rPr>
                <w:rFonts w:ascii="Garamond" w:hAnsi="Garamond" w:cs="Tahoma"/>
                <w:sz w:val="24"/>
              </w:rPr>
              <w:t xml:space="preserve"> wage</w:t>
            </w:r>
            <w:r w:rsidRPr="0042569D">
              <w:rPr>
                <w:rFonts w:ascii="Garamond" w:hAnsi="Garamond" w:cs="Tahoma"/>
                <w:sz w:val="24"/>
              </w:rPr>
              <w:t xml:space="preserve"> gap.</w:t>
            </w:r>
          </w:p>
          <w:p w14:paraId="6DBECE1D" w14:textId="0E537385" w:rsidR="00C470A1" w:rsidRPr="0042569D" w:rsidRDefault="00DA4F0F" w:rsidP="00737CFB">
            <w:pPr>
              <w:pStyle w:val="ListParagraph"/>
              <w:numPr>
                <w:ilvl w:val="0"/>
                <w:numId w:val="20"/>
              </w:numPr>
              <w:spacing w:before="60" w:after="60"/>
              <w:ind w:left="720"/>
              <w:rPr>
                <w:rFonts w:ascii="Garamond" w:hAnsi="Garamond" w:cs="Tahoma"/>
                <w:sz w:val="24"/>
                <w:szCs w:val="22"/>
              </w:rPr>
            </w:pPr>
            <w:r w:rsidRPr="0042569D">
              <w:rPr>
                <w:rFonts w:ascii="Garamond" w:hAnsi="Garamond" w:cs="Tahoma"/>
                <w:sz w:val="24"/>
              </w:rPr>
              <w:t>Some classes may be able to develop a model or prototype of their financial tool; others may focus just on the design.</w:t>
            </w:r>
          </w:p>
          <w:p w14:paraId="4AA51A5E" w14:textId="4B3FB568" w:rsidR="00737CFB" w:rsidRPr="0042569D" w:rsidRDefault="00737CFB" w:rsidP="00584E16">
            <w:pPr>
              <w:pStyle w:val="ListParagraph"/>
              <w:numPr>
                <w:ilvl w:val="0"/>
                <w:numId w:val="20"/>
              </w:numPr>
              <w:spacing w:before="40" w:after="40"/>
              <w:ind w:left="720"/>
              <w:rPr>
                <w:rFonts w:ascii="Garamond" w:hAnsi="Garamond" w:cs="Tahoma"/>
                <w:sz w:val="24"/>
              </w:rPr>
            </w:pPr>
            <w:r w:rsidRPr="0042569D">
              <w:rPr>
                <w:rFonts w:ascii="Garamond" w:hAnsi="Garamond" w:cs="Tahoma"/>
                <w:sz w:val="24"/>
              </w:rPr>
              <w:t xml:space="preserve">The project could be presented as a class competition where teams compete against one another to create the best </w:t>
            </w:r>
            <w:r w:rsidR="009E36CE" w:rsidRPr="0042569D">
              <w:rPr>
                <w:rFonts w:ascii="Garamond" w:hAnsi="Garamond" w:cs="Tahoma"/>
                <w:sz w:val="24"/>
              </w:rPr>
              <w:t>tool</w:t>
            </w:r>
            <w:r w:rsidRPr="0042569D">
              <w:rPr>
                <w:rFonts w:ascii="Garamond" w:hAnsi="Garamond" w:cs="Tahoma"/>
                <w:sz w:val="24"/>
              </w:rPr>
              <w:t>.</w:t>
            </w:r>
          </w:p>
          <w:p w14:paraId="3AF16E34" w14:textId="0E8533C4" w:rsidR="00584E16" w:rsidRPr="0042569D" w:rsidRDefault="00584E16" w:rsidP="00584E16">
            <w:pPr>
              <w:pStyle w:val="ListParagraph"/>
              <w:numPr>
                <w:ilvl w:val="0"/>
                <w:numId w:val="20"/>
              </w:numPr>
              <w:spacing w:before="60" w:after="60"/>
              <w:ind w:left="720"/>
              <w:rPr>
                <w:rFonts w:ascii="Garamond" w:hAnsi="Garamond" w:cs="Tahoma"/>
                <w:sz w:val="24"/>
                <w:szCs w:val="22"/>
              </w:rPr>
            </w:pPr>
            <w:r w:rsidRPr="0042569D">
              <w:rPr>
                <w:rFonts w:ascii="Garamond" w:hAnsi="Garamond" w:cs="Tahoma"/>
                <w:sz w:val="24"/>
              </w:rPr>
              <w:lastRenderedPageBreak/>
              <w:t xml:space="preserve">Teachers can stipulate a certain budget for the </w:t>
            </w:r>
            <w:r w:rsidR="00DC6B0F" w:rsidRPr="0042569D">
              <w:rPr>
                <w:rFonts w:ascii="Garamond" w:hAnsi="Garamond" w:cs="Tahoma"/>
                <w:sz w:val="24"/>
              </w:rPr>
              <w:t>project</w:t>
            </w:r>
            <w:r w:rsidRPr="0042569D">
              <w:rPr>
                <w:rFonts w:ascii="Garamond" w:hAnsi="Garamond" w:cs="Tahoma"/>
                <w:sz w:val="24"/>
              </w:rPr>
              <w:t xml:space="preserve"> based on industry standards.</w:t>
            </w:r>
          </w:p>
          <w:p w14:paraId="7DC79CCC" w14:textId="369957EA" w:rsidR="00584E16" w:rsidRPr="0042569D" w:rsidRDefault="00584E16" w:rsidP="00584E16">
            <w:pPr>
              <w:spacing w:before="40" w:after="40"/>
              <w:rPr>
                <w:rFonts w:ascii="Garamond" w:hAnsi="Garamond" w:cs="Tahoma"/>
                <w:sz w:val="24"/>
              </w:rPr>
            </w:pPr>
          </w:p>
        </w:tc>
      </w:tr>
    </w:tbl>
    <w:tbl>
      <w:tblPr>
        <w:tblW w:w="522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2928"/>
        <w:gridCol w:w="2509"/>
        <w:gridCol w:w="88"/>
        <w:gridCol w:w="737"/>
        <w:gridCol w:w="1876"/>
        <w:gridCol w:w="2605"/>
        <w:gridCol w:w="1385"/>
        <w:gridCol w:w="1217"/>
      </w:tblGrid>
      <w:tr w:rsidR="00D44CF4" w:rsidRPr="00CC3A2F" w14:paraId="269E3FD0" w14:textId="77777777" w:rsidTr="000D7E09">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32836FFD" w:rsidR="00856DCD" w:rsidRPr="00856DCD" w:rsidRDefault="00856DCD" w:rsidP="00393D1B">
            <w:pPr>
              <w:pageBreakBefore/>
              <w:spacing w:before="40" w:after="40"/>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p>
        </w:tc>
      </w:tr>
      <w:tr w:rsidR="00D44CF4" w:rsidRPr="007F59FC" w14:paraId="33B6D45A" w14:textId="77777777" w:rsidTr="000D7E0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46" w:type="pct"/>
            <w:gridSpan w:val="4"/>
          </w:tcPr>
          <w:p w14:paraId="2002C50A" w14:textId="77777777" w:rsidR="00856DCD" w:rsidRPr="00856DCD" w:rsidRDefault="00856DCD" w:rsidP="00393D1B">
            <w:pPr>
              <w:spacing w:before="40" w:after="40"/>
              <w:rPr>
                <w:rFonts w:ascii="Garamond" w:hAnsi="Garamond"/>
                <w:b/>
                <w:sz w:val="24"/>
                <w:szCs w:val="24"/>
              </w:rPr>
            </w:pPr>
            <w:r w:rsidRPr="00856DCD">
              <w:rPr>
                <w:rFonts w:ascii="Garamond" w:hAnsi="Garamond"/>
                <w:b/>
                <w:sz w:val="24"/>
                <w:szCs w:val="24"/>
              </w:rPr>
              <w:t>FORMATIVE</w:t>
            </w:r>
          </w:p>
        </w:tc>
        <w:tc>
          <w:tcPr>
            <w:tcW w:w="2654" w:type="pct"/>
            <w:gridSpan w:val="4"/>
          </w:tcPr>
          <w:p w14:paraId="254DC622" w14:textId="77777777" w:rsidR="00856DCD" w:rsidRPr="00856DCD" w:rsidRDefault="00856DCD" w:rsidP="00393D1B">
            <w:pPr>
              <w:spacing w:before="40" w:after="40"/>
              <w:rPr>
                <w:rFonts w:ascii="Garamond" w:hAnsi="Garamond" w:cs="Tahoma"/>
                <w:b/>
                <w:sz w:val="24"/>
                <w:szCs w:val="24"/>
              </w:rPr>
            </w:pPr>
            <w:r w:rsidRPr="00856DCD">
              <w:rPr>
                <w:rFonts w:ascii="Garamond" w:hAnsi="Garamond" w:cs="Tahoma"/>
                <w:b/>
                <w:sz w:val="24"/>
                <w:szCs w:val="24"/>
              </w:rPr>
              <w:t>SUMMATIVE</w:t>
            </w:r>
          </w:p>
        </w:tc>
      </w:tr>
      <w:tr w:rsidR="00D44CF4" w:rsidRPr="007F59FC" w14:paraId="2D7E3327" w14:textId="77777777" w:rsidTr="000D7E0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37" w:type="pct"/>
            <w:gridSpan w:val="2"/>
          </w:tcPr>
          <w:p w14:paraId="07FD5DE9"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Quizzes/Tests</w:t>
            </w:r>
          </w:p>
        </w:tc>
        <w:tc>
          <w:tcPr>
            <w:tcW w:w="309" w:type="pct"/>
            <w:gridSpan w:val="2"/>
          </w:tcPr>
          <w:p w14:paraId="1E0865A0" w14:textId="77777777" w:rsidR="00856DCD" w:rsidRPr="00856DCD" w:rsidRDefault="00856DCD" w:rsidP="00393D1B">
            <w:pPr>
              <w:spacing w:before="40" w:after="40"/>
              <w:rPr>
                <w:rFonts w:ascii="Garamond" w:hAnsi="Garamond"/>
                <w:sz w:val="24"/>
                <w:szCs w:val="24"/>
              </w:rPr>
            </w:pPr>
          </w:p>
        </w:tc>
        <w:tc>
          <w:tcPr>
            <w:tcW w:w="2198" w:type="pct"/>
            <w:gridSpan w:val="3"/>
          </w:tcPr>
          <w:p w14:paraId="432F6485"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Multiple Choice/Short Answer Test</w:t>
            </w:r>
          </w:p>
        </w:tc>
        <w:tc>
          <w:tcPr>
            <w:tcW w:w="456" w:type="pct"/>
          </w:tcPr>
          <w:p w14:paraId="0C302167" w14:textId="77777777" w:rsidR="00856DCD" w:rsidRPr="00856DCD" w:rsidRDefault="00856DCD" w:rsidP="00393D1B">
            <w:pPr>
              <w:spacing w:before="40" w:after="40"/>
              <w:rPr>
                <w:rFonts w:ascii="Garamond" w:hAnsi="Garamond" w:cs="Tahoma"/>
                <w:b/>
                <w:sz w:val="24"/>
                <w:szCs w:val="24"/>
              </w:rPr>
            </w:pPr>
          </w:p>
        </w:tc>
      </w:tr>
      <w:tr w:rsidR="00D44CF4" w:rsidRPr="007F59FC" w14:paraId="1BDAD2F7" w14:textId="77777777" w:rsidTr="000D7E0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37" w:type="pct"/>
            <w:gridSpan w:val="2"/>
          </w:tcPr>
          <w:p w14:paraId="5D7D24A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Notes/Graphic Representations</w:t>
            </w:r>
          </w:p>
        </w:tc>
        <w:tc>
          <w:tcPr>
            <w:tcW w:w="309" w:type="pct"/>
            <w:gridSpan w:val="2"/>
          </w:tcPr>
          <w:p w14:paraId="24F2F694" w14:textId="54E5B0CC" w:rsidR="00856DCD" w:rsidRPr="00856DCD" w:rsidRDefault="00856DCD" w:rsidP="00393D1B">
            <w:pPr>
              <w:spacing w:before="40" w:after="40"/>
              <w:rPr>
                <w:rFonts w:ascii="Garamond" w:hAnsi="Garamond"/>
                <w:b/>
                <w:sz w:val="24"/>
                <w:szCs w:val="24"/>
              </w:rPr>
            </w:pPr>
          </w:p>
        </w:tc>
        <w:tc>
          <w:tcPr>
            <w:tcW w:w="2198" w:type="pct"/>
            <w:gridSpan w:val="3"/>
          </w:tcPr>
          <w:p w14:paraId="17EA4730"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Essay Test</w:t>
            </w:r>
          </w:p>
        </w:tc>
        <w:tc>
          <w:tcPr>
            <w:tcW w:w="456" w:type="pct"/>
          </w:tcPr>
          <w:p w14:paraId="11B9B17D" w14:textId="77777777" w:rsidR="00856DCD" w:rsidRPr="00856DCD" w:rsidRDefault="00856DCD" w:rsidP="00393D1B">
            <w:pPr>
              <w:spacing w:before="40" w:after="40"/>
              <w:rPr>
                <w:rFonts w:ascii="Garamond" w:hAnsi="Garamond" w:cs="Tahoma"/>
                <w:b/>
                <w:sz w:val="24"/>
                <w:szCs w:val="24"/>
              </w:rPr>
            </w:pPr>
          </w:p>
        </w:tc>
      </w:tr>
      <w:tr w:rsidR="00D44CF4" w:rsidRPr="007F59FC" w14:paraId="3B291957" w14:textId="77777777" w:rsidTr="000D7E0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37" w:type="pct"/>
            <w:gridSpan w:val="2"/>
          </w:tcPr>
          <w:p w14:paraId="34DC1D4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Rough Draft</w:t>
            </w:r>
          </w:p>
        </w:tc>
        <w:tc>
          <w:tcPr>
            <w:tcW w:w="309" w:type="pct"/>
            <w:gridSpan w:val="2"/>
          </w:tcPr>
          <w:p w14:paraId="7B5D0F6D" w14:textId="77777777" w:rsidR="00856DCD" w:rsidRPr="00856DCD" w:rsidRDefault="00856DCD" w:rsidP="00393D1B">
            <w:pPr>
              <w:spacing w:before="40" w:after="40"/>
              <w:rPr>
                <w:rFonts w:ascii="Garamond" w:hAnsi="Garamond"/>
                <w:sz w:val="24"/>
                <w:szCs w:val="24"/>
              </w:rPr>
            </w:pPr>
          </w:p>
        </w:tc>
        <w:tc>
          <w:tcPr>
            <w:tcW w:w="2198" w:type="pct"/>
            <w:gridSpan w:val="3"/>
          </w:tcPr>
          <w:p w14:paraId="3C25BD7D"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Written Product with Rubric</w:t>
            </w:r>
          </w:p>
        </w:tc>
        <w:tc>
          <w:tcPr>
            <w:tcW w:w="456" w:type="pct"/>
          </w:tcPr>
          <w:p w14:paraId="0EE325AD" w14:textId="6D866191" w:rsidR="00856DCD" w:rsidRPr="00856DCD" w:rsidRDefault="00BF59ED" w:rsidP="00393D1B">
            <w:pPr>
              <w:spacing w:before="40" w:after="40"/>
              <w:rPr>
                <w:rFonts w:ascii="Garamond" w:hAnsi="Garamond" w:cs="Tahoma"/>
                <w:b/>
                <w:sz w:val="24"/>
                <w:szCs w:val="24"/>
              </w:rPr>
            </w:pPr>
            <w:r>
              <w:rPr>
                <w:rFonts w:ascii="Garamond" w:hAnsi="Garamond" w:cs="Tahoma"/>
                <w:b/>
                <w:sz w:val="24"/>
                <w:szCs w:val="24"/>
              </w:rPr>
              <w:t>X</w:t>
            </w:r>
          </w:p>
        </w:tc>
      </w:tr>
      <w:tr w:rsidR="00D44CF4" w:rsidRPr="007F59FC" w14:paraId="6741E9D5" w14:textId="77777777" w:rsidTr="000D7E0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37" w:type="pct"/>
            <w:gridSpan w:val="2"/>
          </w:tcPr>
          <w:p w14:paraId="32BE00FD"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Practice Presentation</w:t>
            </w:r>
          </w:p>
        </w:tc>
        <w:tc>
          <w:tcPr>
            <w:tcW w:w="309" w:type="pct"/>
            <w:gridSpan w:val="2"/>
          </w:tcPr>
          <w:p w14:paraId="3E38B058" w14:textId="77777777" w:rsidR="00856DCD" w:rsidRPr="00856DCD" w:rsidRDefault="00856DCD" w:rsidP="00393D1B">
            <w:pPr>
              <w:spacing w:before="40" w:after="40"/>
              <w:rPr>
                <w:rFonts w:ascii="Garamond" w:hAnsi="Garamond"/>
                <w:b/>
                <w:sz w:val="24"/>
                <w:szCs w:val="24"/>
              </w:rPr>
            </w:pPr>
          </w:p>
        </w:tc>
        <w:tc>
          <w:tcPr>
            <w:tcW w:w="2198" w:type="pct"/>
            <w:gridSpan w:val="3"/>
          </w:tcPr>
          <w:p w14:paraId="1FD1EFEB"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Oral Presentation with Rubric</w:t>
            </w:r>
          </w:p>
        </w:tc>
        <w:tc>
          <w:tcPr>
            <w:tcW w:w="456" w:type="pct"/>
          </w:tcPr>
          <w:p w14:paraId="53EDDCF1" w14:textId="49CCD9F2" w:rsidR="00856DCD" w:rsidRPr="00856DCD" w:rsidRDefault="00856DCD" w:rsidP="00393D1B">
            <w:pPr>
              <w:spacing w:before="40" w:after="40"/>
              <w:rPr>
                <w:rFonts w:ascii="Garamond" w:hAnsi="Garamond" w:cs="Tahoma"/>
                <w:b/>
                <w:sz w:val="24"/>
                <w:szCs w:val="24"/>
              </w:rPr>
            </w:pPr>
          </w:p>
        </w:tc>
      </w:tr>
      <w:tr w:rsidR="00D44CF4" w:rsidRPr="007F59FC" w14:paraId="1CAB628A" w14:textId="77777777" w:rsidTr="000D7E0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37" w:type="pct"/>
            <w:gridSpan w:val="2"/>
          </w:tcPr>
          <w:p w14:paraId="66B479E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Preliminary Plans/Goals/Checklists of Progress</w:t>
            </w:r>
          </w:p>
        </w:tc>
        <w:tc>
          <w:tcPr>
            <w:tcW w:w="309" w:type="pct"/>
            <w:gridSpan w:val="2"/>
          </w:tcPr>
          <w:p w14:paraId="34B47CFD" w14:textId="2998401F" w:rsidR="00856DCD" w:rsidRPr="00856DCD" w:rsidRDefault="00BF59ED" w:rsidP="00393D1B">
            <w:pPr>
              <w:spacing w:before="40" w:after="40"/>
              <w:rPr>
                <w:rFonts w:ascii="Garamond" w:hAnsi="Garamond"/>
                <w:b/>
                <w:sz w:val="24"/>
                <w:szCs w:val="24"/>
              </w:rPr>
            </w:pPr>
            <w:r>
              <w:rPr>
                <w:rFonts w:ascii="Garamond" w:hAnsi="Garamond"/>
                <w:b/>
                <w:sz w:val="24"/>
                <w:szCs w:val="24"/>
              </w:rPr>
              <w:t>X</w:t>
            </w:r>
          </w:p>
        </w:tc>
        <w:tc>
          <w:tcPr>
            <w:tcW w:w="2198" w:type="pct"/>
            <w:gridSpan w:val="3"/>
          </w:tcPr>
          <w:p w14:paraId="0B2BBDFF"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Other Product or Performance with Rubric</w:t>
            </w:r>
          </w:p>
        </w:tc>
        <w:tc>
          <w:tcPr>
            <w:tcW w:w="456" w:type="pct"/>
          </w:tcPr>
          <w:p w14:paraId="28248913" w14:textId="77777777" w:rsidR="00856DCD" w:rsidRPr="00856DCD" w:rsidRDefault="00856DCD" w:rsidP="00393D1B">
            <w:pPr>
              <w:spacing w:before="40" w:after="40"/>
              <w:rPr>
                <w:rFonts w:ascii="Garamond" w:hAnsi="Garamond" w:cs="Tahoma"/>
                <w:b/>
                <w:sz w:val="24"/>
                <w:szCs w:val="24"/>
              </w:rPr>
            </w:pPr>
          </w:p>
        </w:tc>
      </w:tr>
      <w:tr w:rsidR="00D44CF4" w:rsidRPr="007F59FC" w14:paraId="48AE3529" w14:textId="77777777" w:rsidTr="000D7E0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37" w:type="pct"/>
            <w:gridSpan w:val="2"/>
          </w:tcPr>
          <w:p w14:paraId="75F00A4B"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Journal/Learning Log</w:t>
            </w:r>
          </w:p>
        </w:tc>
        <w:tc>
          <w:tcPr>
            <w:tcW w:w="309" w:type="pct"/>
            <w:gridSpan w:val="2"/>
          </w:tcPr>
          <w:p w14:paraId="14C7C800" w14:textId="50E0BCDA" w:rsidR="00856DCD" w:rsidRPr="00856DCD" w:rsidRDefault="00BF59ED" w:rsidP="00393D1B">
            <w:pPr>
              <w:spacing w:before="40" w:after="40"/>
              <w:rPr>
                <w:rFonts w:ascii="Garamond" w:hAnsi="Garamond"/>
                <w:b/>
                <w:sz w:val="24"/>
                <w:szCs w:val="24"/>
              </w:rPr>
            </w:pPr>
            <w:r>
              <w:rPr>
                <w:rFonts w:ascii="Garamond" w:hAnsi="Garamond"/>
                <w:b/>
                <w:sz w:val="24"/>
                <w:szCs w:val="24"/>
              </w:rPr>
              <w:t>X</w:t>
            </w:r>
          </w:p>
        </w:tc>
        <w:tc>
          <w:tcPr>
            <w:tcW w:w="2198" w:type="pct"/>
            <w:gridSpan w:val="3"/>
          </w:tcPr>
          <w:p w14:paraId="4F505914" w14:textId="553D1992"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Self-</w:t>
            </w:r>
            <w:r w:rsidR="00741BB2">
              <w:rPr>
                <w:rFonts w:ascii="Garamond" w:hAnsi="Garamond" w:cs="Tahoma"/>
                <w:sz w:val="24"/>
                <w:szCs w:val="24"/>
              </w:rPr>
              <w:t>e</w:t>
            </w:r>
            <w:r w:rsidRPr="00856DCD">
              <w:rPr>
                <w:rFonts w:ascii="Garamond" w:hAnsi="Garamond" w:cs="Tahoma"/>
                <w:sz w:val="24"/>
                <w:szCs w:val="24"/>
              </w:rPr>
              <w:t xml:space="preserve">valuation or Reflection </w:t>
            </w:r>
          </w:p>
        </w:tc>
        <w:tc>
          <w:tcPr>
            <w:tcW w:w="456" w:type="pct"/>
          </w:tcPr>
          <w:p w14:paraId="58762D21" w14:textId="52D1F573" w:rsidR="00856DCD" w:rsidRPr="00856DCD" w:rsidRDefault="00856DCD" w:rsidP="00393D1B">
            <w:pPr>
              <w:spacing w:before="40" w:after="40"/>
              <w:rPr>
                <w:rFonts w:ascii="Garamond" w:hAnsi="Garamond" w:cs="Tahoma"/>
                <w:b/>
                <w:sz w:val="24"/>
                <w:szCs w:val="24"/>
              </w:rPr>
            </w:pPr>
          </w:p>
        </w:tc>
      </w:tr>
      <w:tr w:rsidR="00D44CF4" w:rsidRPr="007F59FC" w14:paraId="0CD2769E" w14:textId="77777777" w:rsidTr="000D7E0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37" w:type="pct"/>
            <w:gridSpan w:val="2"/>
          </w:tcPr>
          <w:p w14:paraId="5E3A4E7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 xml:space="preserve">Other: </w:t>
            </w:r>
          </w:p>
        </w:tc>
        <w:tc>
          <w:tcPr>
            <w:tcW w:w="309" w:type="pct"/>
            <w:gridSpan w:val="2"/>
          </w:tcPr>
          <w:p w14:paraId="7DE2277D" w14:textId="77777777" w:rsidR="00856DCD" w:rsidRPr="00856DCD" w:rsidRDefault="00856DCD" w:rsidP="00393D1B">
            <w:pPr>
              <w:spacing w:before="40" w:after="40"/>
              <w:rPr>
                <w:rFonts w:ascii="Garamond" w:hAnsi="Garamond"/>
                <w:sz w:val="24"/>
                <w:szCs w:val="24"/>
              </w:rPr>
            </w:pPr>
          </w:p>
        </w:tc>
        <w:tc>
          <w:tcPr>
            <w:tcW w:w="2198" w:type="pct"/>
            <w:gridSpan w:val="3"/>
          </w:tcPr>
          <w:p w14:paraId="6811DFF1"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Evaluation by Authentic Audience</w:t>
            </w:r>
          </w:p>
        </w:tc>
        <w:tc>
          <w:tcPr>
            <w:tcW w:w="456" w:type="pct"/>
          </w:tcPr>
          <w:p w14:paraId="10C9125F" w14:textId="58B9DDFF" w:rsidR="00856DCD" w:rsidRPr="00856DCD" w:rsidRDefault="00BF59ED" w:rsidP="00393D1B">
            <w:pPr>
              <w:spacing w:before="40" w:after="40"/>
              <w:rPr>
                <w:rFonts w:ascii="Garamond" w:hAnsi="Garamond" w:cs="Tahoma"/>
                <w:b/>
                <w:sz w:val="24"/>
                <w:szCs w:val="24"/>
              </w:rPr>
            </w:pPr>
            <w:r>
              <w:rPr>
                <w:rFonts w:ascii="Garamond" w:hAnsi="Garamond" w:cs="Tahoma"/>
                <w:b/>
                <w:sz w:val="24"/>
                <w:szCs w:val="24"/>
              </w:rPr>
              <w:t>X</w:t>
            </w:r>
          </w:p>
        </w:tc>
      </w:tr>
      <w:tr w:rsidR="00D44CF4" w:rsidRPr="007F59FC" w14:paraId="3C80B9A7" w14:textId="77777777" w:rsidTr="000D7E0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37" w:type="pct"/>
            <w:gridSpan w:val="2"/>
          </w:tcPr>
          <w:p w14:paraId="011D5668" w14:textId="77777777" w:rsidR="00856DCD" w:rsidRPr="00856DCD" w:rsidRDefault="00856DCD" w:rsidP="00393D1B">
            <w:pPr>
              <w:spacing w:before="40" w:after="40"/>
              <w:rPr>
                <w:rFonts w:ascii="Garamond" w:hAnsi="Garamond"/>
                <w:sz w:val="24"/>
                <w:szCs w:val="24"/>
              </w:rPr>
            </w:pPr>
          </w:p>
        </w:tc>
        <w:tc>
          <w:tcPr>
            <w:tcW w:w="309" w:type="pct"/>
            <w:gridSpan w:val="2"/>
          </w:tcPr>
          <w:p w14:paraId="5D888070" w14:textId="77777777" w:rsidR="00856DCD" w:rsidRPr="00856DCD" w:rsidRDefault="00856DCD" w:rsidP="00393D1B">
            <w:pPr>
              <w:spacing w:before="40" w:after="40"/>
              <w:rPr>
                <w:rFonts w:ascii="Garamond" w:hAnsi="Garamond"/>
                <w:sz w:val="24"/>
                <w:szCs w:val="24"/>
              </w:rPr>
            </w:pPr>
          </w:p>
        </w:tc>
        <w:tc>
          <w:tcPr>
            <w:tcW w:w="2198" w:type="pct"/>
            <w:gridSpan w:val="3"/>
          </w:tcPr>
          <w:p w14:paraId="58B42C6B" w14:textId="72CF742B" w:rsidR="00856DCD" w:rsidRPr="00856DCD" w:rsidRDefault="00856DCD" w:rsidP="00964C1B">
            <w:pPr>
              <w:spacing w:before="40" w:after="40"/>
              <w:rPr>
                <w:rFonts w:ascii="Garamond" w:hAnsi="Garamond" w:cs="Tahoma"/>
                <w:sz w:val="24"/>
                <w:szCs w:val="24"/>
              </w:rPr>
            </w:pPr>
            <w:r w:rsidRPr="00856DCD">
              <w:rPr>
                <w:rFonts w:ascii="Garamond" w:hAnsi="Garamond" w:cs="Tahoma"/>
                <w:sz w:val="24"/>
                <w:szCs w:val="24"/>
              </w:rPr>
              <w:t xml:space="preserve">Other: </w:t>
            </w:r>
          </w:p>
        </w:tc>
        <w:tc>
          <w:tcPr>
            <w:tcW w:w="456" w:type="pct"/>
          </w:tcPr>
          <w:p w14:paraId="1318E11C" w14:textId="5BC22321" w:rsidR="00856DCD" w:rsidRPr="00856DCD" w:rsidRDefault="00856DCD" w:rsidP="00393D1B">
            <w:pPr>
              <w:spacing w:before="40" w:after="40"/>
              <w:rPr>
                <w:rFonts w:ascii="Garamond" w:hAnsi="Garamond" w:cs="Tahoma"/>
                <w:b/>
                <w:sz w:val="24"/>
                <w:szCs w:val="24"/>
              </w:rPr>
            </w:pPr>
          </w:p>
        </w:tc>
      </w:tr>
      <w:tr w:rsidR="00D44CF4" w:rsidRPr="00CC3A2F" w14:paraId="2533CBA5" w14:textId="77777777" w:rsidTr="000D7E0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776BF900"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0D7E0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200270A6" w14:textId="2E8307A1" w:rsidR="00856DCD" w:rsidRPr="0042569D" w:rsidRDefault="00B16A59" w:rsidP="00393D1B">
            <w:pPr>
              <w:spacing w:before="40" w:after="40"/>
              <w:rPr>
                <w:rFonts w:ascii="Garamond" w:hAnsi="Garamond" w:cs="Tahoma"/>
                <w:b/>
                <w:sz w:val="24"/>
                <w:szCs w:val="24"/>
              </w:rPr>
            </w:pPr>
            <w:r w:rsidRPr="0042569D">
              <w:rPr>
                <w:rFonts w:ascii="Garamond" w:hAnsi="Garamond" w:cs="Tahoma"/>
                <w:b/>
                <w:sz w:val="24"/>
                <w:szCs w:val="24"/>
              </w:rPr>
              <w:t>Materials:</w:t>
            </w:r>
          </w:p>
          <w:p w14:paraId="0F51275F" w14:textId="77777777" w:rsidR="00B16A59" w:rsidRPr="0042569D" w:rsidRDefault="00B16A59" w:rsidP="00741BB2">
            <w:pPr>
              <w:pStyle w:val="ListParagraph"/>
              <w:numPr>
                <w:ilvl w:val="0"/>
                <w:numId w:val="18"/>
              </w:numPr>
              <w:spacing w:before="40" w:after="40"/>
              <w:rPr>
                <w:rFonts w:ascii="Garamond" w:hAnsi="Garamond" w:cs="Tahoma"/>
                <w:sz w:val="24"/>
                <w:szCs w:val="24"/>
              </w:rPr>
            </w:pPr>
            <w:r w:rsidRPr="0042569D">
              <w:rPr>
                <w:rFonts w:ascii="Garamond" w:hAnsi="Garamond" w:cs="Tahoma"/>
                <w:sz w:val="24"/>
                <w:szCs w:val="24"/>
              </w:rPr>
              <w:t>Computers with internet access</w:t>
            </w:r>
          </w:p>
          <w:p w14:paraId="3760306B" w14:textId="77777777" w:rsidR="00B16A59" w:rsidRPr="0042569D" w:rsidRDefault="00B16A59" w:rsidP="00741BB2">
            <w:pPr>
              <w:pStyle w:val="ListParagraph"/>
              <w:numPr>
                <w:ilvl w:val="0"/>
                <w:numId w:val="18"/>
              </w:numPr>
              <w:spacing w:before="40" w:after="40"/>
              <w:rPr>
                <w:rFonts w:ascii="Garamond" w:hAnsi="Garamond" w:cs="Tahoma"/>
                <w:sz w:val="24"/>
                <w:szCs w:val="24"/>
              </w:rPr>
            </w:pPr>
            <w:r w:rsidRPr="0042569D">
              <w:rPr>
                <w:rFonts w:ascii="Garamond" w:hAnsi="Garamond" w:cs="Tahoma"/>
                <w:sz w:val="24"/>
                <w:szCs w:val="24"/>
              </w:rPr>
              <w:t>Posters and markers</w:t>
            </w:r>
          </w:p>
          <w:p w14:paraId="7E76CC28" w14:textId="77777777" w:rsidR="00B16A59" w:rsidRPr="0042569D" w:rsidRDefault="00B16A59" w:rsidP="00741BB2">
            <w:pPr>
              <w:pStyle w:val="ListParagraph"/>
              <w:numPr>
                <w:ilvl w:val="0"/>
                <w:numId w:val="18"/>
              </w:numPr>
              <w:spacing w:before="40" w:after="40"/>
              <w:rPr>
                <w:rFonts w:ascii="Garamond" w:hAnsi="Garamond" w:cs="Tahoma"/>
                <w:sz w:val="24"/>
                <w:szCs w:val="24"/>
              </w:rPr>
            </w:pPr>
            <w:r w:rsidRPr="0042569D">
              <w:rPr>
                <w:rFonts w:ascii="Garamond" w:hAnsi="Garamond" w:cs="Tahoma"/>
                <w:sz w:val="24"/>
                <w:szCs w:val="24"/>
              </w:rPr>
              <w:t>Project rubric</w:t>
            </w:r>
          </w:p>
          <w:p w14:paraId="6BA1DC5D" w14:textId="09D2EB1A" w:rsidR="00B16A59" w:rsidRPr="0042569D" w:rsidRDefault="00B16A59" w:rsidP="00741BB2">
            <w:pPr>
              <w:pStyle w:val="ListParagraph"/>
              <w:numPr>
                <w:ilvl w:val="0"/>
                <w:numId w:val="18"/>
              </w:numPr>
              <w:spacing w:before="40" w:after="40"/>
              <w:rPr>
                <w:rFonts w:ascii="Garamond" w:hAnsi="Garamond" w:cs="Tahoma"/>
                <w:sz w:val="24"/>
                <w:szCs w:val="24"/>
              </w:rPr>
            </w:pPr>
            <w:r w:rsidRPr="0042569D">
              <w:rPr>
                <w:rFonts w:ascii="Garamond" w:hAnsi="Garamond" w:cs="Tahoma"/>
                <w:sz w:val="24"/>
                <w:szCs w:val="24"/>
              </w:rPr>
              <w:t xml:space="preserve">Optional: </w:t>
            </w:r>
            <w:r w:rsidR="00741BB2">
              <w:rPr>
                <w:rFonts w:ascii="Garamond" w:hAnsi="Garamond" w:cs="Tahoma"/>
                <w:sz w:val="24"/>
                <w:szCs w:val="24"/>
              </w:rPr>
              <w:t>T</w:t>
            </w:r>
            <w:r w:rsidRPr="0042569D">
              <w:rPr>
                <w:rFonts w:ascii="Garamond" w:hAnsi="Garamond" w:cs="Tahoma"/>
                <w:sz w:val="24"/>
                <w:szCs w:val="24"/>
              </w:rPr>
              <w:t>ools to help students develop models or prototypes of their designs (</w:t>
            </w:r>
            <w:r w:rsidR="00741BB2">
              <w:rPr>
                <w:rFonts w:ascii="Garamond" w:hAnsi="Garamond" w:cs="Tahoma"/>
                <w:sz w:val="24"/>
                <w:szCs w:val="24"/>
              </w:rPr>
              <w:t xml:space="preserve">e.g., </w:t>
            </w:r>
            <w:r w:rsidRPr="0042569D">
              <w:rPr>
                <w:rFonts w:ascii="Garamond" w:hAnsi="Garamond" w:cs="Tahoma"/>
                <w:sz w:val="24"/>
                <w:szCs w:val="24"/>
              </w:rPr>
              <w:t>digital design software such as the Adobe Suite</w:t>
            </w:r>
            <w:r w:rsidR="000D7E09" w:rsidRPr="0042569D">
              <w:rPr>
                <w:rFonts w:ascii="Garamond" w:hAnsi="Garamond" w:cs="Tahoma"/>
                <w:sz w:val="24"/>
                <w:szCs w:val="24"/>
              </w:rPr>
              <w:t xml:space="preserve">; </w:t>
            </w:r>
            <w:r w:rsidRPr="0042569D">
              <w:rPr>
                <w:rFonts w:ascii="Garamond" w:hAnsi="Garamond" w:cs="Tahoma"/>
                <w:sz w:val="24"/>
                <w:szCs w:val="24"/>
              </w:rPr>
              <w:t xml:space="preserve">website-building templates such as </w:t>
            </w:r>
            <w:hyperlink r:id="rId10" w:history="1">
              <w:r w:rsidRPr="0042569D">
                <w:rPr>
                  <w:rStyle w:val="Hyperlink"/>
                  <w:rFonts w:ascii="Garamond" w:hAnsi="Garamond" w:cs="Tahoma"/>
                  <w:sz w:val="24"/>
                  <w:szCs w:val="24"/>
                </w:rPr>
                <w:t>Squarespace</w:t>
              </w:r>
            </w:hyperlink>
            <w:r w:rsidR="000D7E09" w:rsidRPr="0042569D">
              <w:rPr>
                <w:rFonts w:ascii="Garamond" w:hAnsi="Garamond" w:cs="Tahoma"/>
                <w:sz w:val="24"/>
                <w:szCs w:val="24"/>
              </w:rPr>
              <w:t xml:space="preserve">, </w:t>
            </w:r>
            <w:hyperlink r:id="rId11" w:history="1">
              <w:r w:rsidR="000D7E09" w:rsidRPr="0042569D">
                <w:rPr>
                  <w:rStyle w:val="Hyperlink"/>
                  <w:rFonts w:ascii="Garamond" w:hAnsi="Garamond" w:cs="Tahoma"/>
                  <w:sz w:val="24"/>
                  <w:szCs w:val="24"/>
                </w:rPr>
                <w:t>Weebly</w:t>
              </w:r>
            </w:hyperlink>
            <w:r w:rsidR="000D7E09" w:rsidRPr="0042569D">
              <w:rPr>
                <w:rFonts w:ascii="Garamond" w:hAnsi="Garamond" w:cs="Tahoma"/>
                <w:sz w:val="24"/>
                <w:szCs w:val="24"/>
              </w:rPr>
              <w:t>,</w:t>
            </w:r>
            <w:r w:rsidRPr="0042569D">
              <w:rPr>
                <w:rFonts w:ascii="Garamond" w:hAnsi="Garamond" w:cs="Tahoma"/>
                <w:sz w:val="24"/>
                <w:szCs w:val="24"/>
              </w:rPr>
              <w:t xml:space="preserve"> </w:t>
            </w:r>
            <w:hyperlink r:id="rId12" w:history="1">
              <w:r w:rsidR="000D7E09" w:rsidRPr="0042569D">
                <w:rPr>
                  <w:rStyle w:val="Hyperlink"/>
                  <w:rFonts w:ascii="Garamond" w:hAnsi="Garamond" w:cs="Tahoma"/>
                  <w:sz w:val="24"/>
                  <w:szCs w:val="24"/>
                </w:rPr>
                <w:t>Google Sites</w:t>
              </w:r>
            </w:hyperlink>
            <w:r w:rsidR="000D7E09" w:rsidRPr="0042569D">
              <w:rPr>
                <w:rFonts w:ascii="Garamond" w:hAnsi="Garamond" w:cs="Tahoma"/>
                <w:sz w:val="24"/>
                <w:szCs w:val="24"/>
              </w:rPr>
              <w:t xml:space="preserve">, </w:t>
            </w:r>
            <w:r w:rsidRPr="0042569D">
              <w:rPr>
                <w:rFonts w:ascii="Garamond" w:hAnsi="Garamond" w:cs="Tahoma"/>
                <w:sz w:val="24"/>
                <w:szCs w:val="24"/>
              </w:rPr>
              <w:t xml:space="preserve">or </w:t>
            </w:r>
            <w:hyperlink r:id="rId13" w:history="1">
              <w:r w:rsidRPr="0042569D">
                <w:rPr>
                  <w:rStyle w:val="Hyperlink"/>
                  <w:rFonts w:ascii="Garamond" w:hAnsi="Garamond" w:cs="Tahoma"/>
                  <w:sz w:val="24"/>
                  <w:szCs w:val="24"/>
                </w:rPr>
                <w:t>Wix</w:t>
              </w:r>
            </w:hyperlink>
            <w:r w:rsidR="000D7E09" w:rsidRPr="0042569D">
              <w:rPr>
                <w:rFonts w:ascii="Garamond" w:hAnsi="Garamond" w:cs="Tahoma"/>
                <w:sz w:val="24"/>
                <w:szCs w:val="24"/>
              </w:rPr>
              <w:t xml:space="preserve">; and/or </w:t>
            </w:r>
            <w:r w:rsidRPr="0042569D">
              <w:rPr>
                <w:rFonts w:ascii="Garamond" w:hAnsi="Garamond" w:cs="Tahoma"/>
                <w:sz w:val="24"/>
                <w:szCs w:val="24"/>
              </w:rPr>
              <w:t xml:space="preserve">app development </w:t>
            </w:r>
            <w:r w:rsidR="00DB7F2B" w:rsidRPr="0042569D">
              <w:rPr>
                <w:rFonts w:ascii="Garamond" w:hAnsi="Garamond" w:cs="Tahoma"/>
                <w:sz w:val="24"/>
                <w:szCs w:val="24"/>
              </w:rPr>
              <w:t>tools</w:t>
            </w:r>
            <w:r w:rsidR="000D7E09" w:rsidRPr="0042569D">
              <w:rPr>
                <w:rFonts w:ascii="Garamond" w:hAnsi="Garamond" w:cs="Tahoma"/>
                <w:sz w:val="24"/>
                <w:szCs w:val="24"/>
              </w:rPr>
              <w:t xml:space="preserve"> such as </w:t>
            </w:r>
            <w:hyperlink r:id="rId14" w:history="1">
              <w:r w:rsidR="000D7E09" w:rsidRPr="0042569D">
                <w:rPr>
                  <w:rStyle w:val="Hyperlink"/>
                  <w:rFonts w:ascii="Garamond" w:hAnsi="Garamond" w:cs="Tahoma"/>
                  <w:sz w:val="24"/>
                  <w:szCs w:val="24"/>
                </w:rPr>
                <w:t>appinventor.org</w:t>
              </w:r>
            </w:hyperlink>
            <w:r w:rsidR="000D7E09" w:rsidRPr="0042569D">
              <w:rPr>
                <w:rFonts w:ascii="Garamond" w:hAnsi="Garamond" w:cs="Tahoma"/>
                <w:sz w:val="24"/>
                <w:szCs w:val="24"/>
              </w:rPr>
              <w:t xml:space="preserve"> or </w:t>
            </w:r>
            <w:hyperlink r:id="rId15" w:history="1">
              <w:r w:rsidR="000D7E09" w:rsidRPr="0042569D">
                <w:rPr>
                  <w:rStyle w:val="Hyperlink"/>
                  <w:rFonts w:ascii="Garamond" w:hAnsi="Garamond" w:cs="Tahoma"/>
                  <w:sz w:val="24"/>
                  <w:szCs w:val="24"/>
                </w:rPr>
                <w:t>MIT’s App Inventor</w:t>
              </w:r>
            </w:hyperlink>
            <w:r w:rsidR="00543745" w:rsidRPr="0042569D">
              <w:rPr>
                <w:rFonts w:ascii="Garamond" w:hAnsi="Garamond" w:cs="Tahoma"/>
                <w:sz w:val="24"/>
                <w:szCs w:val="24"/>
              </w:rPr>
              <w:t>, etc.</w:t>
            </w:r>
            <w:r w:rsidRPr="0042569D">
              <w:rPr>
                <w:rFonts w:ascii="Garamond" w:hAnsi="Garamond" w:cs="Tahoma"/>
                <w:sz w:val="24"/>
                <w:szCs w:val="24"/>
              </w:rPr>
              <w:t>)</w:t>
            </w:r>
          </w:p>
          <w:p w14:paraId="66A97DEF" w14:textId="77777777" w:rsidR="00B16A59" w:rsidRPr="0042569D" w:rsidRDefault="00B16A59" w:rsidP="00393D1B">
            <w:pPr>
              <w:spacing w:before="40" w:after="40"/>
              <w:rPr>
                <w:rFonts w:ascii="Garamond" w:hAnsi="Garamond" w:cs="Tahoma"/>
                <w:b/>
                <w:sz w:val="24"/>
                <w:szCs w:val="24"/>
              </w:rPr>
            </w:pPr>
          </w:p>
          <w:p w14:paraId="4E9B18A8" w14:textId="65F8B22F" w:rsidR="000375E6" w:rsidRPr="0042569D" w:rsidRDefault="000375E6" w:rsidP="00393D1B">
            <w:pPr>
              <w:spacing w:before="40" w:after="40"/>
              <w:rPr>
                <w:rFonts w:ascii="Garamond" w:hAnsi="Garamond" w:cs="Tahoma"/>
                <w:b/>
                <w:sz w:val="24"/>
                <w:szCs w:val="24"/>
              </w:rPr>
            </w:pPr>
            <w:r w:rsidRPr="0042569D">
              <w:rPr>
                <w:rFonts w:ascii="Garamond" w:hAnsi="Garamond" w:cs="Tahoma"/>
                <w:b/>
                <w:sz w:val="24"/>
                <w:szCs w:val="24"/>
              </w:rPr>
              <w:t>Resources:</w:t>
            </w:r>
          </w:p>
          <w:p w14:paraId="485BAB03" w14:textId="07094AFD" w:rsidR="00E64B8F" w:rsidRPr="00741BB2" w:rsidRDefault="00E64B8F" w:rsidP="00741BB2">
            <w:pPr>
              <w:pStyle w:val="ListParagraph"/>
              <w:numPr>
                <w:ilvl w:val="0"/>
                <w:numId w:val="18"/>
              </w:numPr>
              <w:spacing w:before="40" w:after="40"/>
              <w:rPr>
                <w:rFonts w:ascii="Garamond" w:hAnsi="Garamond" w:cs="Tahoma"/>
                <w:b/>
                <w:sz w:val="24"/>
                <w:szCs w:val="24"/>
              </w:rPr>
            </w:pPr>
            <w:r w:rsidRPr="0042569D">
              <w:rPr>
                <w:rFonts w:ascii="Garamond" w:hAnsi="Garamond" w:cs="Tahoma"/>
                <w:sz w:val="24"/>
                <w:szCs w:val="24"/>
              </w:rPr>
              <w:t>Library access for three days (access to journals, magazines, newspapers, and/or books)</w:t>
            </w:r>
          </w:p>
          <w:p w14:paraId="17D68959" w14:textId="57E0DF4D" w:rsidR="00741BB2" w:rsidRPr="00741BB2" w:rsidRDefault="00000000" w:rsidP="00741BB2">
            <w:pPr>
              <w:pStyle w:val="ListParagraph"/>
              <w:numPr>
                <w:ilvl w:val="0"/>
                <w:numId w:val="18"/>
              </w:numPr>
              <w:spacing w:before="40" w:after="40"/>
              <w:rPr>
                <w:rStyle w:val="Hyperlink"/>
                <w:rFonts w:ascii="Garamond" w:hAnsi="Garamond" w:cs="Tahoma"/>
                <w:b/>
                <w:color w:val="auto"/>
                <w:sz w:val="24"/>
                <w:szCs w:val="24"/>
                <w:u w:val="none"/>
              </w:rPr>
            </w:pPr>
            <w:hyperlink r:id="rId16" w:history="1">
              <w:r w:rsidR="00741BB2" w:rsidRPr="0042569D">
                <w:rPr>
                  <w:rStyle w:val="Hyperlink"/>
                  <w:rFonts w:ascii="Garamond" w:hAnsi="Garamond" w:cs="Tahoma"/>
                  <w:sz w:val="24"/>
                  <w:szCs w:val="24"/>
                </w:rPr>
                <w:t>U</w:t>
              </w:r>
              <w:r w:rsidR="00741BB2">
                <w:rPr>
                  <w:rStyle w:val="Hyperlink"/>
                  <w:rFonts w:ascii="Garamond" w:hAnsi="Garamond" w:cs="Tahoma"/>
                  <w:sz w:val="24"/>
                  <w:szCs w:val="24"/>
                </w:rPr>
                <w:t>.</w:t>
              </w:r>
              <w:r w:rsidR="00741BB2" w:rsidRPr="0042569D">
                <w:rPr>
                  <w:rStyle w:val="Hyperlink"/>
                  <w:rFonts w:ascii="Garamond" w:hAnsi="Garamond" w:cs="Tahoma"/>
                  <w:sz w:val="24"/>
                  <w:szCs w:val="24"/>
                </w:rPr>
                <w:t>N</w:t>
              </w:r>
              <w:r w:rsidR="00741BB2">
                <w:rPr>
                  <w:rStyle w:val="Hyperlink"/>
                  <w:rFonts w:ascii="Garamond" w:hAnsi="Garamond" w:cs="Tahoma"/>
                  <w:sz w:val="24"/>
                  <w:szCs w:val="24"/>
                </w:rPr>
                <w:t>.</w:t>
              </w:r>
              <w:r w:rsidR="00741BB2" w:rsidRPr="0042569D">
                <w:rPr>
                  <w:rStyle w:val="Hyperlink"/>
                  <w:rFonts w:ascii="Garamond" w:hAnsi="Garamond" w:cs="Tahoma"/>
                  <w:sz w:val="24"/>
                  <w:szCs w:val="24"/>
                </w:rPr>
                <w:t xml:space="preserve"> Department of Economic and Social Affairs</w:t>
              </w:r>
            </w:hyperlink>
          </w:p>
          <w:p w14:paraId="78FCF36F" w14:textId="42450CDC" w:rsidR="00741BB2" w:rsidRPr="00741BB2" w:rsidRDefault="00000000" w:rsidP="00741BB2">
            <w:pPr>
              <w:pStyle w:val="ListParagraph"/>
              <w:numPr>
                <w:ilvl w:val="0"/>
                <w:numId w:val="18"/>
              </w:numPr>
              <w:spacing w:line="240" w:lineRule="auto"/>
              <w:rPr>
                <w:rStyle w:val="Hyperlink"/>
                <w:rFonts w:ascii="Garamond" w:hAnsi="Garamond" w:cs="Tahoma"/>
                <w:color w:val="auto"/>
                <w:sz w:val="24"/>
                <w:szCs w:val="24"/>
              </w:rPr>
            </w:pPr>
            <w:hyperlink r:id="rId17" w:history="1">
              <w:r w:rsidR="00741BB2" w:rsidRPr="000815A6">
                <w:rPr>
                  <w:rStyle w:val="Hyperlink"/>
                  <w:rFonts w:ascii="Garamond" w:hAnsi="Garamond" w:cs="Tahoma"/>
                  <w:sz w:val="24"/>
                  <w:szCs w:val="24"/>
                </w:rPr>
                <w:t>United Nations Office of the High Representative for the Least Developed Countries, Landlocked Developing Countries, and Small Island Developing States (UNOHRLLS)</w:t>
              </w:r>
            </w:hyperlink>
          </w:p>
          <w:p w14:paraId="7FBC6FE6" w14:textId="2C6A8D2E" w:rsidR="00E64B8F" w:rsidRPr="0042569D" w:rsidRDefault="00000000" w:rsidP="00741BB2">
            <w:pPr>
              <w:pStyle w:val="ListParagraph"/>
              <w:numPr>
                <w:ilvl w:val="0"/>
                <w:numId w:val="18"/>
              </w:numPr>
              <w:spacing w:before="40" w:after="40"/>
              <w:rPr>
                <w:rFonts w:ascii="Garamond" w:hAnsi="Garamond" w:cs="Tahoma"/>
                <w:color w:val="333333"/>
                <w:sz w:val="24"/>
                <w:szCs w:val="24"/>
              </w:rPr>
            </w:pPr>
            <w:hyperlink r:id="rId18" w:history="1">
              <w:r w:rsidR="00E64B8F" w:rsidRPr="0042569D">
                <w:rPr>
                  <w:rStyle w:val="Hyperlink"/>
                  <w:rFonts w:ascii="Garamond" w:hAnsi="Garamond" w:cs="Tahoma"/>
                  <w:sz w:val="24"/>
                  <w:szCs w:val="24"/>
                </w:rPr>
                <w:t>U</w:t>
              </w:r>
              <w:r w:rsidR="00741BB2">
                <w:rPr>
                  <w:rStyle w:val="Hyperlink"/>
                  <w:rFonts w:ascii="Garamond" w:hAnsi="Garamond" w:cs="Tahoma"/>
                  <w:sz w:val="24"/>
                  <w:szCs w:val="24"/>
                </w:rPr>
                <w:t>.</w:t>
              </w:r>
              <w:r w:rsidR="00E64B8F" w:rsidRPr="0042569D">
                <w:rPr>
                  <w:rStyle w:val="Hyperlink"/>
                  <w:rFonts w:ascii="Garamond" w:hAnsi="Garamond" w:cs="Tahoma"/>
                  <w:sz w:val="24"/>
                  <w:szCs w:val="24"/>
                </w:rPr>
                <w:t>N</w:t>
              </w:r>
              <w:r w:rsidR="00741BB2">
                <w:rPr>
                  <w:rStyle w:val="Hyperlink"/>
                  <w:rFonts w:ascii="Garamond" w:hAnsi="Garamond" w:cs="Tahoma"/>
                  <w:sz w:val="24"/>
                  <w:szCs w:val="24"/>
                </w:rPr>
                <w:t>.</w:t>
              </w:r>
              <w:r w:rsidR="00E64B8F" w:rsidRPr="0042569D">
                <w:rPr>
                  <w:rStyle w:val="Hyperlink"/>
                  <w:rFonts w:ascii="Garamond" w:hAnsi="Garamond" w:cs="Tahoma"/>
                  <w:sz w:val="24"/>
                  <w:szCs w:val="24"/>
                </w:rPr>
                <w:t xml:space="preserve"> Sustainable Development Goals</w:t>
              </w:r>
            </w:hyperlink>
          </w:p>
          <w:p w14:paraId="7B1DB446" w14:textId="510BA8D0" w:rsidR="00E64B8F" w:rsidRPr="0042569D" w:rsidRDefault="00000000" w:rsidP="00741BB2">
            <w:pPr>
              <w:pStyle w:val="ListParagraph"/>
              <w:numPr>
                <w:ilvl w:val="1"/>
                <w:numId w:val="18"/>
              </w:numPr>
              <w:spacing w:before="40" w:after="40"/>
              <w:rPr>
                <w:rFonts w:ascii="Garamond" w:hAnsi="Garamond" w:cs="Tahoma"/>
                <w:b/>
                <w:sz w:val="24"/>
                <w:szCs w:val="24"/>
              </w:rPr>
            </w:pPr>
            <w:hyperlink r:id="rId19" w:history="1">
              <w:r w:rsidR="00741BB2">
                <w:rPr>
                  <w:rStyle w:val="Hyperlink"/>
                  <w:rFonts w:ascii="Garamond" w:hAnsi="Garamond"/>
                  <w:sz w:val="24"/>
                  <w:szCs w:val="24"/>
                </w:rPr>
                <w:t>Goal #10: Reduce Inequality</w:t>
              </w:r>
            </w:hyperlink>
          </w:p>
          <w:p w14:paraId="717DB710" w14:textId="77777777" w:rsidR="00741BB2" w:rsidRPr="00741BB2" w:rsidRDefault="00741BB2" w:rsidP="00741BB2">
            <w:pPr>
              <w:pStyle w:val="ListParagraph"/>
              <w:keepNext/>
              <w:numPr>
                <w:ilvl w:val="0"/>
                <w:numId w:val="18"/>
              </w:numPr>
              <w:spacing w:before="60" w:after="60" w:line="240" w:lineRule="auto"/>
              <w:rPr>
                <w:rFonts w:ascii="Garamond" w:hAnsi="Garamond" w:cs="Tahoma"/>
                <w:b/>
                <w:sz w:val="24"/>
                <w:szCs w:val="24"/>
              </w:rPr>
            </w:pPr>
            <w:r>
              <w:rPr>
                <w:rFonts w:ascii="Garamond" w:hAnsi="Garamond" w:cs="Tahoma"/>
                <w:sz w:val="24"/>
                <w:szCs w:val="24"/>
              </w:rPr>
              <w:t>Video resources:</w:t>
            </w:r>
          </w:p>
          <w:p w14:paraId="6E32ED5F" w14:textId="5795E068" w:rsidR="00741BB2" w:rsidRPr="0042569D" w:rsidRDefault="00741BB2" w:rsidP="00741BB2">
            <w:pPr>
              <w:pStyle w:val="ListParagraph"/>
              <w:numPr>
                <w:ilvl w:val="1"/>
                <w:numId w:val="18"/>
              </w:numPr>
              <w:spacing w:before="40" w:after="40" w:line="240" w:lineRule="auto"/>
              <w:rPr>
                <w:rFonts w:ascii="Garamond" w:hAnsi="Garamond" w:cs="Tahoma"/>
                <w:sz w:val="24"/>
                <w:szCs w:val="24"/>
              </w:rPr>
            </w:pPr>
            <w:r w:rsidRPr="00664B5C">
              <w:rPr>
                <w:rFonts w:ascii="Garamond" w:hAnsi="Garamond" w:cs="Tahoma"/>
                <w:color w:val="000000" w:themeColor="text1"/>
                <w:sz w:val="24"/>
                <w:szCs w:val="24"/>
              </w:rPr>
              <w:t>United Nations Foundation’s video, “</w:t>
            </w:r>
            <w:hyperlink r:id="rId20" w:history="1">
              <w:r w:rsidRPr="00F04276">
                <w:rPr>
                  <w:rStyle w:val="Hyperlink"/>
                  <w:rFonts w:ascii="Garamond" w:hAnsi="Garamond" w:cs="Tahoma"/>
                  <w:sz w:val="24"/>
                  <w:szCs w:val="24"/>
                </w:rPr>
                <w:t>A Look at the Sustainable Development Goals</w:t>
              </w:r>
            </w:hyperlink>
            <w:r>
              <w:rPr>
                <w:rFonts w:ascii="Garamond" w:hAnsi="Garamond" w:cs="Tahoma"/>
                <w:color w:val="333333"/>
                <w:sz w:val="24"/>
                <w:szCs w:val="24"/>
              </w:rPr>
              <w:t xml:space="preserve">” </w:t>
            </w:r>
            <w:r w:rsidRPr="00664B5C">
              <w:rPr>
                <w:rFonts w:ascii="Garamond" w:hAnsi="Garamond" w:cs="Tahoma"/>
                <w:color w:val="000000" w:themeColor="text1"/>
                <w:sz w:val="24"/>
                <w:szCs w:val="24"/>
              </w:rPr>
              <w:t xml:space="preserve">(1:00) An introduction to the 17 Sustainable Development Goals from the United Nations Foundation. </w:t>
            </w:r>
          </w:p>
          <w:p w14:paraId="5FECBA06" w14:textId="1F0270DF" w:rsidR="009F3813" w:rsidRPr="0042569D" w:rsidRDefault="009F3813" w:rsidP="00741BB2">
            <w:pPr>
              <w:pStyle w:val="ListParagraph"/>
              <w:numPr>
                <w:ilvl w:val="0"/>
                <w:numId w:val="18"/>
              </w:numPr>
              <w:spacing w:line="240" w:lineRule="auto"/>
              <w:rPr>
                <w:rFonts w:ascii="Garamond" w:hAnsi="Garamond" w:cs="Tahoma"/>
                <w:sz w:val="24"/>
                <w:szCs w:val="24"/>
              </w:rPr>
            </w:pPr>
            <w:r w:rsidRPr="0042569D">
              <w:rPr>
                <w:rFonts w:ascii="Garamond" w:hAnsi="Garamond" w:cs="Tahoma"/>
                <w:sz w:val="24"/>
                <w:szCs w:val="24"/>
              </w:rPr>
              <w:t xml:space="preserve">Gender </w:t>
            </w:r>
            <w:r w:rsidR="00741BB2">
              <w:rPr>
                <w:rFonts w:ascii="Garamond" w:hAnsi="Garamond" w:cs="Tahoma"/>
                <w:sz w:val="24"/>
                <w:szCs w:val="24"/>
              </w:rPr>
              <w:t>wage gap:</w:t>
            </w:r>
          </w:p>
          <w:p w14:paraId="5BBEF58C" w14:textId="268A4F95" w:rsidR="002B69B0" w:rsidRPr="0042569D" w:rsidRDefault="00741BB2" w:rsidP="00741BB2">
            <w:pPr>
              <w:pStyle w:val="ListParagraph"/>
              <w:numPr>
                <w:ilvl w:val="1"/>
                <w:numId w:val="18"/>
              </w:numPr>
              <w:spacing w:line="240" w:lineRule="auto"/>
              <w:rPr>
                <w:rFonts w:ascii="Garamond" w:hAnsi="Garamond" w:cs="Tahoma"/>
                <w:sz w:val="24"/>
                <w:szCs w:val="24"/>
              </w:rPr>
            </w:pPr>
            <w:r>
              <w:rPr>
                <w:rFonts w:ascii="Garamond" w:hAnsi="Garamond" w:cs="Tahoma"/>
                <w:sz w:val="24"/>
                <w:szCs w:val="24"/>
              </w:rPr>
              <w:t xml:space="preserve">NPR’s, </w:t>
            </w:r>
            <w:r w:rsidR="00BB2CE9" w:rsidRPr="0042569D">
              <w:rPr>
                <w:rFonts w:ascii="Garamond" w:hAnsi="Garamond" w:cs="Tahoma"/>
                <w:sz w:val="24"/>
                <w:szCs w:val="24"/>
              </w:rPr>
              <w:t>“</w:t>
            </w:r>
            <w:hyperlink r:id="rId21" w:history="1">
              <w:r w:rsidR="00581E15" w:rsidRPr="0042569D">
                <w:rPr>
                  <w:rStyle w:val="Hyperlink"/>
                  <w:rFonts w:ascii="Garamond" w:hAnsi="Garamond" w:cs="Tahoma"/>
                  <w:sz w:val="24"/>
                  <w:szCs w:val="24"/>
                </w:rPr>
                <w:t>New Law in Iceland Aims at Reducing Country’s Gender Pay Gap</w:t>
              </w:r>
            </w:hyperlink>
            <w:r w:rsidR="00581E15" w:rsidRPr="0042569D">
              <w:rPr>
                <w:rFonts w:ascii="Garamond" w:hAnsi="Garamond" w:cs="Tahoma"/>
                <w:sz w:val="24"/>
                <w:szCs w:val="24"/>
              </w:rPr>
              <w:t>,</w:t>
            </w:r>
            <w:r w:rsidR="00BB2CE9" w:rsidRPr="0042569D">
              <w:rPr>
                <w:rFonts w:ascii="Garamond" w:hAnsi="Garamond" w:cs="Tahoma"/>
                <w:sz w:val="24"/>
                <w:szCs w:val="24"/>
              </w:rPr>
              <w:t>”</w:t>
            </w:r>
            <w:r w:rsidR="00581E15" w:rsidRPr="0042569D">
              <w:rPr>
                <w:rFonts w:ascii="Garamond" w:hAnsi="Garamond" w:cs="Tahoma"/>
                <w:sz w:val="24"/>
                <w:szCs w:val="24"/>
              </w:rPr>
              <w:t xml:space="preserve"> </w:t>
            </w:r>
            <w:r w:rsidR="00FC009D" w:rsidRPr="0042569D">
              <w:rPr>
                <w:rFonts w:ascii="Garamond" w:hAnsi="Garamond" w:cs="Tahoma"/>
                <w:sz w:val="24"/>
                <w:szCs w:val="24"/>
              </w:rPr>
              <w:t>(3:50</w:t>
            </w:r>
            <w:r>
              <w:rPr>
                <w:rFonts w:ascii="Garamond" w:hAnsi="Garamond" w:cs="Tahoma"/>
                <w:sz w:val="24"/>
                <w:szCs w:val="24"/>
              </w:rPr>
              <w:t xml:space="preserve"> audio clip from</w:t>
            </w:r>
            <w:r w:rsidRPr="00741BB2">
              <w:rPr>
                <w:rFonts w:ascii="Garamond" w:hAnsi="Garamond" w:cs="Tahoma"/>
                <w:i/>
                <w:sz w:val="24"/>
                <w:szCs w:val="24"/>
              </w:rPr>
              <w:t xml:space="preserve"> All Things Considered</w:t>
            </w:r>
            <w:r w:rsidR="00FC009D" w:rsidRPr="0042569D">
              <w:rPr>
                <w:rFonts w:ascii="Garamond" w:hAnsi="Garamond" w:cs="Tahoma"/>
                <w:sz w:val="24"/>
                <w:szCs w:val="24"/>
              </w:rPr>
              <w:t>)</w:t>
            </w:r>
          </w:p>
          <w:p w14:paraId="1C4AEF7C" w14:textId="300CA92D" w:rsidR="0017093D" w:rsidRPr="0042569D" w:rsidRDefault="00741BB2" w:rsidP="00741BB2">
            <w:pPr>
              <w:pStyle w:val="ListParagraph"/>
              <w:numPr>
                <w:ilvl w:val="1"/>
                <w:numId w:val="18"/>
              </w:numPr>
              <w:spacing w:line="240" w:lineRule="auto"/>
              <w:rPr>
                <w:rFonts w:ascii="Garamond" w:hAnsi="Garamond" w:cs="Tahoma"/>
                <w:sz w:val="24"/>
                <w:szCs w:val="24"/>
              </w:rPr>
            </w:pPr>
            <w:r w:rsidRPr="00741BB2">
              <w:rPr>
                <w:rFonts w:ascii="Garamond" w:hAnsi="Garamond" w:cs="Tahoma"/>
                <w:sz w:val="24"/>
                <w:szCs w:val="24"/>
              </w:rPr>
              <w:t>Netflix’s,</w:t>
            </w:r>
            <w:r>
              <w:t xml:space="preserve"> </w:t>
            </w:r>
            <w:hyperlink r:id="rId22" w:history="1">
              <w:r w:rsidR="00691F07" w:rsidRPr="0042569D">
                <w:rPr>
                  <w:rStyle w:val="Hyperlink"/>
                  <w:rFonts w:ascii="Garamond" w:hAnsi="Garamond" w:cs="Tahoma"/>
                  <w:sz w:val="24"/>
                  <w:szCs w:val="24"/>
                </w:rPr>
                <w:t>“Why Women are Paid Less,”</w:t>
              </w:r>
            </w:hyperlink>
            <w:r w:rsidR="00691F07" w:rsidRPr="0042569D">
              <w:rPr>
                <w:rFonts w:ascii="Garamond" w:hAnsi="Garamond" w:cs="Tahoma"/>
                <w:sz w:val="24"/>
                <w:szCs w:val="24"/>
              </w:rPr>
              <w:t xml:space="preserve"> </w:t>
            </w:r>
            <w:r w:rsidR="00FC009D" w:rsidRPr="0042569D">
              <w:rPr>
                <w:rFonts w:ascii="Garamond" w:hAnsi="Garamond" w:cs="Tahoma"/>
                <w:sz w:val="24"/>
                <w:szCs w:val="24"/>
              </w:rPr>
              <w:t>(18:36</w:t>
            </w:r>
            <w:r>
              <w:rPr>
                <w:rFonts w:ascii="Garamond" w:hAnsi="Garamond" w:cs="Tahoma"/>
                <w:sz w:val="24"/>
                <w:szCs w:val="24"/>
              </w:rPr>
              <w:t xml:space="preserve"> episode Season 1, Episode 3 of </w:t>
            </w:r>
            <w:r w:rsidRPr="00741BB2">
              <w:rPr>
                <w:rFonts w:ascii="Garamond" w:hAnsi="Garamond" w:cs="Tahoma"/>
                <w:i/>
                <w:sz w:val="24"/>
                <w:szCs w:val="24"/>
              </w:rPr>
              <w:t>Explained</w:t>
            </w:r>
            <w:r w:rsidR="00FC009D" w:rsidRPr="0042569D">
              <w:rPr>
                <w:rFonts w:ascii="Garamond" w:hAnsi="Garamond" w:cs="Tahoma"/>
                <w:sz w:val="24"/>
                <w:szCs w:val="24"/>
              </w:rPr>
              <w:t>)</w:t>
            </w:r>
          </w:p>
          <w:p w14:paraId="02C96F02" w14:textId="37EDCC57" w:rsidR="000E44ED" w:rsidRPr="0042569D" w:rsidRDefault="00741BB2" w:rsidP="00741BB2">
            <w:pPr>
              <w:pStyle w:val="ListParagraph"/>
              <w:numPr>
                <w:ilvl w:val="1"/>
                <w:numId w:val="18"/>
              </w:numPr>
              <w:spacing w:line="240" w:lineRule="auto"/>
              <w:rPr>
                <w:rFonts w:ascii="Garamond" w:hAnsi="Garamond" w:cs="Tahoma"/>
                <w:sz w:val="24"/>
                <w:szCs w:val="24"/>
              </w:rPr>
            </w:pPr>
            <w:r w:rsidRPr="007B77E0">
              <w:rPr>
                <w:rFonts w:ascii="Garamond" w:hAnsi="Garamond" w:cs="Tahoma"/>
                <w:color w:val="333333"/>
                <w:sz w:val="24"/>
                <w:szCs w:val="24"/>
              </w:rPr>
              <w:lastRenderedPageBreak/>
              <w:t xml:space="preserve">U.S. Department of Labor, Women’s Bureau’s, </w:t>
            </w:r>
            <w:hyperlink r:id="rId23" w:history="1">
              <w:r w:rsidR="000E44ED" w:rsidRPr="0042569D">
                <w:rPr>
                  <w:rStyle w:val="Hyperlink"/>
                  <w:rFonts w:ascii="Garamond" w:hAnsi="Garamond" w:cs="Tahoma"/>
                  <w:sz w:val="24"/>
                  <w:szCs w:val="24"/>
                </w:rPr>
                <w:t>“Breaking Down the Gender Wa</w:t>
              </w:r>
              <w:r w:rsidR="000E44ED" w:rsidRPr="0042569D">
                <w:rPr>
                  <w:rStyle w:val="Hyperlink"/>
                  <w:rFonts w:ascii="Garamond" w:hAnsi="Garamond" w:cs="Tahoma"/>
                  <w:sz w:val="24"/>
                  <w:szCs w:val="24"/>
                </w:rPr>
                <w:t>g</w:t>
              </w:r>
              <w:r w:rsidR="000E44ED" w:rsidRPr="0042569D">
                <w:rPr>
                  <w:rStyle w:val="Hyperlink"/>
                  <w:rFonts w:ascii="Garamond" w:hAnsi="Garamond" w:cs="Tahoma"/>
                  <w:sz w:val="24"/>
                  <w:szCs w:val="24"/>
                </w:rPr>
                <w:t>e Gap,”</w:t>
              </w:r>
            </w:hyperlink>
            <w:r w:rsidR="000E44ED" w:rsidRPr="0042569D">
              <w:rPr>
                <w:rFonts w:ascii="Garamond" w:hAnsi="Garamond" w:cs="Tahoma"/>
                <w:sz w:val="24"/>
                <w:szCs w:val="24"/>
              </w:rPr>
              <w:t xml:space="preserve"> </w:t>
            </w:r>
            <w:r w:rsidR="007B77E0">
              <w:rPr>
                <w:rFonts w:ascii="Garamond" w:hAnsi="Garamond" w:cs="Tahoma"/>
                <w:sz w:val="24"/>
                <w:szCs w:val="24"/>
              </w:rPr>
              <w:t xml:space="preserve">(government report and infographic) </w:t>
            </w:r>
          </w:p>
          <w:p w14:paraId="5A8AA423" w14:textId="77777777" w:rsidR="009F3813" w:rsidRPr="0042569D" w:rsidRDefault="009F3813" w:rsidP="00741BB2">
            <w:pPr>
              <w:pStyle w:val="ListParagraph"/>
              <w:numPr>
                <w:ilvl w:val="0"/>
                <w:numId w:val="18"/>
              </w:numPr>
              <w:spacing w:line="240" w:lineRule="auto"/>
              <w:rPr>
                <w:rFonts w:ascii="Garamond" w:hAnsi="Garamond" w:cs="Tahoma"/>
                <w:sz w:val="24"/>
                <w:szCs w:val="24"/>
              </w:rPr>
            </w:pPr>
            <w:r w:rsidRPr="0042569D">
              <w:rPr>
                <w:rFonts w:ascii="Garamond" w:hAnsi="Garamond" w:cs="Tahoma"/>
                <w:sz w:val="24"/>
                <w:szCs w:val="24"/>
              </w:rPr>
              <w:t>Financial Tools</w:t>
            </w:r>
          </w:p>
          <w:p w14:paraId="619859B5" w14:textId="6578706C" w:rsidR="009F3813" w:rsidRPr="007B77E0" w:rsidRDefault="007B77E0" w:rsidP="00741BB2">
            <w:pPr>
              <w:pStyle w:val="ListParagraph"/>
              <w:numPr>
                <w:ilvl w:val="1"/>
                <w:numId w:val="18"/>
              </w:numPr>
              <w:spacing w:line="240" w:lineRule="auto"/>
              <w:rPr>
                <w:rFonts w:ascii="Garamond" w:hAnsi="Garamond" w:cs="Tahoma"/>
                <w:color w:val="333333"/>
                <w:sz w:val="24"/>
                <w:szCs w:val="24"/>
              </w:rPr>
            </w:pPr>
            <w:r w:rsidRPr="007B77E0">
              <w:rPr>
                <w:rFonts w:ascii="Garamond" w:hAnsi="Garamond" w:cs="Tahoma"/>
                <w:color w:val="333333"/>
                <w:sz w:val="24"/>
                <w:szCs w:val="24"/>
              </w:rPr>
              <w:t xml:space="preserve">Maryalene LaPonsie’s </w:t>
            </w:r>
            <w:hyperlink r:id="rId24" w:history="1">
              <w:r w:rsidR="00D366E1" w:rsidRPr="007B77E0">
                <w:rPr>
                  <w:rStyle w:val="Hyperlink"/>
                  <w:rFonts w:ascii="Garamond" w:hAnsi="Garamond" w:cs="Tahoma"/>
                  <w:sz w:val="24"/>
                  <w:szCs w:val="24"/>
                </w:rPr>
                <w:t xml:space="preserve">“How 7 Financial Tools and Services Simplify Life for </w:t>
              </w:r>
              <w:r w:rsidR="0016038E" w:rsidRPr="007B77E0">
                <w:rPr>
                  <w:rStyle w:val="Hyperlink"/>
                  <w:rFonts w:ascii="Garamond" w:hAnsi="Garamond" w:cs="Tahoma"/>
                  <w:sz w:val="24"/>
                  <w:szCs w:val="24"/>
                </w:rPr>
                <w:t>Millennials</w:t>
              </w:r>
              <w:r w:rsidR="00D366E1" w:rsidRPr="007B77E0">
                <w:rPr>
                  <w:rStyle w:val="Hyperlink"/>
                  <w:rFonts w:ascii="Garamond" w:hAnsi="Garamond" w:cs="Tahoma"/>
                  <w:sz w:val="24"/>
                  <w:szCs w:val="24"/>
                </w:rPr>
                <w:t>,”</w:t>
              </w:r>
              <w:r w:rsidRPr="007B77E0">
                <w:rPr>
                  <w:rStyle w:val="Hyperlink"/>
                  <w:rFonts w:ascii="Garamond" w:hAnsi="Garamond" w:cs="Tahoma"/>
                  <w:sz w:val="24"/>
                  <w:szCs w:val="24"/>
                  <w:u w:val="none"/>
                </w:rPr>
                <w:t>(</w:t>
              </w:r>
            </w:hyperlink>
            <w:r w:rsidRPr="007B77E0">
              <w:rPr>
                <w:rFonts w:ascii="Garamond" w:hAnsi="Garamond" w:cs="Tahoma"/>
                <w:color w:val="333333"/>
                <w:sz w:val="24"/>
                <w:szCs w:val="24"/>
              </w:rPr>
              <w:t xml:space="preserve">July 27, 2018 article in </w:t>
            </w:r>
            <w:r w:rsidRPr="007B77E0">
              <w:rPr>
                <w:rFonts w:ascii="Garamond" w:hAnsi="Garamond" w:cs="Tahoma"/>
                <w:i/>
                <w:color w:val="333333"/>
                <w:sz w:val="24"/>
                <w:szCs w:val="24"/>
              </w:rPr>
              <w:t>U.S. News</w:t>
            </w:r>
            <w:r w:rsidRPr="007B77E0">
              <w:rPr>
                <w:rFonts w:ascii="Garamond" w:hAnsi="Garamond" w:cs="Tahoma"/>
                <w:color w:val="333333"/>
                <w:sz w:val="24"/>
                <w:szCs w:val="24"/>
              </w:rPr>
              <w:t>)</w:t>
            </w:r>
          </w:p>
          <w:p w14:paraId="3EE37115" w14:textId="648377ED" w:rsidR="00AF1E6A" w:rsidRPr="0042569D" w:rsidRDefault="007B77E0" w:rsidP="00741BB2">
            <w:pPr>
              <w:pStyle w:val="ListParagraph"/>
              <w:numPr>
                <w:ilvl w:val="1"/>
                <w:numId w:val="18"/>
              </w:numPr>
              <w:spacing w:line="240" w:lineRule="auto"/>
              <w:rPr>
                <w:rFonts w:ascii="Garamond" w:hAnsi="Garamond" w:cs="Tahoma"/>
                <w:sz w:val="24"/>
                <w:szCs w:val="24"/>
              </w:rPr>
            </w:pPr>
            <w:r w:rsidRPr="007B77E0">
              <w:rPr>
                <w:rFonts w:ascii="Garamond" w:hAnsi="Garamond" w:cs="Tahoma"/>
                <w:color w:val="333333"/>
                <w:sz w:val="24"/>
                <w:szCs w:val="24"/>
              </w:rPr>
              <w:t>Business Matters’,</w:t>
            </w:r>
            <w:r>
              <w:t xml:space="preserve"> </w:t>
            </w:r>
            <w:hyperlink r:id="rId25" w:history="1">
              <w:r w:rsidR="0065060C" w:rsidRPr="0042569D">
                <w:rPr>
                  <w:rStyle w:val="Hyperlink"/>
                  <w:rFonts w:ascii="Garamond" w:hAnsi="Garamond" w:cs="Tahoma"/>
                  <w:sz w:val="24"/>
                  <w:szCs w:val="24"/>
                </w:rPr>
                <w:t>“The Top 5 Financial Tools for Small Businesses</w:t>
              </w:r>
              <w:r>
                <w:rPr>
                  <w:rStyle w:val="Hyperlink"/>
                  <w:rFonts w:ascii="Garamond" w:hAnsi="Garamond" w:cs="Tahoma"/>
                  <w:sz w:val="24"/>
                  <w:szCs w:val="24"/>
                </w:rPr>
                <w:t>,</w:t>
              </w:r>
              <w:r w:rsidR="0065060C" w:rsidRPr="0042569D">
                <w:rPr>
                  <w:rStyle w:val="Hyperlink"/>
                  <w:rFonts w:ascii="Garamond" w:hAnsi="Garamond" w:cs="Tahoma"/>
                  <w:sz w:val="24"/>
                  <w:szCs w:val="24"/>
                </w:rPr>
                <w:t>”</w:t>
              </w:r>
            </w:hyperlink>
            <w:r w:rsidR="0065060C" w:rsidRPr="0042569D">
              <w:rPr>
                <w:rFonts w:ascii="Garamond" w:hAnsi="Garamond" w:cs="Tahoma"/>
                <w:sz w:val="24"/>
                <w:szCs w:val="24"/>
              </w:rPr>
              <w:t xml:space="preserve"> </w:t>
            </w:r>
            <w:r>
              <w:rPr>
                <w:rFonts w:ascii="Garamond" w:hAnsi="Garamond" w:cs="Tahoma"/>
                <w:sz w:val="24"/>
                <w:szCs w:val="24"/>
              </w:rPr>
              <w:t xml:space="preserve">(October 2, 2018) </w:t>
            </w:r>
          </w:p>
          <w:p w14:paraId="3D48F7CB" w14:textId="7232203E" w:rsidR="00C93793" w:rsidRDefault="007B77E0" w:rsidP="00741BB2">
            <w:pPr>
              <w:pStyle w:val="ListParagraph"/>
              <w:numPr>
                <w:ilvl w:val="1"/>
                <w:numId w:val="18"/>
              </w:numPr>
              <w:spacing w:line="240" w:lineRule="auto"/>
              <w:rPr>
                <w:rFonts w:ascii="Garamond" w:hAnsi="Garamond" w:cs="Tahoma"/>
                <w:sz w:val="24"/>
                <w:szCs w:val="24"/>
              </w:rPr>
            </w:pPr>
            <w:r w:rsidRPr="007B77E0">
              <w:rPr>
                <w:rFonts w:ascii="Garamond" w:hAnsi="Garamond" w:cs="Tahoma"/>
                <w:color w:val="333333"/>
                <w:sz w:val="24"/>
                <w:szCs w:val="24"/>
              </w:rPr>
              <w:t xml:space="preserve">Barbara A. Friedberg’s, </w:t>
            </w:r>
            <w:hyperlink r:id="rId26" w:history="1">
              <w:r w:rsidR="00C93793" w:rsidRPr="0042569D">
                <w:rPr>
                  <w:rStyle w:val="Hyperlink"/>
                  <w:rFonts w:ascii="Garamond" w:hAnsi="Garamond" w:cs="Tahoma"/>
                  <w:sz w:val="24"/>
                  <w:szCs w:val="24"/>
                </w:rPr>
                <w:t>“10 Best Tools for Financial Advisors,”</w:t>
              </w:r>
            </w:hyperlink>
            <w:r w:rsidR="00C93793" w:rsidRPr="0042569D">
              <w:rPr>
                <w:rFonts w:ascii="Garamond" w:hAnsi="Garamond" w:cs="Tahoma"/>
                <w:sz w:val="24"/>
                <w:szCs w:val="24"/>
              </w:rPr>
              <w:t xml:space="preserve"> </w:t>
            </w:r>
            <w:r>
              <w:rPr>
                <w:rFonts w:ascii="Garamond" w:hAnsi="Garamond" w:cs="Tahoma"/>
                <w:sz w:val="24"/>
                <w:szCs w:val="24"/>
              </w:rPr>
              <w:t xml:space="preserve">(October 7, 2018 article in </w:t>
            </w:r>
            <w:r w:rsidRPr="007B77E0">
              <w:rPr>
                <w:rFonts w:ascii="Garamond" w:hAnsi="Garamond" w:cs="Tahoma"/>
                <w:i/>
                <w:sz w:val="24"/>
                <w:szCs w:val="24"/>
              </w:rPr>
              <w:t>Investopedia</w:t>
            </w:r>
            <w:r>
              <w:rPr>
                <w:rFonts w:ascii="Garamond" w:hAnsi="Garamond" w:cs="Tahoma"/>
                <w:sz w:val="24"/>
                <w:szCs w:val="24"/>
              </w:rPr>
              <w:t>)</w:t>
            </w:r>
          </w:p>
          <w:p w14:paraId="560268C8" w14:textId="77777777" w:rsidR="00371361" w:rsidRPr="0042569D" w:rsidRDefault="00371361" w:rsidP="00371361">
            <w:pPr>
              <w:pStyle w:val="ListParagraph"/>
              <w:spacing w:line="240" w:lineRule="auto"/>
              <w:ind w:left="1440"/>
              <w:rPr>
                <w:rFonts w:ascii="Garamond" w:hAnsi="Garamond" w:cs="Tahoma"/>
                <w:sz w:val="24"/>
                <w:szCs w:val="24"/>
              </w:rPr>
            </w:pPr>
          </w:p>
          <w:p w14:paraId="16F18DB4" w14:textId="77777777" w:rsidR="004010AB" w:rsidRPr="0042569D" w:rsidRDefault="004010AB" w:rsidP="004010AB">
            <w:pPr>
              <w:spacing w:before="40" w:after="40"/>
              <w:rPr>
                <w:rFonts w:ascii="Garamond" w:hAnsi="Garamond" w:cs="Tahoma"/>
                <w:b/>
                <w:sz w:val="24"/>
                <w:szCs w:val="24"/>
              </w:rPr>
            </w:pPr>
            <w:r w:rsidRPr="0042569D">
              <w:rPr>
                <w:rFonts w:ascii="Garamond" w:hAnsi="Garamond" w:cs="Tahoma"/>
                <w:b/>
                <w:sz w:val="24"/>
                <w:szCs w:val="24"/>
              </w:rPr>
              <w:t>Possible Constraints &amp; Solutions:</w:t>
            </w:r>
          </w:p>
          <w:p w14:paraId="1FF7CFE7" w14:textId="789EF8AB" w:rsidR="004010AB" w:rsidRPr="0042569D" w:rsidRDefault="004010AB" w:rsidP="00741BB2">
            <w:pPr>
              <w:pStyle w:val="ListParagraph"/>
              <w:numPr>
                <w:ilvl w:val="0"/>
                <w:numId w:val="18"/>
              </w:numPr>
              <w:spacing w:before="40" w:after="40"/>
              <w:rPr>
                <w:rFonts w:ascii="Garamond" w:hAnsi="Garamond" w:cs="Tahoma"/>
                <w:sz w:val="24"/>
                <w:szCs w:val="24"/>
              </w:rPr>
            </w:pPr>
            <w:r w:rsidRPr="0042569D">
              <w:rPr>
                <w:rFonts w:ascii="Garamond" w:hAnsi="Garamond" w:cs="Tahoma"/>
                <w:sz w:val="24"/>
                <w:szCs w:val="24"/>
              </w:rPr>
              <w:t>Authenticity of final presentations could be limited due to availability of volunteer industry representatives and/or community members. To mitigate this, consider realizing the final presentations via Skype, Zoom, or another video conferencing program.</w:t>
            </w:r>
          </w:p>
          <w:p w14:paraId="18A851CB" w14:textId="77777777" w:rsidR="00AF1E6A" w:rsidRPr="00E64B8F" w:rsidRDefault="00AF1E6A" w:rsidP="00393D1B">
            <w:pPr>
              <w:spacing w:before="40" w:after="40"/>
              <w:rPr>
                <w:rFonts w:cs="Tahoma"/>
                <w:b/>
                <w:sz w:val="20"/>
              </w:rPr>
            </w:pPr>
          </w:p>
        </w:tc>
      </w:tr>
      <w:tr w:rsidR="00743535" w:rsidRPr="006D6EED" w14:paraId="6D01646C" w14:textId="77777777" w:rsidTr="000D7E0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46836A0E" w:rsidR="00743535" w:rsidRPr="00856DCD" w:rsidRDefault="00743535" w:rsidP="00393D1B">
            <w:pPr>
              <w:keepNext/>
              <w:spacing w:before="40" w:after="40"/>
              <w:rPr>
                <w:rFonts w:ascii="News Gothic MT" w:hAnsi="News Gothic MT" w:cs="Tahoma"/>
                <w:b/>
                <w:color w:val="FFFFFF"/>
              </w:rPr>
            </w:pPr>
            <w:r w:rsidRPr="00856DCD">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0D7E0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1F50E167" w14:textId="77777777" w:rsidR="00743535" w:rsidRDefault="00743535" w:rsidP="002638ED">
            <w:pPr>
              <w:spacing w:before="40" w:after="40"/>
              <w:rPr>
                <w:rFonts w:cs="Tahoma"/>
                <w:b/>
              </w:rPr>
            </w:pPr>
          </w:p>
          <w:p w14:paraId="1B52F4F5" w14:textId="77777777" w:rsidR="00997C2A" w:rsidRPr="0042569D" w:rsidRDefault="00997C2A" w:rsidP="00997C2A">
            <w:pPr>
              <w:spacing w:before="40" w:after="40"/>
              <w:rPr>
                <w:rFonts w:ascii="Garamond" w:hAnsi="Garamond" w:cs="Tahoma"/>
                <w:b/>
                <w:sz w:val="24"/>
                <w:szCs w:val="24"/>
              </w:rPr>
            </w:pPr>
            <w:r w:rsidRPr="0042569D">
              <w:rPr>
                <w:rFonts w:ascii="Garamond" w:hAnsi="Garamond" w:cs="Tahoma"/>
                <w:b/>
                <w:sz w:val="24"/>
                <w:szCs w:val="24"/>
              </w:rPr>
              <w:t>Support &amp; Modifications:</w:t>
            </w:r>
          </w:p>
          <w:p w14:paraId="588C1838" w14:textId="77777777" w:rsidR="00997C2A" w:rsidRPr="0042569D" w:rsidRDefault="00997C2A" w:rsidP="00997C2A">
            <w:pPr>
              <w:pStyle w:val="ListParagraph"/>
              <w:numPr>
                <w:ilvl w:val="0"/>
                <w:numId w:val="25"/>
              </w:numPr>
              <w:spacing w:before="40" w:after="40"/>
              <w:rPr>
                <w:rFonts w:ascii="Garamond" w:hAnsi="Garamond" w:cs="Tahoma"/>
                <w:sz w:val="24"/>
                <w:szCs w:val="24"/>
              </w:rPr>
            </w:pPr>
            <w:r w:rsidRPr="0042569D">
              <w:rPr>
                <w:rFonts w:ascii="Garamond" w:hAnsi="Garamond" w:cs="Tahoma"/>
                <w:sz w:val="24"/>
                <w:szCs w:val="24"/>
              </w:rPr>
              <w:t>Provide assistance navigating library resources in weeks 1 and 2.</w:t>
            </w:r>
          </w:p>
          <w:p w14:paraId="118A058C" w14:textId="77777777" w:rsidR="00997C2A" w:rsidRPr="0042569D" w:rsidRDefault="00997C2A" w:rsidP="00997C2A">
            <w:pPr>
              <w:pStyle w:val="ListParagraph"/>
              <w:numPr>
                <w:ilvl w:val="0"/>
                <w:numId w:val="25"/>
              </w:numPr>
              <w:spacing w:before="40" w:after="40"/>
              <w:rPr>
                <w:rFonts w:ascii="Garamond" w:hAnsi="Garamond" w:cs="Tahoma"/>
                <w:sz w:val="24"/>
                <w:szCs w:val="24"/>
              </w:rPr>
            </w:pPr>
            <w:r w:rsidRPr="0042569D">
              <w:rPr>
                <w:rFonts w:ascii="Garamond" w:hAnsi="Garamond" w:cs="Tahoma"/>
                <w:sz w:val="24"/>
                <w:szCs w:val="24"/>
              </w:rPr>
              <w:t xml:space="preserve">Prepare a predetermined work plan for week 3, and check in at the end of each day to check students’ progress. </w:t>
            </w:r>
          </w:p>
          <w:p w14:paraId="7703803B" w14:textId="77777777" w:rsidR="00997C2A" w:rsidRPr="0042569D" w:rsidRDefault="00997C2A" w:rsidP="00997C2A">
            <w:pPr>
              <w:pStyle w:val="ListParagraph"/>
              <w:numPr>
                <w:ilvl w:val="0"/>
                <w:numId w:val="25"/>
              </w:numPr>
              <w:spacing w:before="40" w:after="40"/>
              <w:rPr>
                <w:rFonts w:ascii="Garamond" w:hAnsi="Garamond" w:cs="Tahoma"/>
                <w:sz w:val="24"/>
                <w:szCs w:val="24"/>
              </w:rPr>
            </w:pPr>
            <w:r w:rsidRPr="0042569D">
              <w:rPr>
                <w:rFonts w:ascii="Garamond" w:hAnsi="Garamond" w:cs="Tahoma"/>
                <w:sz w:val="24"/>
                <w:szCs w:val="24"/>
              </w:rPr>
              <w:t xml:space="preserve">Create rubrics to guide students in giving feedback during week 4. </w:t>
            </w:r>
          </w:p>
          <w:p w14:paraId="5C5B565C" w14:textId="77777777" w:rsidR="00997C2A" w:rsidRPr="0042569D" w:rsidRDefault="00997C2A" w:rsidP="00997C2A">
            <w:pPr>
              <w:spacing w:before="40" w:after="40"/>
              <w:rPr>
                <w:rFonts w:ascii="Garamond" w:hAnsi="Garamond" w:cs="Tahoma"/>
                <w:sz w:val="24"/>
                <w:szCs w:val="24"/>
              </w:rPr>
            </w:pPr>
          </w:p>
          <w:p w14:paraId="370CFC3C" w14:textId="77777777" w:rsidR="00997C2A" w:rsidRPr="0042569D" w:rsidRDefault="00997C2A" w:rsidP="00997C2A">
            <w:pPr>
              <w:spacing w:before="40" w:after="40"/>
              <w:rPr>
                <w:rFonts w:ascii="Garamond" w:hAnsi="Garamond" w:cs="Tahoma"/>
                <w:b/>
                <w:sz w:val="24"/>
                <w:szCs w:val="24"/>
              </w:rPr>
            </w:pPr>
            <w:r w:rsidRPr="0042569D">
              <w:rPr>
                <w:rFonts w:ascii="Garamond" w:hAnsi="Garamond" w:cs="Tahoma"/>
                <w:b/>
                <w:sz w:val="24"/>
                <w:szCs w:val="24"/>
              </w:rPr>
              <w:t>Extensions:</w:t>
            </w:r>
          </w:p>
          <w:p w14:paraId="7CE3EC67" w14:textId="08356A75" w:rsidR="00743535" w:rsidRPr="0042569D" w:rsidRDefault="00997C2A" w:rsidP="00997C2A">
            <w:pPr>
              <w:spacing w:before="40" w:after="40"/>
              <w:rPr>
                <w:rFonts w:ascii="Garamond" w:hAnsi="Garamond" w:cs="Tahoma"/>
                <w:b/>
                <w:sz w:val="24"/>
                <w:szCs w:val="24"/>
              </w:rPr>
            </w:pPr>
            <w:r w:rsidRPr="0042569D">
              <w:rPr>
                <w:rFonts w:ascii="Garamond" w:hAnsi="Garamond" w:cs="Tahoma"/>
                <w:sz w:val="24"/>
                <w:szCs w:val="24"/>
              </w:rPr>
              <w:t xml:space="preserve">Advanced students may choose to enter their projects in a contest or fair such as the </w:t>
            </w:r>
            <w:hyperlink r:id="rId27" w:history="1">
              <w:r w:rsidRPr="0042569D">
                <w:rPr>
                  <w:rStyle w:val="Hyperlink"/>
                  <w:rFonts w:ascii="Garamond" w:hAnsi="Garamond" w:cs="Tahoma"/>
                  <w:sz w:val="24"/>
                  <w:szCs w:val="24"/>
                </w:rPr>
                <w:t>Google Science Fair</w:t>
              </w:r>
            </w:hyperlink>
            <w:r w:rsidRPr="0042569D">
              <w:rPr>
                <w:rFonts w:ascii="Garamond" w:hAnsi="Garamond" w:cs="Tahoma"/>
                <w:sz w:val="24"/>
                <w:szCs w:val="24"/>
              </w:rPr>
              <w:t xml:space="preserve"> or </w:t>
            </w:r>
            <w:hyperlink r:id="rId28" w:history="1">
              <w:r w:rsidRPr="0042569D">
                <w:rPr>
                  <w:rStyle w:val="Hyperlink"/>
                  <w:rFonts w:ascii="Garamond" w:hAnsi="Garamond" w:cs="Tahoma"/>
                  <w:sz w:val="24"/>
                  <w:szCs w:val="24"/>
                </w:rPr>
                <w:t>Microsoft’s Imagine Cup</w:t>
              </w:r>
            </w:hyperlink>
            <w:r w:rsidRPr="0042569D">
              <w:rPr>
                <w:rFonts w:ascii="Garamond" w:hAnsi="Garamond" w:cs="Tahoma"/>
                <w:sz w:val="24"/>
                <w:szCs w:val="24"/>
              </w:rPr>
              <w:t>.</w:t>
            </w:r>
          </w:p>
          <w:p w14:paraId="38ADCD6C" w14:textId="77777777" w:rsidR="00743535" w:rsidRPr="007F59FC" w:rsidRDefault="00743535" w:rsidP="00393D1B">
            <w:pPr>
              <w:spacing w:before="40" w:after="40"/>
              <w:rPr>
                <w:rFonts w:cs="Tahoma"/>
                <w:b/>
              </w:rPr>
            </w:pPr>
          </w:p>
        </w:tc>
      </w:tr>
      <w:tr w:rsidR="00D44CF4" w:rsidRPr="00CC3A2F" w14:paraId="45407871" w14:textId="77777777" w:rsidTr="000D7E0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3B6D8DE5" w:rsidR="00856DCD" w:rsidRPr="00856DCD" w:rsidRDefault="00856DCD" w:rsidP="00393D1B">
            <w:pPr>
              <w:spacing w:before="40" w:after="40"/>
              <w:rPr>
                <w:rFonts w:ascii="News Gothic MT" w:hAnsi="News Gothic MT" w:cs="Tahoma"/>
                <w:b/>
              </w:rPr>
            </w:pPr>
            <w:r w:rsidRPr="00856DCD">
              <w:rPr>
                <w:rFonts w:ascii="News Gothic MT" w:hAnsi="News Gothic MT" w:cs="Tahoma"/>
                <w:b/>
              </w:rPr>
              <w:t>CALENDAR OF MAJOR LEARNING ACTIVITIES</w:t>
            </w:r>
            <w:r w:rsidR="007B77E0">
              <w:rPr>
                <w:rFonts w:ascii="News Gothic MT" w:hAnsi="News Gothic MT" w:cs="Tahoma"/>
                <w:b/>
              </w:rPr>
              <w:t xml:space="preserve">: </w:t>
            </w:r>
            <w:r w:rsidRPr="00856DCD">
              <w:rPr>
                <w:rFonts w:ascii="News Gothic MT" w:hAnsi="News Gothic MT" w:cs="Tahoma"/>
                <w:b/>
              </w:rPr>
              <w:t>What are the learning act</w:t>
            </w:r>
            <w:r w:rsidR="00EC7F4A">
              <w:rPr>
                <w:rFonts w:ascii="News Gothic MT" w:hAnsi="News Gothic MT" w:cs="Tahoma"/>
                <w:b/>
              </w:rPr>
              <w:t xml:space="preserve">ivities or tasks for each day? </w:t>
            </w:r>
            <w:r w:rsidRPr="00856DCD">
              <w:rPr>
                <w:rFonts w:ascii="News Gothic MT" w:hAnsi="News Gothic MT" w:cs="Tahoma"/>
                <w:b/>
              </w:rPr>
              <w:t>Are there any project milestones? When will formal assessment activities occur?</w:t>
            </w:r>
          </w:p>
        </w:tc>
      </w:tr>
      <w:tr w:rsidR="00D44CF4" w:rsidRPr="007F59FC" w14:paraId="5F740D2E" w14:textId="77777777" w:rsidTr="000D7E0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D44CF4" w:rsidRPr="007F59FC" w14:paraId="50B65576" w14:textId="77777777" w:rsidTr="000D7E09">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97" w:type="pct"/>
          </w:tcPr>
          <w:p w14:paraId="022A97FF" w14:textId="77777777" w:rsidR="00856DCD" w:rsidRPr="007F59FC" w:rsidRDefault="00856DCD" w:rsidP="00393D1B">
            <w:pPr>
              <w:spacing w:before="40" w:after="40"/>
              <w:jc w:val="center"/>
              <w:rPr>
                <w:sz w:val="20"/>
              </w:rPr>
            </w:pPr>
            <w:r w:rsidRPr="007F59FC">
              <w:rPr>
                <w:sz w:val="20"/>
              </w:rPr>
              <w:t>Monday</w:t>
            </w:r>
          </w:p>
        </w:tc>
        <w:tc>
          <w:tcPr>
            <w:tcW w:w="973" w:type="pct"/>
            <w:gridSpan w:val="2"/>
          </w:tcPr>
          <w:p w14:paraId="3715D5E6" w14:textId="77777777" w:rsidR="00856DCD" w:rsidRPr="007F59FC" w:rsidRDefault="00856DCD" w:rsidP="00393D1B">
            <w:pPr>
              <w:spacing w:before="40" w:after="40"/>
              <w:jc w:val="center"/>
              <w:rPr>
                <w:sz w:val="20"/>
              </w:rPr>
            </w:pPr>
            <w:r w:rsidRPr="007F59FC">
              <w:rPr>
                <w:sz w:val="20"/>
              </w:rPr>
              <w:t>Tuesday</w:t>
            </w:r>
          </w:p>
        </w:tc>
        <w:tc>
          <w:tcPr>
            <w:tcW w:w="979" w:type="pct"/>
            <w:gridSpan w:val="2"/>
          </w:tcPr>
          <w:p w14:paraId="5BBB9E3D" w14:textId="77777777" w:rsidR="00856DCD" w:rsidRPr="007F59FC" w:rsidRDefault="00856DCD" w:rsidP="00393D1B">
            <w:pPr>
              <w:spacing w:before="40" w:after="40"/>
              <w:jc w:val="center"/>
              <w:rPr>
                <w:sz w:val="20"/>
              </w:rPr>
            </w:pPr>
            <w:r w:rsidRPr="007F59FC">
              <w:rPr>
                <w:sz w:val="20"/>
              </w:rPr>
              <w:t>Wednesday</w:t>
            </w:r>
          </w:p>
        </w:tc>
        <w:tc>
          <w:tcPr>
            <w:tcW w:w="976" w:type="pct"/>
          </w:tcPr>
          <w:p w14:paraId="47B27828" w14:textId="77777777" w:rsidR="00856DCD" w:rsidRPr="007F59FC" w:rsidRDefault="00856DCD" w:rsidP="00393D1B">
            <w:pPr>
              <w:spacing w:before="40" w:after="40"/>
              <w:jc w:val="center"/>
              <w:rPr>
                <w:sz w:val="20"/>
              </w:rPr>
            </w:pPr>
            <w:r w:rsidRPr="007F59FC">
              <w:rPr>
                <w:sz w:val="20"/>
              </w:rPr>
              <w:t>Thursday</w:t>
            </w:r>
          </w:p>
        </w:tc>
        <w:tc>
          <w:tcPr>
            <w:tcW w:w="975" w:type="pct"/>
            <w:gridSpan w:val="2"/>
          </w:tcPr>
          <w:p w14:paraId="24B862E3" w14:textId="77777777" w:rsidR="00856DCD" w:rsidRPr="007F59FC" w:rsidRDefault="00856DCD" w:rsidP="00393D1B">
            <w:pPr>
              <w:spacing w:before="40" w:after="40"/>
              <w:jc w:val="center"/>
              <w:rPr>
                <w:sz w:val="20"/>
              </w:rPr>
            </w:pPr>
            <w:r w:rsidRPr="007F59FC">
              <w:rPr>
                <w:sz w:val="20"/>
              </w:rPr>
              <w:t>Friday</w:t>
            </w:r>
          </w:p>
        </w:tc>
      </w:tr>
      <w:tr w:rsidR="00D44CF4" w:rsidRPr="007F59FC" w14:paraId="158F0490" w14:textId="77777777" w:rsidTr="000D7E09">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97" w:type="pct"/>
          </w:tcPr>
          <w:p w14:paraId="5213063F" w14:textId="4981E407" w:rsidR="00856DCD" w:rsidRPr="0042569D" w:rsidRDefault="007B77E0" w:rsidP="000A06FE">
            <w:pPr>
              <w:spacing w:before="40" w:after="40" w:line="276" w:lineRule="auto"/>
              <w:rPr>
                <w:rFonts w:ascii="Garamond" w:hAnsi="Garamond" w:cs="Tahoma"/>
                <w:sz w:val="24"/>
              </w:rPr>
            </w:pPr>
            <w:r>
              <w:rPr>
                <w:rFonts w:ascii="Garamond" w:hAnsi="Garamond"/>
                <w:b/>
                <w:sz w:val="24"/>
                <w:szCs w:val="24"/>
              </w:rPr>
              <w:t xml:space="preserve">Initiating: </w:t>
            </w:r>
            <w:r w:rsidR="003C552F" w:rsidRPr="003C552F">
              <w:rPr>
                <w:rFonts w:ascii="Garamond" w:hAnsi="Garamond"/>
                <w:sz w:val="24"/>
              </w:rPr>
              <w:t>I</w:t>
            </w:r>
            <w:r w:rsidR="000A06FE" w:rsidRPr="0042569D">
              <w:rPr>
                <w:rFonts w:ascii="Garamond" w:hAnsi="Garamond" w:cs="Tahoma"/>
                <w:sz w:val="24"/>
              </w:rPr>
              <w:t xml:space="preserve">ntroduce SDG #10. Lesson </w:t>
            </w:r>
            <w:r w:rsidR="003C552F">
              <w:rPr>
                <w:rFonts w:ascii="Garamond" w:hAnsi="Garamond" w:cs="Tahoma"/>
                <w:sz w:val="24"/>
              </w:rPr>
              <w:t xml:space="preserve">should </w:t>
            </w:r>
            <w:r w:rsidR="000A06FE" w:rsidRPr="0042569D">
              <w:rPr>
                <w:rFonts w:ascii="Garamond" w:hAnsi="Garamond" w:cs="Tahoma"/>
                <w:sz w:val="24"/>
              </w:rPr>
              <w:t>focus on answering the question, “What kinds of inequalities exist in the world?”</w:t>
            </w:r>
          </w:p>
          <w:p w14:paraId="663640F5" w14:textId="77777777" w:rsidR="00AF1E6A" w:rsidRPr="0042569D" w:rsidRDefault="00AF1E6A" w:rsidP="00AF1E6A">
            <w:pPr>
              <w:spacing w:before="40" w:after="40" w:line="280" w:lineRule="atLeast"/>
              <w:rPr>
                <w:rFonts w:ascii="Garamond" w:hAnsi="Garamond" w:cs="Tahoma"/>
                <w:sz w:val="24"/>
              </w:rPr>
            </w:pPr>
          </w:p>
        </w:tc>
        <w:tc>
          <w:tcPr>
            <w:tcW w:w="973" w:type="pct"/>
            <w:gridSpan w:val="2"/>
          </w:tcPr>
          <w:p w14:paraId="1D9095B5" w14:textId="5D6B24BD" w:rsidR="00A97993" w:rsidRPr="0042569D" w:rsidRDefault="007B77E0" w:rsidP="00A97993">
            <w:pPr>
              <w:spacing w:before="40" w:after="40" w:line="280" w:lineRule="atLeast"/>
              <w:rPr>
                <w:rFonts w:ascii="Garamond" w:hAnsi="Garamond" w:cs="Tahoma"/>
                <w:b/>
                <w:sz w:val="24"/>
              </w:rPr>
            </w:pPr>
            <w:r>
              <w:rPr>
                <w:rFonts w:ascii="Garamond" w:hAnsi="Garamond"/>
                <w:b/>
                <w:sz w:val="24"/>
                <w:szCs w:val="24"/>
              </w:rPr>
              <w:t xml:space="preserve">Initiating: </w:t>
            </w:r>
            <w:r w:rsidR="003C552F">
              <w:rPr>
                <w:rFonts w:ascii="Garamond" w:hAnsi="Garamond" w:cs="Tahoma"/>
                <w:sz w:val="24"/>
              </w:rPr>
              <w:t>E</w:t>
            </w:r>
            <w:r w:rsidR="000A06FE" w:rsidRPr="0042569D">
              <w:rPr>
                <w:rFonts w:ascii="Garamond" w:hAnsi="Garamond" w:cs="Tahoma"/>
                <w:sz w:val="24"/>
              </w:rPr>
              <w:t>xpand on and deepen Monday’s conversation. Lesson</w:t>
            </w:r>
            <w:r w:rsidR="003C552F">
              <w:rPr>
                <w:rFonts w:ascii="Garamond" w:hAnsi="Garamond" w:cs="Tahoma"/>
                <w:sz w:val="24"/>
              </w:rPr>
              <w:t xml:space="preserve"> should</w:t>
            </w:r>
            <w:r w:rsidR="000A06FE" w:rsidRPr="0042569D">
              <w:rPr>
                <w:rFonts w:ascii="Garamond" w:hAnsi="Garamond" w:cs="Tahoma"/>
                <w:sz w:val="24"/>
              </w:rPr>
              <w:t xml:space="preserve"> focus on answering the question, </w:t>
            </w:r>
            <w:r w:rsidR="00A97993" w:rsidRPr="0042569D">
              <w:rPr>
                <w:rFonts w:ascii="Garamond" w:hAnsi="Garamond" w:cs="Tahoma"/>
                <w:sz w:val="24"/>
              </w:rPr>
              <w:t xml:space="preserve">“How do inequalities affect </w:t>
            </w:r>
            <w:r w:rsidR="00343313" w:rsidRPr="0042569D">
              <w:rPr>
                <w:rFonts w:ascii="Garamond" w:hAnsi="Garamond" w:cs="Tahoma"/>
                <w:sz w:val="24"/>
              </w:rPr>
              <w:t>marginalized groups? How do they affect global progress?</w:t>
            </w:r>
            <w:r w:rsidR="00A97993" w:rsidRPr="0042569D">
              <w:rPr>
                <w:rFonts w:ascii="Garamond" w:hAnsi="Garamond" w:cs="Tahoma"/>
                <w:sz w:val="24"/>
              </w:rPr>
              <w:t>”</w:t>
            </w:r>
          </w:p>
          <w:p w14:paraId="4A66D6D6" w14:textId="0F9D3896" w:rsidR="00856DCD" w:rsidRPr="0042569D" w:rsidRDefault="00856DCD" w:rsidP="00856DCD">
            <w:pPr>
              <w:spacing w:before="40" w:after="40" w:line="280" w:lineRule="atLeast"/>
              <w:rPr>
                <w:rFonts w:ascii="Garamond" w:hAnsi="Garamond" w:cs="Tahoma"/>
                <w:sz w:val="24"/>
              </w:rPr>
            </w:pPr>
          </w:p>
        </w:tc>
        <w:tc>
          <w:tcPr>
            <w:tcW w:w="979" w:type="pct"/>
            <w:gridSpan w:val="2"/>
          </w:tcPr>
          <w:p w14:paraId="66B0678F" w14:textId="649E1B32" w:rsidR="00856DCD" w:rsidRPr="0042569D" w:rsidRDefault="007B77E0" w:rsidP="00856DCD">
            <w:pPr>
              <w:spacing w:before="40" w:after="40" w:line="280" w:lineRule="atLeast"/>
              <w:rPr>
                <w:rFonts w:ascii="Garamond" w:hAnsi="Garamond" w:cs="Tahoma"/>
                <w:sz w:val="24"/>
              </w:rPr>
            </w:pPr>
            <w:r>
              <w:rPr>
                <w:rFonts w:ascii="Garamond" w:hAnsi="Garamond"/>
                <w:b/>
                <w:sz w:val="24"/>
                <w:szCs w:val="24"/>
              </w:rPr>
              <w:lastRenderedPageBreak/>
              <w:t xml:space="preserve">Initiating: </w:t>
            </w:r>
            <w:r w:rsidR="00F324C1" w:rsidRPr="0042569D">
              <w:rPr>
                <w:rFonts w:ascii="Garamond" w:hAnsi="Garamond" w:cs="Tahoma"/>
                <w:sz w:val="24"/>
              </w:rPr>
              <w:t xml:space="preserve">Students generate questions related to three categories: </w:t>
            </w:r>
            <w:r w:rsidR="007C50BE" w:rsidRPr="0042569D">
              <w:rPr>
                <w:rFonts w:ascii="Garamond" w:hAnsi="Garamond" w:cs="Tahoma"/>
                <w:sz w:val="24"/>
              </w:rPr>
              <w:t xml:space="preserve">types of </w:t>
            </w:r>
            <w:r w:rsidR="00F324C1" w:rsidRPr="0042569D">
              <w:rPr>
                <w:rFonts w:ascii="Garamond" w:hAnsi="Garamond" w:cs="Tahoma"/>
                <w:sz w:val="24"/>
              </w:rPr>
              <w:t>inequalities,</w:t>
            </w:r>
            <w:r w:rsidR="007C50BE" w:rsidRPr="0042569D">
              <w:rPr>
                <w:rFonts w:ascii="Garamond" w:hAnsi="Garamond" w:cs="Tahoma"/>
                <w:sz w:val="24"/>
              </w:rPr>
              <w:t xml:space="preserve"> attitudes about inequalities, and</w:t>
            </w:r>
            <w:r w:rsidR="00F324C1" w:rsidRPr="0042569D">
              <w:rPr>
                <w:rFonts w:ascii="Garamond" w:hAnsi="Garamond" w:cs="Tahoma"/>
                <w:sz w:val="24"/>
              </w:rPr>
              <w:t xml:space="preserve"> </w:t>
            </w:r>
            <w:r w:rsidR="007C50BE" w:rsidRPr="0042569D">
              <w:rPr>
                <w:rFonts w:ascii="Garamond" w:hAnsi="Garamond" w:cs="Tahoma"/>
                <w:sz w:val="24"/>
              </w:rPr>
              <w:t xml:space="preserve">active </w:t>
            </w:r>
            <w:r w:rsidR="00F324C1" w:rsidRPr="0042569D">
              <w:rPr>
                <w:rFonts w:ascii="Garamond" w:hAnsi="Garamond" w:cs="Tahoma"/>
                <w:sz w:val="24"/>
              </w:rPr>
              <w:t>response</w:t>
            </w:r>
            <w:r w:rsidR="007C50BE" w:rsidRPr="0042569D">
              <w:rPr>
                <w:rFonts w:ascii="Garamond" w:hAnsi="Garamond" w:cs="Tahoma"/>
                <w:sz w:val="24"/>
              </w:rPr>
              <w:t>s</w:t>
            </w:r>
            <w:r w:rsidR="00F324C1" w:rsidRPr="0042569D">
              <w:rPr>
                <w:rFonts w:ascii="Garamond" w:hAnsi="Garamond" w:cs="Tahoma"/>
                <w:sz w:val="24"/>
              </w:rPr>
              <w:t xml:space="preserve"> to inequalities</w:t>
            </w:r>
            <w:r w:rsidR="007C50BE" w:rsidRPr="0042569D">
              <w:rPr>
                <w:rFonts w:ascii="Garamond" w:hAnsi="Garamond" w:cs="Tahoma"/>
                <w:sz w:val="24"/>
              </w:rPr>
              <w:t xml:space="preserve">. </w:t>
            </w:r>
          </w:p>
          <w:p w14:paraId="1881C107" w14:textId="77777777" w:rsidR="00103246" w:rsidRPr="0042569D" w:rsidRDefault="00103246" w:rsidP="00856DCD">
            <w:pPr>
              <w:spacing w:before="40" w:after="40" w:line="280" w:lineRule="atLeast"/>
              <w:rPr>
                <w:rFonts w:ascii="Garamond" w:hAnsi="Garamond" w:cs="Tahoma"/>
                <w:sz w:val="24"/>
              </w:rPr>
            </w:pPr>
          </w:p>
          <w:p w14:paraId="53359317" w14:textId="726D3F99" w:rsidR="00EC597B" w:rsidRPr="0042569D" w:rsidRDefault="00EC597B" w:rsidP="00856DCD">
            <w:pPr>
              <w:spacing w:before="40" w:after="40" w:line="280" w:lineRule="atLeast"/>
              <w:rPr>
                <w:rFonts w:ascii="Garamond" w:hAnsi="Garamond" w:cs="Tahoma"/>
                <w:sz w:val="24"/>
              </w:rPr>
            </w:pPr>
            <w:r w:rsidRPr="0042569D">
              <w:rPr>
                <w:rFonts w:ascii="Garamond" w:hAnsi="Garamond" w:cs="Tahoma"/>
                <w:sz w:val="24"/>
              </w:rPr>
              <w:lastRenderedPageBreak/>
              <w:t>Questions could be generated by dividing students into groups and allotting 10 minutes to write down as many questions as they can think of in a specific category on a poster. At the end of 10 minutes, groups rotate posters and add new questions to the next category.</w:t>
            </w:r>
            <w:r w:rsidR="00E17823">
              <w:rPr>
                <w:rFonts w:ascii="Garamond" w:hAnsi="Garamond" w:cs="Tahoma"/>
                <w:sz w:val="24"/>
              </w:rPr>
              <w:t xml:space="preserve"> Or use the </w:t>
            </w:r>
            <w:hyperlink r:id="rId29" w:history="1">
              <w:r w:rsidR="00E17823" w:rsidRPr="00E17823">
                <w:rPr>
                  <w:rStyle w:val="Hyperlink"/>
                  <w:rFonts w:ascii="Garamond" w:hAnsi="Garamond" w:cs="Tahoma"/>
                  <w:sz w:val="24"/>
                </w:rPr>
                <w:t>Question Formulation Technique</w:t>
              </w:r>
            </w:hyperlink>
            <w:r w:rsidR="00E17823">
              <w:rPr>
                <w:rFonts w:ascii="Garamond" w:hAnsi="Garamond" w:cs="Tahoma"/>
                <w:sz w:val="24"/>
              </w:rPr>
              <w:t xml:space="preserve"> (QFT). Find more information on the QFT in </w:t>
            </w:r>
            <w:hyperlink r:id="rId30" w:history="1">
              <w:r w:rsidR="00E17823" w:rsidRPr="00E17823">
                <w:rPr>
                  <w:rStyle w:val="Hyperlink"/>
                  <w:rFonts w:ascii="Garamond" w:hAnsi="Garamond" w:cs="Tahoma"/>
                  <w:sz w:val="24"/>
                </w:rPr>
                <w:t>Module 2</w:t>
              </w:r>
            </w:hyperlink>
            <w:r w:rsidR="00E17823">
              <w:rPr>
                <w:rFonts w:ascii="Garamond" w:hAnsi="Garamond" w:cs="Tahoma"/>
                <w:sz w:val="24"/>
              </w:rPr>
              <w:t xml:space="preserve"> of Global Competence Through CTE.</w:t>
            </w:r>
          </w:p>
          <w:p w14:paraId="664CB5CB" w14:textId="58E12F0F" w:rsidR="00103246" w:rsidRPr="0042569D" w:rsidRDefault="00103246" w:rsidP="00EC597B">
            <w:pPr>
              <w:spacing w:before="40" w:after="40" w:line="280" w:lineRule="atLeast"/>
              <w:rPr>
                <w:rFonts w:ascii="Garamond" w:hAnsi="Garamond" w:cs="Tahoma"/>
                <w:sz w:val="24"/>
              </w:rPr>
            </w:pPr>
          </w:p>
        </w:tc>
        <w:tc>
          <w:tcPr>
            <w:tcW w:w="976" w:type="pct"/>
          </w:tcPr>
          <w:p w14:paraId="3418CEE7" w14:textId="3D25FD59" w:rsidR="003A44DB" w:rsidRPr="0042569D" w:rsidRDefault="007B77E0" w:rsidP="00856DCD">
            <w:pPr>
              <w:spacing w:before="40" w:after="40" w:line="280" w:lineRule="atLeast"/>
              <w:rPr>
                <w:rFonts w:ascii="Garamond" w:hAnsi="Garamond" w:cs="Tahoma"/>
                <w:sz w:val="24"/>
              </w:rPr>
            </w:pPr>
            <w:r>
              <w:rPr>
                <w:rFonts w:ascii="Garamond" w:hAnsi="Garamond"/>
                <w:b/>
                <w:sz w:val="24"/>
                <w:szCs w:val="24"/>
              </w:rPr>
              <w:lastRenderedPageBreak/>
              <w:t xml:space="preserve">Initiating: </w:t>
            </w:r>
            <w:r w:rsidR="003A44DB" w:rsidRPr="0042569D">
              <w:rPr>
                <w:rFonts w:ascii="Garamond" w:hAnsi="Garamond" w:cs="Tahoma"/>
                <w:sz w:val="24"/>
              </w:rPr>
              <w:t>Students research global inequalities based on the questions generated yesterday.</w:t>
            </w:r>
          </w:p>
          <w:p w14:paraId="6EFB5028" w14:textId="77777777" w:rsidR="003A44DB" w:rsidRPr="0042569D" w:rsidRDefault="003A44DB" w:rsidP="00856DCD">
            <w:pPr>
              <w:spacing w:before="40" w:after="40" w:line="280" w:lineRule="atLeast"/>
              <w:rPr>
                <w:rFonts w:ascii="Garamond" w:hAnsi="Garamond" w:cs="Tahoma"/>
                <w:sz w:val="24"/>
              </w:rPr>
            </w:pPr>
          </w:p>
          <w:p w14:paraId="27E715B9" w14:textId="67B1E180" w:rsidR="00856DCD" w:rsidRPr="0042569D" w:rsidRDefault="003A44DB" w:rsidP="00856DCD">
            <w:pPr>
              <w:spacing w:before="40" w:after="40" w:line="280" w:lineRule="atLeast"/>
              <w:rPr>
                <w:rFonts w:ascii="Garamond" w:hAnsi="Garamond" w:cs="Tahoma"/>
                <w:sz w:val="24"/>
              </w:rPr>
            </w:pPr>
            <w:r w:rsidRPr="0042569D">
              <w:rPr>
                <w:rFonts w:ascii="Garamond" w:hAnsi="Garamond" w:cs="Tahoma"/>
                <w:sz w:val="24"/>
              </w:rPr>
              <w:t xml:space="preserve">Separate students into three groups based on the three question </w:t>
            </w:r>
            <w:r w:rsidRPr="0042569D">
              <w:rPr>
                <w:rFonts w:ascii="Garamond" w:hAnsi="Garamond" w:cs="Tahoma"/>
                <w:sz w:val="24"/>
              </w:rPr>
              <w:lastRenderedPageBreak/>
              <w:t>categories (</w:t>
            </w:r>
            <w:r w:rsidR="003C552F">
              <w:rPr>
                <w:rFonts w:ascii="Garamond" w:hAnsi="Garamond" w:cs="Tahoma"/>
                <w:sz w:val="24"/>
              </w:rPr>
              <w:t xml:space="preserve">i.e., </w:t>
            </w:r>
            <w:r w:rsidRPr="0042569D">
              <w:rPr>
                <w:rFonts w:ascii="Garamond" w:hAnsi="Garamond" w:cs="Tahoma"/>
                <w:sz w:val="24"/>
              </w:rPr>
              <w:t>types of inequalities, attitudes about inequalities, and active responses to inequalities.) Students can choose any question</w:t>
            </w:r>
            <w:r w:rsidR="00354FFA" w:rsidRPr="0042569D">
              <w:rPr>
                <w:rFonts w:ascii="Garamond" w:hAnsi="Garamond" w:cs="Tahoma"/>
                <w:sz w:val="24"/>
              </w:rPr>
              <w:t xml:space="preserve"> or questions</w:t>
            </w:r>
            <w:r w:rsidRPr="0042569D">
              <w:rPr>
                <w:rFonts w:ascii="Garamond" w:hAnsi="Garamond" w:cs="Tahoma"/>
                <w:sz w:val="24"/>
              </w:rPr>
              <w:t xml:space="preserve"> within their category to research</w:t>
            </w:r>
            <w:r w:rsidR="005B1969" w:rsidRPr="0042569D">
              <w:rPr>
                <w:rFonts w:ascii="Garamond" w:hAnsi="Garamond" w:cs="Tahoma"/>
                <w:sz w:val="24"/>
              </w:rPr>
              <w:t xml:space="preserve"> individually</w:t>
            </w:r>
            <w:r w:rsidRPr="0042569D">
              <w:rPr>
                <w:rFonts w:ascii="Garamond" w:hAnsi="Garamond" w:cs="Tahoma"/>
                <w:sz w:val="24"/>
              </w:rPr>
              <w:t xml:space="preserve">. </w:t>
            </w:r>
            <w:r w:rsidR="00ED2B71" w:rsidRPr="0042569D">
              <w:rPr>
                <w:rFonts w:ascii="Garamond" w:hAnsi="Garamond" w:cs="Tahoma"/>
                <w:sz w:val="24"/>
              </w:rPr>
              <w:t>Encourage students to look for answers in a variety of sources: online or print journals, magazines, books, websites, or newspapers.</w:t>
            </w:r>
          </w:p>
        </w:tc>
        <w:tc>
          <w:tcPr>
            <w:tcW w:w="975" w:type="pct"/>
            <w:gridSpan w:val="2"/>
          </w:tcPr>
          <w:p w14:paraId="6893F400" w14:textId="3477F1E0" w:rsidR="00261F7F" w:rsidRPr="0042569D" w:rsidRDefault="007B77E0" w:rsidP="00856DCD">
            <w:pPr>
              <w:spacing w:before="40" w:after="40" w:line="280" w:lineRule="atLeast"/>
              <w:rPr>
                <w:rFonts w:ascii="Garamond" w:hAnsi="Garamond" w:cs="Tahoma"/>
                <w:sz w:val="24"/>
              </w:rPr>
            </w:pPr>
            <w:r>
              <w:rPr>
                <w:rFonts w:ascii="Garamond" w:hAnsi="Garamond"/>
                <w:b/>
                <w:sz w:val="24"/>
                <w:szCs w:val="24"/>
              </w:rPr>
              <w:lastRenderedPageBreak/>
              <w:t xml:space="preserve">Initiating: </w:t>
            </w:r>
            <w:r w:rsidR="00B07270" w:rsidRPr="0042569D">
              <w:rPr>
                <w:rFonts w:ascii="Garamond" w:hAnsi="Garamond" w:cs="Tahoma"/>
                <w:sz w:val="24"/>
              </w:rPr>
              <w:t xml:space="preserve">Students present the results of their research from yesterday. </w:t>
            </w:r>
            <w:r w:rsidR="005B1846" w:rsidRPr="0042569D">
              <w:rPr>
                <w:rFonts w:ascii="Garamond" w:hAnsi="Garamond" w:cs="Tahoma"/>
                <w:sz w:val="24"/>
              </w:rPr>
              <w:t xml:space="preserve">Provide </w:t>
            </w:r>
            <w:r w:rsidR="00261F7F" w:rsidRPr="0042569D">
              <w:rPr>
                <w:rFonts w:ascii="Garamond" w:hAnsi="Garamond" w:cs="Tahoma"/>
                <w:sz w:val="24"/>
              </w:rPr>
              <w:t>15</w:t>
            </w:r>
            <w:r w:rsidR="005B1846" w:rsidRPr="0042569D">
              <w:rPr>
                <w:rFonts w:ascii="Garamond" w:hAnsi="Garamond" w:cs="Tahoma"/>
                <w:sz w:val="24"/>
              </w:rPr>
              <w:t>-20</w:t>
            </w:r>
            <w:r w:rsidR="00261F7F" w:rsidRPr="0042569D">
              <w:rPr>
                <w:rFonts w:ascii="Garamond" w:hAnsi="Garamond" w:cs="Tahoma"/>
                <w:sz w:val="24"/>
              </w:rPr>
              <w:t xml:space="preserve"> minutes for groups to assimilate their major findings.</w:t>
            </w:r>
          </w:p>
          <w:p w14:paraId="3EA68160" w14:textId="77777777" w:rsidR="00261F7F" w:rsidRPr="0042569D" w:rsidRDefault="00261F7F" w:rsidP="00856DCD">
            <w:pPr>
              <w:spacing w:before="40" w:after="40" w:line="280" w:lineRule="atLeast"/>
              <w:rPr>
                <w:rFonts w:ascii="Garamond" w:hAnsi="Garamond" w:cs="Tahoma"/>
                <w:sz w:val="24"/>
              </w:rPr>
            </w:pPr>
          </w:p>
          <w:p w14:paraId="3C3ABB7E" w14:textId="5067BD53" w:rsidR="00261F7F" w:rsidRPr="0042569D" w:rsidRDefault="00261F7F" w:rsidP="00B7702E">
            <w:pPr>
              <w:spacing w:before="40" w:after="40" w:line="280" w:lineRule="atLeast"/>
              <w:rPr>
                <w:rFonts w:ascii="Garamond" w:hAnsi="Garamond" w:cs="Tahoma"/>
                <w:sz w:val="24"/>
              </w:rPr>
            </w:pPr>
            <w:r w:rsidRPr="0042569D">
              <w:rPr>
                <w:rFonts w:ascii="Garamond" w:hAnsi="Garamond" w:cs="Tahoma"/>
                <w:sz w:val="24"/>
              </w:rPr>
              <w:lastRenderedPageBreak/>
              <w:t>Then, have each</w:t>
            </w:r>
            <w:r w:rsidR="00F533A0" w:rsidRPr="0042569D">
              <w:rPr>
                <w:rFonts w:ascii="Garamond" w:hAnsi="Garamond" w:cs="Tahoma"/>
                <w:sz w:val="24"/>
              </w:rPr>
              <w:t xml:space="preserve"> research</w:t>
            </w:r>
            <w:r w:rsidRPr="0042569D">
              <w:rPr>
                <w:rFonts w:ascii="Garamond" w:hAnsi="Garamond" w:cs="Tahoma"/>
                <w:sz w:val="24"/>
              </w:rPr>
              <w:t xml:space="preserve"> group present to the whole class</w:t>
            </w:r>
            <w:r w:rsidR="003C552F">
              <w:rPr>
                <w:rFonts w:ascii="Garamond" w:hAnsi="Garamond" w:cs="Tahoma"/>
                <w:sz w:val="24"/>
              </w:rPr>
              <w:t xml:space="preserve"> </w:t>
            </w:r>
            <w:r w:rsidRPr="0042569D">
              <w:rPr>
                <w:rFonts w:ascii="Garamond" w:hAnsi="Garamond" w:cs="Tahoma"/>
                <w:sz w:val="24"/>
              </w:rPr>
              <w:t>OR have students form groups of three</w:t>
            </w:r>
            <w:r w:rsidR="00121DCD" w:rsidRPr="0042569D">
              <w:rPr>
                <w:rFonts w:ascii="Garamond" w:hAnsi="Garamond" w:cs="Tahoma"/>
                <w:sz w:val="24"/>
              </w:rPr>
              <w:t xml:space="preserve"> to share information</w:t>
            </w:r>
            <w:r w:rsidRPr="0042569D">
              <w:rPr>
                <w:rFonts w:ascii="Garamond" w:hAnsi="Garamond" w:cs="Tahoma"/>
                <w:sz w:val="24"/>
              </w:rPr>
              <w:t xml:space="preserve"> with one student from each research group (</w:t>
            </w:r>
            <w:r w:rsidR="003C552F">
              <w:rPr>
                <w:rFonts w:ascii="Garamond" w:hAnsi="Garamond" w:cs="Tahoma"/>
                <w:sz w:val="24"/>
              </w:rPr>
              <w:t xml:space="preserve">i.e., </w:t>
            </w:r>
            <w:r w:rsidRPr="0042569D">
              <w:rPr>
                <w:rFonts w:ascii="Garamond" w:hAnsi="Garamond" w:cs="Tahoma"/>
                <w:sz w:val="24"/>
              </w:rPr>
              <w:t xml:space="preserve">types of inequalities, attitudes about inequalities, and active responses to inequalities) in each trio. </w:t>
            </w:r>
          </w:p>
          <w:p w14:paraId="3437B122" w14:textId="77777777" w:rsidR="006C4199" w:rsidRPr="0042569D" w:rsidRDefault="006C4199" w:rsidP="00B7702E">
            <w:pPr>
              <w:spacing w:before="40" w:after="40" w:line="280" w:lineRule="atLeast"/>
              <w:rPr>
                <w:rFonts w:ascii="Garamond" w:hAnsi="Garamond" w:cs="Tahoma"/>
                <w:sz w:val="24"/>
              </w:rPr>
            </w:pPr>
          </w:p>
          <w:p w14:paraId="3FF0ADA7" w14:textId="77777777" w:rsidR="006C4199" w:rsidRPr="0042569D" w:rsidRDefault="006C4199" w:rsidP="006C4199">
            <w:pPr>
              <w:spacing w:before="40" w:after="40" w:line="280" w:lineRule="atLeast"/>
              <w:rPr>
                <w:rFonts w:ascii="Garamond" w:hAnsi="Garamond" w:cs="Tahoma"/>
                <w:sz w:val="24"/>
              </w:rPr>
            </w:pPr>
            <w:r w:rsidRPr="0042569D">
              <w:rPr>
                <w:rFonts w:ascii="Garamond" w:hAnsi="Garamond" w:cs="Tahoma"/>
                <w:sz w:val="24"/>
              </w:rPr>
              <w:t xml:space="preserve">At the end of the day, students reflect individually on the week: </w:t>
            </w:r>
          </w:p>
          <w:p w14:paraId="3DFD100E" w14:textId="77777777" w:rsidR="006C4199" w:rsidRPr="0042569D" w:rsidRDefault="006C4199" w:rsidP="006C4199">
            <w:pPr>
              <w:pStyle w:val="ListParagraph"/>
              <w:numPr>
                <w:ilvl w:val="0"/>
                <w:numId w:val="23"/>
              </w:numPr>
              <w:spacing w:before="40" w:after="40" w:line="280" w:lineRule="atLeast"/>
              <w:ind w:left="397"/>
              <w:rPr>
                <w:rFonts w:ascii="Garamond" w:hAnsi="Garamond" w:cs="Tahoma"/>
                <w:sz w:val="24"/>
              </w:rPr>
            </w:pPr>
            <w:r w:rsidRPr="0042569D">
              <w:rPr>
                <w:rFonts w:ascii="Garamond" w:hAnsi="Garamond" w:cs="Tahoma"/>
                <w:sz w:val="24"/>
              </w:rPr>
              <w:t>List three things you learned this week.</w:t>
            </w:r>
          </w:p>
          <w:p w14:paraId="6739200A" w14:textId="66A78AF6" w:rsidR="006C4199" w:rsidRPr="0042569D" w:rsidRDefault="006C4199" w:rsidP="006C4199">
            <w:pPr>
              <w:pStyle w:val="ListParagraph"/>
              <w:numPr>
                <w:ilvl w:val="0"/>
                <w:numId w:val="23"/>
              </w:numPr>
              <w:spacing w:before="40" w:after="40" w:line="280" w:lineRule="atLeast"/>
              <w:ind w:left="397"/>
              <w:rPr>
                <w:rFonts w:ascii="Garamond" w:hAnsi="Garamond" w:cs="Tahoma"/>
                <w:sz w:val="24"/>
              </w:rPr>
            </w:pPr>
            <w:r w:rsidRPr="0042569D">
              <w:rPr>
                <w:rFonts w:ascii="Garamond" w:hAnsi="Garamond" w:cs="Tahoma"/>
                <w:sz w:val="24"/>
              </w:rPr>
              <w:t xml:space="preserve">What’s one thing you would do differently if you could do the week over? </w:t>
            </w:r>
          </w:p>
        </w:tc>
      </w:tr>
      <w:tr w:rsidR="00D44CF4" w:rsidRPr="007F59FC" w14:paraId="1040F9B3" w14:textId="77777777" w:rsidTr="000D7E09">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305DBAE9"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lastRenderedPageBreak/>
              <w:t>Week 2</w:t>
            </w:r>
          </w:p>
        </w:tc>
      </w:tr>
      <w:tr w:rsidR="00D44CF4" w:rsidRPr="007F59FC" w14:paraId="06599D03" w14:textId="77777777" w:rsidTr="000D7E09">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97" w:type="pct"/>
          </w:tcPr>
          <w:p w14:paraId="590A2C18" w14:textId="36D6E9B3" w:rsidR="00AF1E6A" w:rsidRPr="0042569D" w:rsidRDefault="007B77E0" w:rsidP="00520099">
            <w:pPr>
              <w:spacing w:before="40" w:after="40"/>
              <w:rPr>
                <w:rFonts w:ascii="Garamond" w:hAnsi="Garamond" w:cs="Tahoma"/>
                <w:sz w:val="24"/>
              </w:rPr>
            </w:pPr>
            <w:r>
              <w:rPr>
                <w:rFonts w:ascii="Garamond" w:hAnsi="Garamond"/>
                <w:b/>
                <w:sz w:val="24"/>
                <w:szCs w:val="24"/>
              </w:rPr>
              <w:t xml:space="preserve">Initiating: </w:t>
            </w:r>
            <w:r w:rsidR="007C7E07" w:rsidRPr="0042569D">
              <w:rPr>
                <w:rFonts w:ascii="Garamond" w:hAnsi="Garamond" w:cs="Tahoma"/>
                <w:sz w:val="24"/>
              </w:rPr>
              <w:t>Students create p</w:t>
            </w:r>
            <w:r w:rsidR="005B1969" w:rsidRPr="0042569D">
              <w:rPr>
                <w:rFonts w:ascii="Garamond" w:hAnsi="Garamond" w:cs="Tahoma"/>
                <w:sz w:val="24"/>
              </w:rPr>
              <w:t>ersonal statements</w:t>
            </w:r>
            <w:r w:rsidR="007C7E07" w:rsidRPr="0042569D">
              <w:rPr>
                <w:rFonts w:ascii="Garamond" w:hAnsi="Garamond" w:cs="Tahoma"/>
                <w:sz w:val="24"/>
              </w:rPr>
              <w:t xml:space="preserve"> </w:t>
            </w:r>
            <w:r w:rsidR="00520099" w:rsidRPr="0042569D">
              <w:rPr>
                <w:rFonts w:ascii="Garamond" w:hAnsi="Garamond" w:cs="Tahoma"/>
                <w:sz w:val="24"/>
              </w:rPr>
              <w:t>in response to</w:t>
            </w:r>
            <w:r w:rsidR="0074340F" w:rsidRPr="0042569D">
              <w:rPr>
                <w:rFonts w:ascii="Garamond" w:hAnsi="Garamond" w:cs="Tahoma"/>
                <w:sz w:val="24"/>
              </w:rPr>
              <w:t xml:space="preserve"> the prompt, “I care about </w:t>
            </w:r>
            <w:r w:rsidR="00A9188B" w:rsidRPr="0042569D">
              <w:rPr>
                <w:rFonts w:ascii="Garamond" w:hAnsi="Garamond" w:cs="Tahoma"/>
                <w:sz w:val="24"/>
              </w:rPr>
              <w:t xml:space="preserve">reducing </w:t>
            </w:r>
            <w:r w:rsidR="0074340F" w:rsidRPr="0042569D">
              <w:rPr>
                <w:rFonts w:ascii="Garamond" w:hAnsi="Garamond" w:cs="Tahoma"/>
                <w:sz w:val="24"/>
              </w:rPr>
              <w:t xml:space="preserve">inequalities because…” </w:t>
            </w:r>
            <w:r w:rsidR="001C7E39" w:rsidRPr="0042569D">
              <w:rPr>
                <w:rFonts w:ascii="Garamond" w:hAnsi="Garamond" w:cs="Tahoma"/>
                <w:sz w:val="24"/>
              </w:rPr>
              <w:t>Students can write, draw, or use another medium to express themselves. Statements should clearly express the student’s personal commitment to addressing this global issue</w:t>
            </w:r>
            <w:r w:rsidR="00E97645" w:rsidRPr="0042569D">
              <w:rPr>
                <w:rFonts w:ascii="Garamond" w:hAnsi="Garamond" w:cs="Tahoma"/>
                <w:sz w:val="24"/>
              </w:rPr>
              <w:t xml:space="preserve"> and can be supported with </w:t>
            </w:r>
            <w:r w:rsidR="00E97645" w:rsidRPr="0042569D">
              <w:rPr>
                <w:rFonts w:ascii="Garamond" w:hAnsi="Garamond" w:cs="Tahoma"/>
                <w:sz w:val="24"/>
              </w:rPr>
              <w:lastRenderedPageBreak/>
              <w:t>further research if appropriate.</w:t>
            </w:r>
          </w:p>
        </w:tc>
        <w:tc>
          <w:tcPr>
            <w:tcW w:w="973" w:type="pct"/>
            <w:gridSpan w:val="2"/>
          </w:tcPr>
          <w:p w14:paraId="764A742D" w14:textId="195894D1" w:rsidR="00856DCD" w:rsidRPr="0042569D" w:rsidRDefault="007B77E0" w:rsidP="00A302A3">
            <w:pPr>
              <w:spacing w:before="40" w:after="40"/>
              <w:rPr>
                <w:rFonts w:ascii="Garamond" w:hAnsi="Garamond" w:cs="Tahoma"/>
                <w:sz w:val="24"/>
              </w:rPr>
            </w:pPr>
            <w:r>
              <w:rPr>
                <w:rFonts w:ascii="Garamond" w:hAnsi="Garamond"/>
                <w:b/>
                <w:sz w:val="24"/>
                <w:szCs w:val="24"/>
              </w:rPr>
              <w:lastRenderedPageBreak/>
              <w:t xml:space="preserve">Initiating: </w:t>
            </w:r>
            <w:r w:rsidR="00266FCE" w:rsidRPr="0042569D">
              <w:rPr>
                <w:rFonts w:ascii="Garamond" w:hAnsi="Garamond" w:cs="Tahoma"/>
                <w:sz w:val="24"/>
              </w:rPr>
              <w:t xml:space="preserve">Students </w:t>
            </w:r>
            <w:r w:rsidR="004F3526" w:rsidRPr="0042569D">
              <w:rPr>
                <w:rFonts w:ascii="Garamond" w:hAnsi="Garamond" w:cs="Tahoma"/>
                <w:sz w:val="24"/>
              </w:rPr>
              <w:t xml:space="preserve">search for examples of real-world financial tools. </w:t>
            </w:r>
            <w:r w:rsidR="00B95AF6" w:rsidRPr="0042569D">
              <w:rPr>
                <w:rFonts w:ascii="Garamond" w:hAnsi="Garamond" w:cs="Tahoma"/>
                <w:sz w:val="24"/>
              </w:rPr>
              <w:t>What platform does the tool use (</w:t>
            </w:r>
            <w:r w:rsidR="003C552F">
              <w:rPr>
                <w:rFonts w:ascii="Garamond" w:hAnsi="Garamond" w:cs="Tahoma"/>
                <w:sz w:val="24"/>
              </w:rPr>
              <w:t xml:space="preserve">e.g., </w:t>
            </w:r>
            <w:r w:rsidR="00B95AF6" w:rsidRPr="0042569D">
              <w:rPr>
                <w:rFonts w:ascii="Garamond" w:hAnsi="Garamond" w:cs="Tahoma"/>
                <w:sz w:val="24"/>
              </w:rPr>
              <w:t>app, software, website,</w:t>
            </w:r>
            <w:r w:rsidR="003C552F">
              <w:rPr>
                <w:rFonts w:ascii="Garamond" w:hAnsi="Garamond" w:cs="Tahoma"/>
                <w:sz w:val="24"/>
              </w:rPr>
              <w:t xml:space="preserve"> etc.</w:t>
            </w:r>
            <w:r w:rsidR="00B95AF6" w:rsidRPr="0042569D">
              <w:rPr>
                <w:rFonts w:ascii="Garamond" w:hAnsi="Garamond" w:cs="Tahoma"/>
                <w:sz w:val="24"/>
              </w:rPr>
              <w:t xml:space="preserve">)? </w:t>
            </w:r>
            <w:r w:rsidR="00B74087" w:rsidRPr="0042569D">
              <w:rPr>
                <w:rFonts w:ascii="Garamond" w:hAnsi="Garamond" w:cs="Tahoma"/>
                <w:sz w:val="24"/>
              </w:rPr>
              <w:t>What does the tool do? Who is it for? How is it advertised?</w:t>
            </w:r>
            <w:r w:rsidR="00E31886" w:rsidRPr="0042569D">
              <w:rPr>
                <w:rFonts w:ascii="Garamond" w:hAnsi="Garamond" w:cs="Tahoma"/>
                <w:sz w:val="24"/>
              </w:rPr>
              <w:t xml:space="preserve"> How does the tool work? </w:t>
            </w:r>
          </w:p>
        </w:tc>
        <w:tc>
          <w:tcPr>
            <w:tcW w:w="979" w:type="pct"/>
            <w:gridSpan w:val="2"/>
          </w:tcPr>
          <w:p w14:paraId="2157CBEC" w14:textId="471B1A14" w:rsidR="00856DCD" w:rsidRPr="0042569D" w:rsidRDefault="007B77E0" w:rsidP="007D3C18">
            <w:pPr>
              <w:spacing w:before="40" w:after="40"/>
              <w:rPr>
                <w:rFonts w:ascii="Garamond" w:hAnsi="Garamond" w:cs="Tahoma"/>
                <w:sz w:val="24"/>
              </w:rPr>
            </w:pPr>
            <w:r>
              <w:rPr>
                <w:rFonts w:ascii="Garamond" w:hAnsi="Garamond"/>
                <w:b/>
                <w:sz w:val="24"/>
                <w:szCs w:val="24"/>
              </w:rPr>
              <w:t xml:space="preserve">Planning: </w:t>
            </w:r>
            <w:r w:rsidR="004F3526" w:rsidRPr="0042569D">
              <w:rPr>
                <w:rFonts w:ascii="Garamond" w:hAnsi="Garamond" w:cs="Tahoma"/>
                <w:sz w:val="24"/>
              </w:rPr>
              <w:t>Assign project groups</w:t>
            </w:r>
            <w:r w:rsidR="003C552F">
              <w:rPr>
                <w:rFonts w:ascii="Garamond" w:hAnsi="Garamond" w:cs="Tahoma"/>
                <w:sz w:val="24"/>
              </w:rPr>
              <w:t>.</w:t>
            </w:r>
            <w:r w:rsidR="004F3526" w:rsidRPr="0042569D">
              <w:rPr>
                <w:rFonts w:ascii="Garamond" w:hAnsi="Garamond" w:cs="Tahoma"/>
                <w:sz w:val="24"/>
              </w:rPr>
              <w:t xml:space="preserve"> (</w:t>
            </w:r>
            <w:r w:rsidR="003C552F">
              <w:rPr>
                <w:rFonts w:ascii="Garamond" w:hAnsi="Garamond" w:cs="Tahoma"/>
                <w:sz w:val="24"/>
              </w:rPr>
              <w:t>T</w:t>
            </w:r>
            <w:r w:rsidR="004F3526" w:rsidRPr="0042569D">
              <w:rPr>
                <w:rFonts w:ascii="Garamond" w:hAnsi="Garamond" w:cs="Tahoma"/>
                <w:sz w:val="24"/>
              </w:rPr>
              <w:t xml:space="preserve">hese </w:t>
            </w:r>
            <w:r w:rsidR="00DA4CC0" w:rsidRPr="0042569D">
              <w:rPr>
                <w:rFonts w:ascii="Garamond" w:hAnsi="Garamond" w:cs="Tahoma"/>
                <w:sz w:val="24"/>
              </w:rPr>
              <w:t>groups</w:t>
            </w:r>
            <w:r w:rsidR="004F3526" w:rsidRPr="0042569D">
              <w:rPr>
                <w:rFonts w:ascii="Garamond" w:hAnsi="Garamond" w:cs="Tahoma"/>
                <w:sz w:val="24"/>
              </w:rPr>
              <w:t xml:space="preserve"> will remain constant for the rest of the unit</w:t>
            </w:r>
            <w:r w:rsidR="003C552F">
              <w:rPr>
                <w:rFonts w:ascii="Garamond" w:hAnsi="Garamond" w:cs="Tahoma"/>
                <w:sz w:val="24"/>
              </w:rPr>
              <w:t>.</w:t>
            </w:r>
            <w:r w:rsidR="004F3526" w:rsidRPr="0042569D">
              <w:rPr>
                <w:rFonts w:ascii="Garamond" w:hAnsi="Garamond" w:cs="Tahoma"/>
                <w:sz w:val="24"/>
              </w:rPr>
              <w:t>)</w:t>
            </w:r>
            <w:r w:rsidR="00AC635D" w:rsidRPr="0042569D">
              <w:rPr>
                <w:rFonts w:ascii="Garamond" w:hAnsi="Garamond" w:cs="Tahoma"/>
                <w:sz w:val="24"/>
              </w:rPr>
              <w:t xml:space="preserve"> In their groups, students </w:t>
            </w:r>
            <w:r w:rsidR="007D3C18" w:rsidRPr="0042569D">
              <w:rPr>
                <w:rFonts w:ascii="Garamond" w:hAnsi="Garamond" w:cs="Tahoma"/>
                <w:sz w:val="24"/>
              </w:rPr>
              <w:t>brainstorm designs for a</w:t>
            </w:r>
            <w:r w:rsidR="00AC635D" w:rsidRPr="0042569D">
              <w:rPr>
                <w:rFonts w:ascii="Garamond" w:hAnsi="Garamond" w:cs="Tahoma"/>
                <w:sz w:val="24"/>
              </w:rPr>
              <w:t xml:space="preserve"> tool that enables companies to define, track, analyze, and/or</w:t>
            </w:r>
            <w:r w:rsidR="007D3C18" w:rsidRPr="0042569D">
              <w:rPr>
                <w:rFonts w:ascii="Garamond" w:hAnsi="Garamond" w:cs="Tahoma"/>
                <w:sz w:val="24"/>
              </w:rPr>
              <w:t xml:space="preserve"> report financial d</w:t>
            </w:r>
            <w:r w:rsidR="00AC635D" w:rsidRPr="0042569D">
              <w:rPr>
                <w:rFonts w:ascii="Garamond" w:hAnsi="Garamond" w:cs="Tahoma"/>
                <w:sz w:val="24"/>
              </w:rPr>
              <w:t xml:space="preserve">ata related to the gender wage gap. </w:t>
            </w:r>
            <w:r w:rsidR="00E420CE" w:rsidRPr="0042569D">
              <w:rPr>
                <w:rFonts w:ascii="Garamond" w:hAnsi="Garamond" w:cs="Tahoma"/>
                <w:sz w:val="24"/>
              </w:rPr>
              <w:t>By the end of the day, students should have three to five ideas.</w:t>
            </w:r>
          </w:p>
        </w:tc>
        <w:tc>
          <w:tcPr>
            <w:tcW w:w="976" w:type="pct"/>
          </w:tcPr>
          <w:p w14:paraId="22839569" w14:textId="5D481691" w:rsidR="00856DCD" w:rsidRPr="0042569D" w:rsidRDefault="007B77E0" w:rsidP="00E420CE">
            <w:pPr>
              <w:spacing w:before="40" w:after="40"/>
              <w:rPr>
                <w:rFonts w:ascii="Garamond" w:hAnsi="Garamond" w:cs="Tahoma"/>
                <w:sz w:val="24"/>
              </w:rPr>
            </w:pPr>
            <w:r>
              <w:rPr>
                <w:rFonts w:ascii="Garamond" w:hAnsi="Garamond"/>
                <w:b/>
                <w:sz w:val="24"/>
                <w:szCs w:val="24"/>
              </w:rPr>
              <w:t xml:space="preserve">Planning: </w:t>
            </w:r>
            <w:r w:rsidR="00E420CE" w:rsidRPr="0042569D">
              <w:rPr>
                <w:rFonts w:ascii="Garamond" w:hAnsi="Garamond" w:cs="Tahoma"/>
                <w:sz w:val="24"/>
              </w:rPr>
              <w:t>Groups evaluate the pros and cons of each of their brainstormed concepts. By the end of the day, students should agree on one idea.</w:t>
            </w:r>
          </w:p>
          <w:p w14:paraId="2D07999D" w14:textId="77777777" w:rsidR="00345939" w:rsidRPr="0042569D" w:rsidRDefault="00345939" w:rsidP="00E420CE">
            <w:pPr>
              <w:spacing w:before="40" w:after="40"/>
              <w:rPr>
                <w:rFonts w:ascii="Garamond" w:hAnsi="Garamond" w:cs="Tahoma"/>
                <w:sz w:val="24"/>
              </w:rPr>
            </w:pPr>
          </w:p>
          <w:p w14:paraId="179CE5EB" w14:textId="08AEB568" w:rsidR="00345939" w:rsidRPr="0042569D" w:rsidRDefault="00345939" w:rsidP="00345939">
            <w:pPr>
              <w:spacing w:before="40" w:after="40" w:line="280" w:lineRule="atLeast"/>
              <w:rPr>
                <w:rFonts w:ascii="Garamond" w:hAnsi="Garamond" w:cs="Tahoma"/>
                <w:sz w:val="24"/>
              </w:rPr>
            </w:pPr>
            <w:r w:rsidRPr="0042569D">
              <w:rPr>
                <w:rFonts w:ascii="Garamond" w:hAnsi="Garamond" w:cs="Tahoma"/>
                <w:sz w:val="24"/>
              </w:rPr>
              <w:t xml:space="preserve">At the end of the day, students reflect individually on the week so far: </w:t>
            </w:r>
          </w:p>
          <w:p w14:paraId="792D1F97" w14:textId="77777777" w:rsidR="00345939" w:rsidRPr="0042569D" w:rsidRDefault="00345939" w:rsidP="00345939">
            <w:pPr>
              <w:pStyle w:val="ListParagraph"/>
              <w:numPr>
                <w:ilvl w:val="0"/>
                <w:numId w:val="23"/>
              </w:numPr>
              <w:spacing w:before="40" w:after="40" w:line="280" w:lineRule="atLeast"/>
              <w:ind w:left="397"/>
              <w:rPr>
                <w:rFonts w:ascii="Garamond" w:hAnsi="Garamond" w:cs="Tahoma"/>
                <w:sz w:val="24"/>
              </w:rPr>
            </w:pPr>
            <w:r w:rsidRPr="0042569D">
              <w:rPr>
                <w:rFonts w:ascii="Garamond" w:hAnsi="Garamond" w:cs="Tahoma"/>
                <w:sz w:val="24"/>
              </w:rPr>
              <w:t>List three things you learned this week.</w:t>
            </w:r>
          </w:p>
          <w:p w14:paraId="4036F407" w14:textId="5321DF09" w:rsidR="00345939" w:rsidRPr="0042569D" w:rsidRDefault="00345939" w:rsidP="00345939">
            <w:pPr>
              <w:pStyle w:val="ListParagraph"/>
              <w:numPr>
                <w:ilvl w:val="0"/>
                <w:numId w:val="23"/>
              </w:numPr>
              <w:spacing w:before="40" w:after="40"/>
              <w:ind w:left="397"/>
              <w:rPr>
                <w:rFonts w:ascii="Garamond" w:hAnsi="Garamond" w:cs="Tahoma"/>
                <w:sz w:val="24"/>
              </w:rPr>
            </w:pPr>
            <w:r w:rsidRPr="0042569D">
              <w:rPr>
                <w:rFonts w:ascii="Garamond" w:hAnsi="Garamond" w:cs="Tahoma"/>
                <w:sz w:val="24"/>
              </w:rPr>
              <w:lastRenderedPageBreak/>
              <w:t>What’s one thing you would do differently if you could do the week over?</w:t>
            </w:r>
          </w:p>
        </w:tc>
        <w:tc>
          <w:tcPr>
            <w:tcW w:w="975" w:type="pct"/>
            <w:gridSpan w:val="2"/>
          </w:tcPr>
          <w:p w14:paraId="173C7B79" w14:textId="0AFFF291" w:rsidR="006C4199" w:rsidRPr="0042569D" w:rsidRDefault="007B77E0" w:rsidP="00345939">
            <w:pPr>
              <w:spacing w:before="40" w:after="40"/>
              <w:rPr>
                <w:rFonts w:ascii="Garamond" w:hAnsi="Garamond" w:cs="Tahoma"/>
                <w:sz w:val="24"/>
              </w:rPr>
            </w:pPr>
            <w:r>
              <w:rPr>
                <w:rFonts w:ascii="Garamond" w:hAnsi="Garamond"/>
                <w:b/>
                <w:sz w:val="24"/>
                <w:szCs w:val="24"/>
              </w:rPr>
              <w:lastRenderedPageBreak/>
              <w:t xml:space="preserve">Executing: </w:t>
            </w:r>
            <w:r w:rsidR="00717F07" w:rsidRPr="0042569D">
              <w:rPr>
                <w:rFonts w:ascii="Garamond" w:hAnsi="Garamond" w:cs="Tahoma"/>
                <w:sz w:val="24"/>
              </w:rPr>
              <w:t xml:space="preserve">Teams make a work plan for </w:t>
            </w:r>
            <w:r w:rsidR="001E3AAC" w:rsidRPr="0042569D">
              <w:rPr>
                <w:rFonts w:ascii="Garamond" w:hAnsi="Garamond" w:cs="Tahoma"/>
                <w:sz w:val="24"/>
              </w:rPr>
              <w:t xml:space="preserve">next </w:t>
            </w:r>
            <w:r w:rsidR="00717F07" w:rsidRPr="0042569D">
              <w:rPr>
                <w:rFonts w:ascii="Garamond" w:hAnsi="Garamond" w:cs="Tahoma"/>
                <w:sz w:val="24"/>
              </w:rPr>
              <w:t xml:space="preserve">week. By the end of the week, they should have a detailed design of an app, website, or other financial tool that enables companies to work toward closing the gender wage gap. Students must also create a written explanation that a) explains and justifies their design choices, b) places their tool in the </w:t>
            </w:r>
            <w:r w:rsidR="00717F07" w:rsidRPr="0042569D">
              <w:rPr>
                <w:rFonts w:ascii="Garamond" w:hAnsi="Garamond" w:cs="Tahoma"/>
                <w:sz w:val="24"/>
              </w:rPr>
              <w:lastRenderedPageBreak/>
              <w:t xml:space="preserve">context of global inequalities, and c) convinces companies to use the tool. Students identify tasks, set goals for each day, and assign tasks to team members. </w:t>
            </w:r>
            <w:r w:rsidR="003C552F">
              <w:rPr>
                <w:rFonts w:ascii="Garamond" w:hAnsi="Garamond" w:cs="Tahoma"/>
                <w:sz w:val="24"/>
              </w:rPr>
              <w:t>Approve work plans.</w:t>
            </w:r>
          </w:p>
        </w:tc>
      </w:tr>
      <w:tr w:rsidR="00D44CF4" w:rsidRPr="007F59FC" w14:paraId="2CEC272A" w14:textId="77777777" w:rsidTr="000D7E09">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36E93D94" w14:textId="77777777"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lastRenderedPageBreak/>
              <w:t>Week 3</w:t>
            </w:r>
          </w:p>
        </w:tc>
      </w:tr>
      <w:tr w:rsidR="00D44CF4" w:rsidRPr="007F59FC" w14:paraId="41CFBA8F" w14:textId="77777777" w:rsidTr="000D7E09">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97" w:type="pct"/>
          </w:tcPr>
          <w:p w14:paraId="7F260759" w14:textId="7B60794B" w:rsidR="00AF1E6A" w:rsidRPr="0042569D" w:rsidRDefault="007B77E0" w:rsidP="001E3AAC">
            <w:pPr>
              <w:spacing w:before="40" w:after="40"/>
              <w:rPr>
                <w:rFonts w:ascii="Garamond" w:hAnsi="Garamond" w:cs="Tahoma"/>
                <w:sz w:val="24"/>
                <w:szCs w:val="24"/>
              </w:rPr>
            </w:pPr>
            <w:r>
              <w:rPr>
                <w:rFonts w:ascii="Garamond" w:hAnsi="Garamond"/>
                <w:b/>
                <w:sz w:val="24"/>
                <w:szCs w:val="24"/>
              </w:rPr>
              <w:t xml:space="preserve">Executing: </w:t>
            </w:r>
            <w:r w:rsidR="001E3AAC" w:rsidRPr="0042569D">
              <w:rPr>
                <w:rFonts w:ascii="Garamond" w:hAnsi="Garamond" w:cs="Tahoma"/>
                <w:sz w:val="24"/>
                <w:szCs w:val="24"/>
              </w:rPr>
              <w:t>Team work time according to student work plans.</w:t>
            </w:r>
          </w:p>
        </w:tc>
        <w:tc>
          <w:tcPr>
            <w:tcW w:w="973" w:type="pct"/>
            <w:gridSpan w:val="2"/>
          </w:tcPr>
          <w:p w14:paraId="7A6F39B1" w14:textId="21299C3B" w:rsidR="00856DCD" w:rsidRPr="0042569D" w:rsidRDefault="007B77E0" w:rsidP="001E3AAC">
            <w:pPr>
              <w:spacing w:before="40" w:after="40"/>
              <w:rPr>
                <w:rFonts w:ascii="Garamond" w:hAnsi="Garamond" w:cs="Tahoma"/>
                <w:sz w:val="24"/>
                <w:szCs w:val="24"/>
              </w:rPr>
            </w:pPr>
            <w:r>
              <w:rPr>
                <w:rFonts w:ascii="Garamond" w:hAnsi="Garamond"/>
                <w:b/>
                <w:sz w:val="24"/>
                <w:szCs w:val="24"/>
              </w:rPr>
              <w:t xml:space="preserve">Executing: </w:t>
            </w:r>
            <w:r w:rsidR="001E3AAC" w:rsidRPr="0042569D">
              <w:rPr>
                <w:rFonts w:ascii="Garamond" w:hAnsi="Garamond" w:cs="Tahoma"/>
                <w:sz w:val="24"/>
                <w:szCs w:val="24"/>
              </w:rPr>
              <w:t>Team work time according to student work plans.</w:t>
            </w:r>
          </w:p>
        </w:tc>
        <w:tc>
          <w:tcPr>
            <w:tcW w:w="979" w:type="pct"/>
            <w:gridSpan w:val="2"/>
          </w:tcPr>
          <w:p w14:paraId="1847BDF6" w14:textId="71250283" w:rsidR="00856DCD" w:rsidRPr="0042569D" w:rsidRDefault="007B77E0" w:rsidP="001E3AAC">
            <w:pPr>
              <w:spacing w:before="40" w:after="40"/>
              <w:rPr>
                <w:rFonts w:ascii="Garamond" w:hAnsi="Garamond" w:cs="Tahoma"/>
                <w:sz w:val="24"/>
                <w:szCs w:val="24"/>
              </w:rPr>
            </w:pPr>
            <w:r>
              <w:rPr>
                <w:rFonts w:ascii="Garamond" w:hAnsi="Garamond"/>
                <w:b/>
                <w:sz w:val="24"/>
                <w:szCs w:val="24"/>
              </w:rPr>
              <w:t xml:space="preserve">Executing: </w:t>
            </w:r>
            <w:r w:rsidR="001E3AAC" w:rsidRPr="0042569D">
              <w:rPr>
                <w:rFonts w:ascii="Garamond" w:hAnsi="Garamond" w:cs="Tahoma"/>
                <w:sz w:val="24"/>
                <w:szCs w:val="24"/>
              </w:rPr>
              <w:t>Team work time according to student work plans.</w:t>
            </w:r>
          </w:p>
        </w:tc>
        <w:tc>
          <w:tcPr>
            <w:tcW w:w="976" w:type="pct"/>
          </w:tcPr>
          <w:p w14:paraId="7A4A613A" w14:textId="521DABA6" w:rsidR="00856DCD" w:rsidRPr="0042569D" w:rsidRDefault="007B77E0" w:rsidP="001E3AAC">
            <w:pPr>
              <w:spacing w:before="40" w:after="40"/>
              <w:rPr>
                <w:rFonts w:ascii="Garamond" w:hAnsi="Garamond" w:cs="Tahoma"/>
                <w:sz w:val="24"/>
                <w:szCs w:val="24"/>
              </w:rPr>
            </w:pPr>
            <w:r>
              <w:rPr>
                <w:rFonts w:ascii="Garamond" w:hAnsi="Garamond"/>
                <w:b/>
                <w:sz w:val="24"/>
                <w:szCs w:val="24"/>
              </w:rPr>
              <w:t xml:space="preserve">Executing: </w:t>
            </w:r>
            <w:r w:rsidR="001E3AAC" w:rsidRPr="0042569D">
              <w:rPr>
                <w:rFonts w:ascii="Garamond" w:hAnsi="Garamond" w:cs="Tahoma"/>
                <w:sz w:val="24"/>
                <w:szCs w:val="24"/>
              </w:rPr>
              <w:t>Team work time according to student work plans.</w:t>
            </w:r>
          </w:p>
          <w:p w14:paraId="1280F339" w14:textId="77777777" w:rsidR="002011FD" w:rsidRPr="0042569D" w:rsidRDefault="002011FD" w:rsidP="001E3AAC">
            <w:pPr>
              <w:spacing w:before="40" w:after="40"/>
              <w:rPr>
                <w:rFonts w:ascii="Garamond" w:hAnsi="Garamond" w:cs="Tahoma"/>
                <w:sz w:val="24"/>
                <w:szCs w:val="24"/>
              </w:rPr>
            </w:pPr>
          </w:p>
          <w:p w14:paraId="77FF7CA3" w14:textId="23C5213F" w:rsidR="002011FD" w:rsidRPr="0042569D" w:rsidRDefault="002011FD" w:rsidP="002011FD">
            <w:pPr>
              <w:spacing w:before="40" w:after="40" w:line="280" w:lineRule="atLeast"/>
              <w:rPr>
                <w:rFonts w:ascii="Garamond" w:hAnsi="Garamond" w:cs="Tahoma"/>
                <w:sz w:val="24"/>
                <w:szCs w:val="24"/>
              </w:rPr>
            </w:pPr>
            <w:r w:rsidRPr="0042569D">
              <w:rPr>
                <w:rFonts w:ascii="Garamond" w:hAnsi="Garamond" w:cs="Tahoma"/>
                <w:sz w:val="24"/>
                <w:szCs w:val="24"/>
              </w:rPr>
              <w:t xml:space="preserve">At the end of the day, students reflect individually on the week so far: </w:t>
            </w:r>
          </w:p>
          <w:p w14:paraId="1F5D7C7E" w14:textId="05E0FFE1" w:rsidR="002011FD" w:rsidRPr="0042569D" w:rsidRDefault="002011FD" w:rsidP="002011FD">
            <w:pPr>
              <w:pStyle w:val="ListParagraph"/>
              <w:numPr>
                <w:ilvl w:val="0"/>
                <w:numId w:val="23"/>
              </w:numPr>
              <w:spacing w:before="40" w:after="40" w:line="280" w:lineRule="atLeast"/>
              <w:ind w:left="397"/>
              <w:rPr>
                <w:rFonts w:ascii="Garamond" w:hAnsi="Garamond" w:cs="Tahoma"/>
                <w:sz w:val="24"/>
                <w:szCs w:val="24"/>
              </w:rPr>
            </w:pPr>
            <w:r w:rsidRPr="0042569D">
              <w:rPr>
                <w:rFonts w:ascii="Garamond" w:hAnsi="Garamond" w:cs="Tahoma"/>
                <w:sz w:val="24"/>
                <w:szCs w:val="24"/>
              </w:rPr>
              <w:t>List three things you learned this week.</w:t>
            </w:r>
          </w:p>
          <w:p w14:paraId="655BD7BF" w14:textId="607DAA3D" w:rsidR="002011FD" w:rsidRPr="0042569D" w:rsidRDefault="002011FD" w:rsidP="002011FD">
            <w:pPr>
              <w:pStyle w:val="ListParagraph"/>
              <w:numPr>
                <w:ilvl w:val="0"/>
                <w:numId w:val="23"/>
              </w:numPr>
              <w:spacing w:before="40" w:after="40"/>
              <w:ind w:left="397"/>
              <w:rPr>
                <w:rFonts w:ascii="Garamond" w:hAnsi="Garamond" w:cs="Tahoma"/>
                <w:sz w:val="24"/>
                <w:szCs w:val="24"/>
              </w:rPr>
            </w:pPr>
            <w:r w:rsidRPr="0042569D">
              <w:rPr>
                <w:rFonts w:ascii="Garamond" w:hAnsi="Garamond" w:cs="Tahoma"/>
                <w:sz w:val="24"/>
                <w:szCs w:val="24"/>
              </w:rPr>
              <w:t>What’s one thing you would do differently if you could do the week over?</w:t>
            </w:r>
          </w:p>
        </w:tc>
        <w:tc>
          <w:tcPr>
            <w:tcW w:w="975" w:type="pct"/>
            <w:gridSpan w:val="2"/>
          </w:tcPr>
          <w:p w14:paraId="0ED6CFBB" w14:textId="34C4BD9F" w:rsidR="00B83F74" w:rsidRPr="0042569D" w:rsidRDefault="007B77E0" w:rsidP="00B83F74">
            <w:pPr>
              <w:spacing w:before="40" w:after="40"/>
              <w:rPr>
                <w:rFonts w:ascii="Garamond" w:hAnsi="Garamond" w:cs="Tahoma"/>
                <w:sz w:val="24"/>
                <w:szCs w:val="24"/>
              </w:rPr>
            </w:pPr>
            <w:r>
              <w:rPr>
                <w:rFonts w:ascii="Garamond" w:hAnsi="Garamond"/>
                <w:b/>
                <w:sz w:val="24"/>
                <w:szCs w:val="24"/>
              </w:rPr>
              <w:t xml:space="preserve">Executing: </w:t>
            </w:r>
            <w:r w:rsidR="00B83F74" w:rsidRPr="0042569D">
              <w:rPr>
                <w:rFonts w:ascii="Garamond" w:hAnsi="Garamond" w:cs="Tahoma"/>
                <w:sz w:val="24"/>
                <w:szCs w:val="24"/>
              </w:rPr>
              <w:t xml:space="preserve">Introduce or remind students about the concept of constructive criticism. Emphasize the importance of revision: identifying the weak points of our </w:t>
            </w:r>
            <w:r w:rsidR="00D62940" w:rsidRPr="0042569D">
              <w:rPr>
                <w:rFonts w:ascii="Garamond" w:hAnsi="Garamond" w:cs="Tahoma"/>
                <w:sz w:val="24"/>
                <w:szCs w:val="24"/>
              </w:rPr>
              <w:t>designs</w:t>
            </w:r>
            <w:r w:rsidR="00B83F74" w:rsidRPr="0042569D">
              <w:rPr>
                <w:rFonts w:ascii="Garamond" w:hAnsi="Garamond" w:cs="Tahoma"/>
                <w:sz w:val="24"/>
                <w:szCs w:val="24"/>
              </w:rPr>
              <w:t xml:space="preserve"> is an important part of making our projects stronger.</w:t>
            </w:r>
          </w:p>
          <w:p w14:paraId="61EC0030" w14:textId="77777777" w:rsidR="00B83F74" w:rsidRPr="0042569D" w:rsidRDefault="00B83F74" w:rsidP="00B83F74">
            <w:pPr>
              <w:spacing w:before="40" w:after="40"/>
              <w:rPr>
                <w:rFonts w:ascii="Garamond" w:hAnsi="Garamond" w:cs="Tahoma"/>
                <w:sz w:val="24"/>
                <w:szCs w:val="24"/>
              </w:rPr>
            </w:pPr>
          </w:p>
          <w:p w14:paraId="6E9413FD" w14:textId="38539A11" w:rsidR="006C4199" w:rsidRPr="0042569D" w:rsidRDefault="00B83F74" w:rsidP="002011FD">
            <w:pPr>
              <w:spacing w:before="40" w:after="40"/>
              <w:rPr>
                <w:rFonts w:ascii="Garamond" w:hAnsi="Garamond" w:cs="Tahoma"/>
                <w:sz w:val="24"/>
                <w:szCs w:val="24"/>
              </w:rPr>
            </w:pPr>
            <w:r w:rsidRPr="0042569D">
              <w:rPr>
                <w:rFonts w:ascii="Garamond" w:hAnsi="Garamond" w:cs="Tahoma"/>
                <w:sz w:val="24"/>
                <w:szCs w:val="24"/>
              </w:rPr>
              <w:t xml:space="preserve">Teams present their </w:t>
            </w:r>
            <w:r w:rsidR="00E108F3" w:rsidRPr="0042569D">
              <w:rPr>
                <w:rFonts w:ascii="Garamond" w:hAnsi="Garamond" w:cs="Tahoma"/>
                <w:sz w:val="24"/>
                <w:szCs w:val="24"/>
              </w:rPr>
              <w:t>designs</w:t>
            </w:r>
            <w:r w:rsidRPr="0042569D">
              <w:rPr>
                <w:rFonts w:ascii="Garamond" w:hAnsi="Garamond" w:cs="Tahoma"/>
                <w:sz w:val="24"/>
                <w:szCs w:val="24"/>
              </w:rPr>
              <w:t xml:space="preserve"> </w:t>
            </w:r>
            <w:r w:rsidR="00E108F3" w:rsidRPr="0042569D">
              <w:rPr>
                <w:rFonts w:ascii="Garamond" w:hAnsi="Garamond" w:cs="Tahoma"/>
                <w:sz w:val="24"/>
                <w:szCs w:val="24"/>
              </w:rPr>
              <w:t xml:space="preserve">and rationales </w:t>
            </w:r>
            <w:r w:rsidRPr="0042569D">
              <w:rPr>
                <w:rFonts w:ascii="Garamond" w:hAnsi="Garamond" w:cs="Tahoma"/>
                <w:sz w:val="24"/>
                <w:szCs w:val="24"/>
              </w:rPr>
              <w:t xml:space="preserve">to other </w:t>
            </w:r>
            <w:r w:rsidR="00E108F3" w:rsidRPr="0042569D">
              <w:rPr>
                <w:rFonts w:ascii="Garamond" w:hAnsi="Garamond" w:cs="Tahoma"/>
                <w:sz w:val="24"/>
                <w:szCs w:val="24"/>
              </w:rPr>
              <w:t>team</w:t>
            </w:r>
            <w:r w:rsidR="002B17EA" w:rsidRPr="0042569D">
              <w:rPr>
                <w:rFonts w:ascii="Garamond" w:hAnsi="Garamond" w:cs="Tahoma"/>
                <w:sz w:val="24"/>
                <w:szCs w:val="24"/>
              </w:rPr>
              <w:t>s</w:t>
            </w:r>
            <w:r w:rsidR="00E108F3" w:rsidRPr="0042569D">
              <w:rPr>
                <w:rFonts w:ascii="Garamond" w:hAnsi="Garamond" w:cs="Tahoma"/>
                <w:sz w:val="24"/>
                <w:szCs w:val="24"/>
              </w:rPr>
              <w:t xml:space="preserve"> and provide feedback to each other. </w:t>
            </w:r>
            <w:r w:rsidRPr="0042569D">
              <w:rPr>
                <w:rFonts w:ascii="Garamond" w:hAnsi="Garamond" w:cs="Tahoma"/>
                <w:sz w:val="24"/>
                <w:szCs w:val="24"/>
              </w:rPr>
              <w:t>Repeat as time allows.</w:t>
            </w:r>
          </w:p>
        </w:tc>
      </w:tr>
      <w:tr w:rsidR="00D44CF4" w:rsidRPr="007F59FC" w14:paraId="5C40644B" w14:textId="77777777" w:rsidTr="000D7E09">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5934DE48" w14:textId="77777777"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t>Week 4</w:t>
            </w:r>
          </w:p>
        </w:tc>
      </w:tr>
      <w:tr w:rsidR="00D44CF4" w:rsidRPr="007F59FC" w14:paraId="04043910" w14:textId="77777777" w:rsidTr="000D7E09">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97" w:type="pct"/>
          </w:tcPr>
          <w:p w14:paraId="1DBC18B7" w14:textId="4675793F" w:rsidR="00856DCD" w:rsidRPr="0042569D" w:rsidRDefault="007B77E0" w:rsidP="00AA2CE7">
            <w:pPr>
              <w:spacing w:before="40" w:after="40"/>
              <w:rPr>
                <w:rFonts w:ascii="Garamond" w:hAnsi="Garamond" w:cs="Tahoma"/>
                <w:sz w:val="24"/>
                <w:szCs w:val="24"/>
              </w:rPr>
            </w:pPr>
            <w:r>
              <w:rPr>
                <w:rFonts w:ascii="Garamond" w:hAnsi="Garamond"/>
                <w:b/>
                <w:sz w:val="24"/>
                <w:szCs w:val="24"/>
              </w:rPr>
              <w:t xml:space="preserve">Executing: </w:t>
            </w:r>
            <w:r w:rsidR="00AA2CE7" w:rsidRPr="0042569D">
              <w:rPr>
                <w:rFonts w:ascii="Garamond" w:hAnsi="Garamond" w:cs="Tahoma"/>
                <w:sz w:val="24"/>
                <w:szCs w:val="24"/>
              </w:rPr>
              <w:t>Students implement feedback from Friday.</w:t>
            </w:r>
          </w:p>
          <w:p w14:paraId="540CDCC0" w14:textId="77777777" w:rsidR="00856DCD" w:rsidRPr="0042569D" w:rsidRDefault="00856DCD" w:rsidP="00393D1B">
            <w:pPr>
              <w:spacing w:before="40" w:after="40"/>
              <w:jc w:val="center"/>
              <w:rPr>
                <w:rFonts w:ascii="Garamond" w:hAnsi="Garamond" w:cs="Tahoma"/>
                <w:sz w:val="24"/>
                <w:szCs w:val="24"/>
              </w:rPr>
            </w:pPr>
          </w:p>
          <w:p w14:paraId="0C7D9B67" w14:textId="77777777" w:rsidR="00856DCD" w:rsidRPr="0042569D" w:rsidRDefault="00856DCD" w:rsidP="00393D1B">
            <w:pPr>
              <w:spacing w:before="40" w:after="40"/>
              <w:rPr>
                <w:rFonts w:ascii="Garamond" w:hAnsi="Garamond" w:cs="Tahoma"/>
                <w:sz w:val="24"/>
                <w:szCs w:val="24"/>
              </w:rPr>
            </w:pPr>
          </w:p>
        </w:tc>
        <w:tc>
          <w:tcPr>
            <w:tcW w:w="973" w:type="pct"/>
            <w:gridSpan w:val="2"/>
          </w:tcPr>
          <w:p w14:paraId="49BF763D" w14:textId="4408FBA7" w:rsidR="00856DCD" w:rsidRPr="0042569D" w:rsidRDefault="007B77E0" w:rsidP="00393D1B">
            <w:pPr>
              <w:spacing w:before="40" w:after="40"/>
              <w:rPr>
                <w:rFonts w:ascii="Garamond" w:hAnsi="Garamond" w:cs="Tahoma"/>
                <w:sz w:val="24"/>
                <w:szCs w:val="24"/>
              </w:rPr>
            </w:pPr>
            <w:r>
              <w:rPr>
                <w:rFonts w:ascii="Garamond" w:hAnsi="Garamond"/>
                <w:b/>
                <w:sz w:val="24"/>
                <w:szCs w:val="24"/>
              </w:rPr>
              <w:t xml:space="preserve">Executing: </w:t>
            </w:r>
            <w:r w:rsidR="00AA2CE7" w:rsidRPr="0042569D">
              <w:rPr>
                <w:rFonts w:ascii="Garamond" w:hAnsi="Garamond" w:cs="Tahoma"/>
                <w:sz w:val="24"/>
                <w:szCs w:val="24"/>
              </w:rPr>
              <w:t>Teams present their designs and rationales to other team</w:t>
            </w:r>
            <w:r w:rsidR="002B17EA" w:rsidRPr="0042569D">
              <w:rPr>
                <w:rFonts w:ascii="Garamond" w:hAnsi="Garamond" w:cs="Tahoma"/>
                <w:sz w:val="24"/>
                <w:szCs w:val="24"/>
              </w:rPr>
              <w:t>s</w:t>
            </w:r>
            <w:r w:rsidR="00AA2CE7" w:rsidRPr="0042569D">
              <w:rPr>
                <w:rFonts w:ascii="Garamond" w:hAnsi="Garamond" w:cs="Tahoma"/>
                <w:sz w:val="24"/>
                <w:szCs w:val="24"/>
              </w:rPr>
              <w:t xml:space="preserve"> and provide feedback to each other. Repeat as time allows.</w:t>
            </w:r>
          </w:p>
        </w:tc>
        <w:tc>
          <w:tcPr>
            <w:tcW w:w="979" w:type="pct"/>
            <w:gridSpan w:val="2"/>
          </w:tcPr>
          <w:p w14:paraId="74D5629A" w14:textId="3FCA3193" w:rsidR="00AA2CE7" w:rsidRPr="0042569D" w:rsidRDefault="007B77E0" w:rsidP="00AA2CE7">
            <w:pPr>
              <w:spacing w:before="40" w:after="40"/>
              <w:rPr>
                <w:rFonts w:ascii="Garamond" w:hAnsi="Garamond" w:cs="Tahoma"/>
                <w:sz w:val="24"/>
                <w:szCs w:val="24"/>
              </w:rPr>
            </w:pPr>
            <w:r>
              <w:rPr>
                <w:rFonts w:ascii="Garamond" w:hAnsi="Garamond"/>
                <w:b/>
                <w:sz w:val="24"/>
                <w:szCs w:val="24"/>
              </w:rPr>
              <w:t xml:space="preserve">Executing: </w:t>
            </w:r>
            <w:r w:rsidR="00AA2CE7" w:rsidRPr="0042569D">
              <w:rPr>
                <w:rFonts w:ascii="Garamond" w:hAnsi="Garamond" w:cs="Tahoma"/>
                <w:sz w:val="24"/>
                <w:szCs w:val="24"/>
              </w:rPr>
              <w:t>Students implement feedback from Tuesday.</w:t>
            </w:r>
          </w:p>
          <w:p w14:paraId="5127E85D" w14:textId="3DD2217B" w:rsidR="00856DCD" w:rsidRPr="0042569D" w:rsidRDefault="00856DCD" w:rsidP="00393D1B">
            <w:pPr>
              <w:spacing w:before="40" w:after="40"/>
              <w:rPr>
                <w:rFonts w:ascii="Garamond" w:hAnsi="Garamond" w:cs="Tahoma"/>
                <w:sz w:val="24"/>
                <w:szCs w:val="24"/>
              </w:rPr>
            </w:pPr>
          </w:p>
        </w:tc>
        <w:tc>
          <w:tcPr>
            <w:tcW w:w="976" w:type="pct"/>
          </w:tcPr>
          <w:p w14:paraId="030A0856" w14:textId="3A0B0C27" w:rsidR="00856DCD" w:rsidRPr="0042569D" w:rsidRDefault="007B77E0" w:rsidP="00313791">
            <w:pPr>
              <w:spacing w:before="40" w:after="40"/>
              <w:rPr>
                <w:rFonts w:ascii="Garamond" w:hAnsi="Garamond" w:cs="Tahoma"/>
                <w:sz w:val="24"/>
                <w:szCs w:val="24"/>
              </w:rPr>
            </w:pPr>
            <w:r>
              <w:rPr>
                <w:rFonts w:ascii="Garamond" w:hAnsi="Garamond"/>
                <w:b/>
                <w:sz w:val="24"/>
                <w:szCs w:val="24"/>
              </w:rPr>
              <w:t xml:space="preserve">Closing: </w:t>
            </w:r>
            <w:r w:rsidR="00313791" w:rsidRPr="0042569D">
              <w:rPr>
                <w:rFonts w:ascii="Garamond" w:hAnsi="Garamond" w:cs="Tahoma"/>
                <w:sz w:val="24"/>
                <w:szCs w:val="24"/>
              </w:rPr>
              <w:t>Teams present their designs to industry representatives and/or community members.</w:t>
            </w:r>
          </w:p>
        </w:tc>
        <w:tc>
          <w:tcPr>
            <w:tcW w:w="975" w:type="pct"/>
            <w:gridSpan w:val="2"/>
          </w:tcPr>
          <w:p w14:paraId="125F40CA" w14:textId="5E677630" w:rsidR="00856DCD" w:rsidRPr="0042569D" w:rsidRDefault="007B77E0" w:rsidP="00313791">
            <w:pPr>
              <w:spacing w:before="40" w:after="40"/>
              <w:rPr>
                <w:rFonts w:ascii="Garamond" w:hAnsi="Garamond" w:cs="Tahoma"/>
                <w:sz w:val="24"/>
                <w:szCs w:val="24"/>
              </w:rPr>
            </w:pPr>
            <w:r>
              <w:rPr>
                <w:rFonts w:ascii="Garamond" w:hAnsi="Garamond"/>
                <w:b/>
                <w:sz w:val="24"/>
                <w:szCs w:val="24"/>
              </w:rPr>
              <w:t xml:space="preserve">Closing: </w:t>
            </w:r>
            <w:r w:rsidR="00313791" w:rsidRPr="0042569D">
              <w:rPr>
                <w:rFonts w:ascii="Garamond" w:hAnsi="Garamond" w:cs="Tahoma"/>
                <w:sz w:val="24"/>
                <w:szCs w:val="24"/>
              </w:rPr>
              <w:t>Teams present their designs to industry representatives and/or community members.</w:t>
            </w:r>
          </w:p>
          <w:p w14:paraId="6B453D34" w14:textId="77777777" w:rsidR="006C4199" w:rsidRPr="0042569D" w:rsidRDefault="006C4199" w:rsidP="00313791">
            <w:pPr>
              <w:spacing w:before="40" w:after="40"/>
              <w:rPr>
                <w:rFonts w:ascii="Garamond" w:hAnsi="Garamond" w:cs="Tahoma"/>
                <w:sz w:val="24"/>
                <w:szCs w:val="24"/>
              </w:rPr>
            </w:pPr>
          </w:p>
          <w:p w14:paraId="5A49DA17" w14:textId="77777777" w:rsidR="006C4199" w:rsidRPr="0042569D" w:rsidRDefault="006C4199" w:rsidP="006C4199">
            <w:pPr>
              <w:spacing w:before="40" w:after="40" w:line="280" w:lineRule="atLeast"/>
              <w:rPr>
                <w:rFonts w:ascii="Garamond" w:hAnsi="Garamond" w:cs="Tahoma"/>
                <w:sz w:val="24"/>
                <w:szCs w:val="24"/>
              </w:rPr>
            </w:pPr>
            <w:r w:rsidRPr="0042569D">
              <w:rPr>
                <w:rFonts w:ascii="Garamond" w:hAnsi="Garamond" w:cs="Tahoma"/>
                <w:sz w:val="24"/>
                <w:szCs w:val="24"/>
              </w:rPr>
              <w:t xml:space="preserve">At the end of the day, students reflect individually on the week: </w:t>
            </w:r>
          </w:p>
          <w:p w14:paraId="5E409B44" w14:textId="77777777" w:rsidR="006C4199" w:rsidRPr="0042569D" w:rsidRDefault="006C4199" w:rsidP="006C4199">
            <w:pPr>
              <w:pStyle w:val="ListParagraph"/>
              <w:numPr>
                <w:ilvl w:val="0"/>
                <w:numId w:val="23"/>
              </w:numPr>
              <w:spacing w:before="40" w:after="40" w:line="280" w:lineRule="atLeast"/>
              <w:ind w:left="397"/>
              <w:rPr>
                <w:rFonts w:ascii="Garamond" w:hAnsi="Garamond" w:cs="Tahoma"/>
                <w:sz w:val="24"/>
                <w:szCs w:val="24"/>
              </w:rPr>
            </w:pPr>
            <w:r w:rsidRPr="0042569D">
              <w:rPr>
                <w:rFonts w:ascii="Garamond" w:hAnsi="Garamond" w:cs="Tahoma"/>
                <w:sz w:val="24"/>
                <w:szCs w:val="24"/>
              </w:rPr>
              <w:t>List three things you learned this week.</w:t>
            </w:r>
          </w:p>
          <w:p w14:paraId="32EE88D6" w14:textId="6F9163A8" w:rsidR="006C4199" w:rsidRPr="0042569D" w:rsidRDefault="006C4199" w:rsidP="002011FD">
            <w:pPr>
              <w:pStyle w:val="ListParagraph"/>
              <w:numPr>
                <w:ilvl w:val="0"/>
                <w:numId w:val="23"/>
              </w:numPr>
              <w:spacing w:before="40" w:after="40"/>
              <w:ind w:left="397"/>
              <w:rPr>
                <w:rFonts w:ascii="Garamond" w:hAnsi="Garamond" w:cs="Tahoma"/>
                <w:sz w:val="24"/>
                <w:szCs w:val="24"/>
              </w:rPr>
            </w:pPr>
            <w:r w:rsidRPr="0042569D">
              <w:rPr>
                <w:rFonts w:ascii="Garamond" w:hAnsi="Garamond" w:cs="Tahoma"/>
                <w:sz w:val="24"/>
                <w:szCs w:val="24"/>
              </w:rPr>
              <w:lastRenderedPageBreak/>
              <w:t>What’s one thing you would do differently if you could do the week over?</w:t>
            </w:r>
          </w:p>
        </w:tc>
      </w:tr>
      <w:tr w:rsidR="00AB2B13" w:rsidRPr="007F59FC" w14:paraId="5237519C" w14:textId="77777777" w:rsidTr="000D7E09">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1CA723EA" w:rsidR="00AB2B13" w:rsidRPr="00AB2B13" w:rsidRDefault="00AB2B13" w:rsidP="00AB2B13">
            <w:pPr>
              <w:spacing w:before="40" w:after="40"/>
              <w:rPr>
                <w:rFonts w:ascii="Garamond" w:hAnsi="Garamond"/>
                <w:color w:val="FFFFFF" w:themeColor="background1"/>
                <w:sz w:val="24"/>
                <w:szCs w:val="24"/>
              </w:rPr>
            </w:pPr>
            <w:r w:rsidRPr="00AB2B13">
              <w:rPr>
                <w:rFonts w:ascii="News Gothic MT" w:hAnsi="News Gothic MT" w:cs="Tahoma"/>
                <w:b/>
                <w:color w:val="FFFFFF" w:themeColor="background1"/>
              </w:rPr>
              <w:lastRenderedPageBreak/>
              <w:t>STUDENT REFLECTION ACTIVITIES</w:t>
            </w:r>
            <w:r w:rsidR="003C552F">
              <w:rPr>
                <w:rFonts w:ascii="News Gothic MT" w:hAnsi="News Gothic MT" w:cs="Tahoma"/>
                <w:b/>
                <w:color w:val="FFFFFF" w:themeColor="background1"/>
              </w:rPr>
              <w:t>: H</w:t>
            </w:r>
            <w:r w:rsidRPr="003C552F">
              <w:rPr>
                <w:rFonts w:ascii="News Gothic MT" w:hAnsi="News Gothic MT" w:cs="Tahoma"/>
                <w:b/>
                <w:color w:val="FFFFFF" w:themeColor="background1"/>
              </w:rPr>
              <w:t>ow will students reflect on their work?</w:t>
            </w:r>
            <w:r w:rsidR="00F54471" w:rsidRPr="003C552F">
              <w:rPr>
                <w:rFonts w:ascii="News Gothic MT" w:hAnsi="News Gothic MT" w:cs="Tahoma"/>
                <w:b/>
                <w:color w:val="FFFFFF" w:themeColor="background1"/>
              </w:rPr>
              <w:t xml:space="preserve"> Add reflection questions and/or activities here.</w:t>
            </w:r>
            <w:r w:rsidR="00F54471">
              <w:rPr>
                <w:rFonts w:ascii="News Gothic MT" w:hAnsi="News Gothic MT" w:cs="Tahoma"/>
                <w:b/>
                <w:color w:val="FFFFFF" w:themeColor="background1"/>
              </w:rPr>
              <w:t xml:space="preserve"> </w:t>
            </w:r>
          </w:p>
        </w:tc>
      </w:tr>
      <w:tr w:rsidR="00AB2B13" w:rsidRPr="007F59FC" w14:paraId="4F889D41" w14:textId="77777777" w:rsidTr="000D7E09">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3ABF74BC" w14:textId="77777777" w:rsidR="00371361" w:rsidRDefault="00371361" w:rsidP="00393D1B">
            <w:pPr>
              <w:spacing w:before="40" w:after="40"/>
              <w:rPr>
                <w:rFonts w:ascii="Garamond" w:hAnsi="Garamond"/>
                <w:sz w:val="24"/>
                <w:szCs w:val="24"/>
              </w:rPr>
            </w:pPr>
          </w:p>
          <w:p w14:paraId="5070C05E" w14:textId="66BC9BBB" w:rsidR="00AB2B13" w:rsidRDefault="00975E5B" w:rsidP="00393D1B">
            <w:pPr>
              <w:spacing w:before="40" w:after="40"/>
              <w:rPr>
                <w:rFonts w:ascii="Garamond" w:hAnsi="Garamond"/>
                <w:sz w:val="24"/>
                <w:szCs w:val="24"/>
              </w:rPr>
            </w:pPr>
            <w:r>
              <w:rPr>
                <w:rFonts w:ascii="Garamond" w:hAnsi="Garamond"/>
                <w:sz w:val="24"/>
                <w:szCs w:val="24"/>
              </w:rPr>
              <w:t xml:space="preserve">At the end of the unit, students compile their </w:t>
            </w:r>
            <w:r w:rsidR="00AD11B5">
              <w:rPr>
                <w:rFonts w:ascii="Garamond" w:hAnsi="Garamond"/>
                <w:sz w:val="24"/>
                <w:szCs w:val="24"/>
              </w:rPr>
              <w:t>weekly reflections and respond to two final questions</w:t>
            </w:r>
            <w:r w:rsidR="003C552F">
              <w:rPr>
                <w:rFonts w:ascii="Garamond" w:hAnsi="Garamond"/>
                <w:sz w:val="24"/>
                <w:szCs w:val="24"/>
              </w:rPr>
              <w:t>:</w:t>
            </w:r>
          </w:p>
          <w:p w14:paraId="00DCA2FE" w14:textId="77777777" w:rsidR="00AD11B5" w:rsidRPr="00AD11B5" w:rsidRDefault="00AD11B5" w:rsidP="00AD11B5">
            <w:pPr>
              <w:pStyle w:val="NormalWeb"/>
              <w:numPr>
                <w:ilvl w:val="0"/>
                <w:numId w:val="24"/>
              </w:numPr>
              <w:rPr>
                <w:rFonts w:ascii="Garamond" w:hAnsi="Garamond"/>
              </w:rPr>
            </w:pPr>
            <w:r w:rsidRPr="00AD11B5">
              <w:rPr>
                <w:rFonts w:ascii="Garamond" w:hAnsi="Garamond"/>
              </w:rPr>
              <w:t xml:space="preserve">How do global inequalities affect the human experience? </w:t>
            </w:r>
          </w:p>
          <w:p w14:paraId="543483D7" w14:textId="1EE75112" w:rsidR="00AD11B5" w:rsidRPr="00AD11B5" w:rsidRDefault="00125735" w:rsidP="00AD11B5">
            <w:pPr>
              <w:pStyle w:val="ListParagraph"/>
              <w:numPr>
                <w:ilvl w:val="0"/>
                <w:numId w:val="24"/>
              </w:numPr>
              <w:spacing w:before="40" w:after="40"/>
              <w:rPr>
                <w:rFonts w:ascii="Garamond" w:hAnsi="Garamond"/>
                <w:sz w:val="24"/>
                <w:szCs w:val="24"/>
              </w:rPr>
            </w:pPr>
            <w:r>
              <w:rPr>
                <w:rFonts w:ascii="Garamond" w:hAnsi="Garamond"/>
                <w:sz w:val="24"/>
                <w:szCs w:val="24"/>
              </w:rPr>
              <w:t xml:space="preserve">What’s another </w:t>
            </w:r>
            <w:r w:rsidR="00D228F3">
              <w:rPr>
                <w:rFonts w:ascii="Garamond" w:hAnsi="Garamond"/>
                <w:sz w:val="24"/>
                <w:szCs w:val="24"/>
              </w:rPr>
              <w:t xml:space="preserve">way I could use my </w:t>
            </w:r>
            <w:r w:rsidR="00256C7C">
              <w:rPr>
                <w:rFonts w:ascii="Garamond" w:hAnsi="Garamond"/>
                <w:sz w:val="24"/>
                <w:szCs w:val="24"/>
              </w:rPr>
              <w:t>skills</w:t>
            </w:r>
            <w:r w:rsidR="00D228F3">
              <w:rPr>
                <w:rFonts w:ascii="Garamond" w:hAnsi="Garamond"/>
                <w:sz w:val="24"/>
                <w:szCs w:val="24"/>
              </w:rPr>
              <w:t xml:space="preserve"> to solve an </w:t>
            </w:r>
            <w:r>
              <w:rPr>
                <w:rFonts w:ascii="Garamond" w:hAnsi="Garamond"/>
                <w:sz w:val="24"/>
                <w:szCs w:val="24"/>
              </w:rPr>
              <w:t>issue or problem?</w:t>
            </w:r>
          </w:p>
          <w:p w14:paraId="30372B65" w14:textId="77777777" w:rsidR="00AB2B13" w:rsidRPr="00856DCD" w:rsidRDefault="00AB2B13" w:rsidP="00393D1B">
            <w:pPr>
              <w:spacing w:before="40" w:after="40"/>
              <w:rPr>
                <w:rFonts w:ascii="Garamond" w:hAnsi="Garamond"/>
                <w:sz w:val="24"/>
                <w:szCs w:val="24"/>
              </w:rPr>
            </w:pPr>
          </w:p>
        </w:tc>
      </w:tr>
    </w:tbl>
    <w:p w14:paraId="310DD196" w14:textId="77777777" w:rsidR="00DF4E81" w:rsidRDefault="00DF4E81" w:rsidP="00DF4E81"/>
    <w:p w14:paraId="22FC771C" w14:textId="77777777" w:rsidR="00B57B8C" w:rsidRDefault="00B57B8C" w:rsidP="00B57B8C">
      <w:pPr>
        <w:spacing w:before="40" w:after="40" w:line="240" w:lineRule="auto"/>
        <w:ind w:left="698" w:hanging="698"/>
        <w:rPr>
          <w:rFonts w:ascii="Garamond" w:hAnsi="Garamond"/>
          <w:sz w:val="18"/>
        </w:rPr>
      </w:pPr>
      <w:r w:rsidRPr="00EC7F4A">
        <w:rPr>
          <w:rFonts w:ascii="Garamond" w:hAnsi="Garamond"/>
          <w:sz w:val="18"/>
        </w:rPr>
        <w:t xml:space="preserve">Adapted from: </w:t>
      </w:r>
    </w:p>
    <w:p w14:paraId="4A724031" w14:textId="20B1A8C3" w:rsidR="00B57B8C" w:rsidRDefault="00B57B8C" w:rsidP="00B57B8C">
      <w:pPr>
        <w:pStyle w:val="ListParagraph"/>
        <w:numPr>
          <w:ilvl w:val="0"/>
          <w:numId w:val="32"/>
        </w:numPr>
        <w:spacing w:before="40" w:after="40" w:line="240" w:lineRule="auto"/>
        <w:rPr>
          <w:rFonts w:ascii="Garamond" w:hAnsi="Garamond"/>
          <w:sz w:val="18"/>
        </w:rPr>
      </w:pPr>
      <w:r>
        <w:rPr>
          <w:rFonts w:ascii="Garamond" w:hAnsi="Garamond"/>
          <w:sz w:val="18"/>
        </w:rPr>
        <w:t xml:space="preserve">“Sustainable Development Goals: </w:t>
      </w:r>
      <w:r w:rsidRPr="00072147">
        <w:rPr>
          <w:rFonts w:ascii="Garamond" w:hAnsi="Garamond"/>
          <w:sz w:val="18"/>
        </w:rPr>
        <w:t>Goal 1</w:t>
      </w:r>
      <w:r>
        <w:rPr>
          <w:rFonts w:ascii="Garamond" w:hAnsi="Garamond"/>
          <w:sz w:val="18"/>
        </w:rPr>
        <w:t>0</w:t>
      </w:r>
      <w:r w:rsidRPr="00072147">
        <w:rPr>
          <w:rFonts w:ascii="Garamond" w:hAnsi="Garamond"/>
          <w:sz w:val="18"/>
        </w:rPr>
        <w:t xml:space="preserve">: </w:t>
      </w:r>
      <w:r>
        <w:rPr>
          <w:rFonts w:ascii="Garamond" w:hAnsi="Garamond"/>
          <w:sz w:val="18"/>
        </w:rPr>
        <w:t xml:space="preserve">Reduce Inequality Within and Among Countries,” 2018, New York: The United Nations. </w:t>
      </w:r>
      <w:r w:rsidRPr="00072147">
        <w:rPr>
          <w:rFonts w:ascii="Garamond" w:hAnsi="Garamond"/>
          <w:sz w:val="18"/>
        </w:rPr>
        <w:t xml:space="preserve">Retrieved </w:t>
      </w:r>
      <w:r>
        <w:rPr>
          <w:rFonts w:ascii="Garamond" w:hAnsi="Garamond"/>
          <w:sz w:val="18"/>
        </w:rPr>
        <w:t>f</w:t>
      </w:r>
      <w:r w:rsidRPr="00072147">
        <w:rPr>
          <w:rFonts w:ascii="Garamond" w:hAnsi="Garamond"/>
          <w:sz w:val="18"/>
        </w:rPr>
        <w:t xml:space="preserve">rom </w:t>
      </w:r>
      <w:hyperlink r:id="rId31" w:history="1">
        <w:r w:rsidRPr="003336C0">
          <w:rPr>
            <w:rStyle w:val="Hyperlink"/>
            <w:rFonts w:ascii="Garamond" w:hAnsi="Garamond"/>
            <w:sz w:val="18"/>
          </w:rPr>
          <w:t>https://www.un.org/sustainabledevelopment/inequality/</w:t>
        </w:r>
      </w:hyperlink>
    </w:p>
    <w:p w14:paraId="7F30E12D" w14:textId="5AFDAA26" w:rsidR="00B57B8C" w:rsidRDefault="00B57B8C" w:rsidP="00B57B8C">
      <w:pPr>
        <w:pStyle w:val="ListParagraph"/>
        <w:numPr>
          <w:ilvl w:val="0"/>
          <w:numId w:val="32"/>
        </w:numPr>
        <w:spacing w:before="40" w:after="40" w:line="240" w:lineRule="auto"/>
        <w:rPr>
          <w:rFonts w:ascii="Garamond" w:hAnsi="Garamond"/>
          <w:sz w:val="18"/>
        </w:rPr>
      </w:pPr>
      <w:bookmarkStart w:id="4" w:name="_Hlk10799079"/>
      <w:r>
        <w:rPr>
          <w:rFonts w:ascii="Garamond" w:hAnsi="Garamond"/>
          <w:sz w:val="18"/>
        </w:rPr>
        <w:t xml:space="preserve"> “Unit Planning Template” by the </w:t>
      </w:r>
      <w:r w:rsidRPr="00072147">
        <w:rPr>
          <w:rFonts w:ascii="Garamond" w:hAnsi="Garamond"/>
          <w:sz w:val="18"/>
        </w:rPr>
        <w:t>Southern Regional Education Board</w:t>
      </w:r>
      <w:r>
        <w:rPr>
          <w:rFonts w:ascii="Garamond" w:hAnsi="Garamond"/>
          <w:sz w:val="18"/>
        </w:rPr>
        <w:t xml:space="preserve">, n.d., Atlanta: Southern Regional Education Board. </w:t>
      </w:r>
    </w:p>
    <w:bookmarkEnd w:id="4"/>
    <w:p w14:paraId="113B7436" w14:textId="77777777" w:rsidR="00B57B8C" w:rsidRDefault="00B57B8C" w:rsidP="00B57B8C">
      <w:pPr>
        <w:spacing w:before="40" w:after="40" w:line="240" w:lineRule="auto"/>
        <w:rPr>
          <w:rFonts w:ascii="Garamond" w:hAnsi="Garamond"/>
          <w:sz w:val="18"/>
        </w:rPr>
      </w:pPr>
      <w:r>
        <w:rPr>
          <w:rFonts w:ascii="Garamond" w:hAnsi="Garamond"/>
          <w:sz w:val="18"/>
        </w:rPr>
        <w:t>Works Cited:</w:t>
      </w:r>
    </w:p>
    <w:p w14:paraId="2039FD0E" w14:textId="0B55B794" w:rsidR="00B57B8C" w:rsidRPr="00B57B8C" w:rsidRDefault="00B57B8C" w:rsidP="00B57B8C">
      <w:pPr>
        <w:pStyle w:val="ListParagraph"/>
        <w:numPr>
          <w:ilvl w:val="0"/>
          <w:numId w:val="33"/>
        </w:numPr>
        <w:rPr>
          <w:rFonts w:ascii="Garamond" w:hAnsi="Garamond"/>
          <w:sz w:val="18"/>
        </w:rPr>
      </w:pPr>
      <w:r w:rsidRPr="00B57B8C">
        <w:rPr>
          <w:rFonts w:ascii="Garamond" w:hAnsi="Garamond"/>
          <w:sz w:val="18"/>
        </w:rPr>
        <w:t xml:space="preserve">The King Center. (2019). The King philosophy. Retrieved from </w:t>
      </w:r>
      <w:hyperlink r:id="rId32" w:history="1">
        <w:r w:rsidR="0026240B" w:rsidRPr="0026240B">
          <w:rPr>
            <w:rStyle w:val="Hyperlink"/>
            <w:rFonts w:ascii="Garamond" w:hAnsi="Garamond"/>
            <w:sz w:val="18"/>
          </w:rPr>
          <w:t>https://thekingcenter.org/about-tkc/the-king-philosophy/</w:t>
        </w:r>
      </w:hyperlink>
    </w:p>
    <w:p w14:paraId="2052B6C2" w14:textId="77777777" w:rsidR="00B57B8C" w:rsidRPr="00072147" w:rsidRDefault="00B57B8C" w:rsidP="00B57B8C">
      <w:pPr>
        <w:pStyle w:val="ListParagraph"/>
        <w:spacing w:before="40" w:after="40" w:line="240" w:lineRule="auto"/>
        <w:rPr>
          <w:rFonts w:ascii="Garamond" w:hAnsi="Garamond"/>
          <w:sz w:val="18"/>
        </w:rPr>
      </w:pPr>
    </w:p>
    <w:p w14:paraId="7A2E38DC" w14:textId="170FD700" w:rsidR="00941D97" w:rsidRPr="00EC7F4A" w:rsidRDefault="00941D97" w:rsidP="00B57B8C">
      <w:pPr>
        <w:rPr>
          <w:rFonts w:ascii="Garamond" w:hAnsi="Garamond"/>
        </w:rPr>
      </w:pPr>
    </w:p>
    <w:sectPr w:rsidR="00941D97" w:rsidRPr="00EC7F4A" w:rsidSect="00552DC6">
      <w:headerReference w:type="even" r:id="rId33"/>
      <w:footerReference w:type="default" r:id="rId34"/>
      <w:headerReference w:type="first" r:id="rId35"/>
      <w:footerReference w:type="first" r:id="rId36"/>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E412" w14:textId="77777777" w:rsidR="003A1341" w:rsidRDefault="003A1341" w:rsidP="002A00CC">
      <w:pPr>
        <w:spacing w:line="240" w:lineRule="auto"/>
      </w:pPr>
      <w:r>
        <w:separator/>
      </w:r>
    </w:p>
  </w:endnote>
  <w:endnote w:type="continuationSeparator" w:id="0">
    <w:p w14:paraId="140237DE" w14:textId="77777777" w:rsidR="003A1341" w:rsidRDefault="003A1341"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504677"/>
      <w:docPartObj>
        <w:docPartGallery w:val="Page Numbers (Bottom of Page)"/>
        <w:docPartUnique/>
      </w:docPartObj>
    </w:sdtPr>
    <w:sdtContent>
      <w:p w14:paraId="66B83424" w14:textId="77777777" w:rsidR="00552DC6" w:rsidRDefault="00552DC6">
        <w:pPr>
          <w:pStyle w:val="Footer"/>
          <w:jc w:val="right"/>
        </w:pPr>
        <w:r>
          <w:fldChar w:fldCharType="begin"/>
        </w:r>
        <w:r>
          <w:instrText xml:space="preserve"> PAGE   \* MERGEFORMAT </w:instrText>
        </w:r>
        <w:r>
          <w:fldChar w:fldCharType="separate"/>
        </w:r>
        <w:r w:rsidR="00664B5C">
          <w:rPr>
            <w:noProof/>
          </w:rPr>
          <w:t>9</w:t>
        </w:r>
        <w:r>
          <w:rPr>
            <w:noProof/>
          </w:rPr>
          <w:fldChar w:fldCharType="end"/>
        </w:r>
      </w:p>
    </w:sdtContent>
  </w:sdt>
  <w:p w14:paraId="43B53FD7" w14:textId="77777777" w:rsidR="00552DC6" w:rsidRDefault="00552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5C2F" w14:textId="4420A276" w:rsidR="00552DC6" w:rsidRDefault="00552DC6"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9A7E" w14:textId="77777777" w:rsidR="003A1341" w:rsidRDefault="003A1341" w:rsidP="002A00CC">
      <w:pPr>
        <w:spacing w:line="240" w:lineRule="auto"/>
      </w:pPr>
      <w:r>
        <w:separator/>
      </w:r>
    </w:p>
  </w:footnote>
  <w:footnote w:type="continuationSeparator" w:id="0">
    <w:p w14:paraId="45CBB562" w14:textId="77777777" w:rsidR="003A1341" w:rsidRDefault="003A1341" w:rsidP="002A0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845" w14:textId="77777777" w:rsidR="00552DC6" w:rsidRDefault="00000000">
    <w:pPr>
      <w:pStyle w:val="Header"/>
    </w:pPr>
    <w:sdt>
      <w:sdtPr>
        <w:id w:val="677234232"/>
        <w:placeholder>
          <w:docPart w:val="459C70B88FB3FB4FAF714292B08A71C5"/>
        </w:placeholder>
        <w:temporary/>
        <w:showingPlcHdr/>
      </w:sdtPr>
      <w:sdtContent>
        <w:r w:rsidR="00552DC6">
          <w:t>[Type text]</w:t>
        </w:r>
      </w:sdtContent>
    </w:sdt>
    <w:r w:rsidR="00552DC6">
      <w:ptab w:relativeTo="margin" w:alignment="center" w:leader="none"/>
    </w:r>
    <w:sdt>
      <w:sdtPr>
        <w:id w:val="-874463552"/>
        <w:placeholder>
          <w:docPart w:val="40DB80CA64C5EB4CBC11F32133D5DDCE"/>
        </w:placeholder>
        <w:temporary/>
        <w:showingPlcHdr/>
      </w:sdtPr>
      <w:sdtContent>
        <w:r w:rsidR="00552DC6">
          <w:t>[Type text]</w:t>
        </w:r>
      </w:sdtContent>
    </w:sdt>
    <w:r w:rsidR="00552DC6">
      <w:ptab w:relativeTo="margin" w:alignment="right" w:leader="none"/>
    </w:r>
    <w:sdt>
      <w:sdtPr>
        <w:id w:val="875894215"/>
        <w:placeholder>
          <w:docPart w:val="AC28A6CA008BEC45A57B683D0C788C8E"/>
        </w:placeholder>
        <w:temporary/>
        <w:showingPlcHdr/>
      </w:sdtPr>
      <w:sdtContent>
        <w:r w:rsidR="00552DC6">
          <w:t>[Type text]</w:t>
        </w:r>
      </w:sdtContent>
    </w:sdt>
  </w:p>
  <w:p w14:paraId="3D16B202" w14:textId="77777777" w:rsidR="00552DC6" w:rsidRDefault="00552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02F" w14:textId="5F727A6E" w:rsidR="00552DC6" w:rsidRDefault="00552DC6" w:rsidP="00393D1B">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137B8"/>
    <w:multiLevelType w:val="hybridMultilevel"/>
    <w:tmpl w:val="7218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315DE"/>
    <w:multiLevelType w:val="hybridMultilevel"/>
    <w:tmpl w:val="AAEA6D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14A53AEB"/>
    <w:multiLevelType w:val="hybridMultilevel"/>
    <w:tmpl w:val="41C46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513E1"/>
    <w:multiLevelType w:val="hybridMultilevel"/>
    <w:tmpl w:val="6CA8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F7984"/>
    <w:multiLevelType w:val="hybridMultilevel"/>
    <w:tmpl w:val="DAC66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522F1"/>
    <w:multiLevelType w:val="hybridMultilevel"/>
    <w:tmpl w:val="7A76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D1733"/>
    <w:multiLevelType w:val="hybridMultilevel"/>
    <w:tmpl w:val="FCD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F6619"/>
    <w:multiLevelType w:val="hybridMultilevel"/>
    <w:tmpl w:val="3BCA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67537"/>
    <w:multiLevelType w:val="hybridMultilevel"/>
    <w:tmpl w:val="0FBC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676E3"/>
    <w:multiLevelType w:val="hybridMultilevel"/>
    <w:tmpl w:val="FEA2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67ED9"/>
    <w:multiLevelType w:val="hybridMultilevel"/>
    <w:tmpl w:val="EFCC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56F89"/>
    <w:multiLevelType w:val="hybridMultilevel"/>
    <w:tmpl w:val="4692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961C21"/>
    <w:multiLevelType w:val="hybridMultilevel"/>
    <w:tmpl w:val="E32A5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35111"/>
    <w:multiLevelType w:val="hybridMultilevel"/>
    <w:tmpl w:val="78B0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F5A59"/>
    <w:multiLevelType w:val="hybridMultilevel"/>
    <w:tmpl w:val="A508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459AB"/>
    <w:multiLevelType w:val="hybridMultilevel"/>
    <w:tmpl w:val="7DF6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2141284">
    <w:abstractNumId w:val="2"/>
  </w:num>
  <w:num w:numId="2" w16cid:durableId="1057818838">
    <w:abstractNumId w:val="30"/>
  </w:num>
  <w:num w:numId="3" w16cid:durableId="1073624845">
    <w:abstractNumId w:val="9"/>
  </w:num>
  <w:num w:numId="4" w16cid:durableId="1790081841">
    <w:abstractNumId w:val="3"/>
  </w:num>
  <w:num w:numId="5" w16cid:durableId="1636790105">
    <w:abstractNumId w:val="23"/>
  </w:num>
  <w:num w:numId="6" w16cid:durableId="1936744872">
    <w:abstractNumId w:val="17"/>
  </w:num>
  <w:num w:numId="7" w16cid:durableId="999308047">
    <w:abstractNumId w:val="18"/>
  </w:num>
  <w:num w:numId="8" w16cid:durableId="1682776338">
    <w:abstractNumId w:val="25"/>
  </w:num>
  <w:num w:numId="9" w16cid:durableId="98183373">
    <w:abstractNumId w:val="4"/>
  </w:num>
  <w:num w:numId="10" w16cid:durableId="1843273735">
    <w:abstractNumId w:val="14"/>
  </w:num>
  <w:num w:numId="11" w16cid:durableId="932322922">
    <w:abstractNumId w:val="16"/>
  </w:num>
  <w:num w:numId="12" w16cid:durableId="660498627">
    <w:abstractNumId w:val="0"/>
  </w:num>
  <w:num w:numId="13" w16cid:durableId="1740325176">
    <w:abstractNumId w:val="15"/>
  </w:num>
  <w:num w:numId="14" w16cid:durableId="443618014">
    <w:abstractNumId w:val="26"/>
  </w:num>
  <w:num w:numId="15" w16cid:durableId="2109621257">
    <w:abstractNumId w:val="28"/>
  </w:num>
  <w:num w:numId="16" w16cid:durableId="7799812">
    <w:abstractNumId w:val="7"/>
  </w:num>
  <w:num w:numId="17" w16cid:durableId="1742144254">
    <w:abstractNumId w:val="31"/>
  </w:num>
  <w:num w:numId="18" w16cid:durableId="1567034349">
    <w:abstractNumId w:val="27"/>
  </w:num>
  <w:num w:numId="19" w16cid:durableId="1003162835">
    <w:abstractNumId w:val="10"/>
  </w:num>
  <w:num w:numId="20" w16cid:durableId="650327889">
    <w:abstractNumId w:val="6"/>
  </w:num>
  <w:num w:numId="21" w16cid:durableId="214319745">
    <w:abstractNumId w:val="33"/>
  </w:num>
  <w:num w:numId="22" w16cid:durableId="820973293">
    <w:abstractNumId w:val="21"/>
  </w:num>
  <w:num w:numId="23" w16cid:durableId="211842990">
    <w:abstractNumId w:val="5"/>
  </w:num>
  <w:num w:numId="24" w16cid:durableId="1950162902">
    <w:abstractNumId w:val="19"/>
  </w:num>
  <w:num w:numId="25" w16cid:durableId="1774938614">
    <w:abstractNumId w:val="29"/>
  </w:num>
  <w:num w:numId="26" w16cid:durableId="982272333">
    <w:abstractNumId w:val="8"/>
  </w:num>
  <w:num w:numId="27" w16cid:durableId="2025395766">
    <w:abstractNumId w:val="32"/>
  </w:num>
  <w:num w:numId="28" w16cid:durableId="688219183">
    <w:abstractNumId w:val="1"/>
  </w:num>
  <w:num w:numId="29" w16cid:durableId="2089303377">
    <w:abstractNumId w:val="11"/>
  </w:num>
  <w:num w:numId="30" w16cid:durableId="2112164158">
    <w:abstractNumId w:val="22"/>
  </w:num>
  <w:num w:numId="31" w16cid:durableId="1964996300">
    <w:abstractNumId w:val="13"/>
  </w:num>
  <w:num w:numId="32" w16cid:durableId="1879319003">
    <w:abstractNumId w:val="12"/>
  </w:num>
  <w:num w:numId="33" w16cid:durableId="197091411">
    <w:abstractNumId w:val="24"/>
  </w:num>
  <w:num w:numId="34" w16cid:durableId="1072399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81"/>
    <w:rsid w:val="00002055"/>
    <w:rsid w:val="00002B11"/>
    <w:rsid w:val="00003A90"/>
    <w:rsid w:val="000054C6"/>
    <w:rsid w:val="000079B8"/>
    <w:rsid w:val="000146F7"/>
    <w:rsid w:val="00016F07"/>
    <w:rsid w:val="00022C52"/>
    <w:rsid w:val="00032CFF"/>
    <w:rsid w:val="000375E6"/>
    <w:rsid w:val="000615E5"/>
    <w:rsid w:val="0006294F"/>
    <w:rsid w:val="000639C0"/>
    <w:rsid w:val="00064139"/>
    <w:rsid w:val="000668A7"/>
    <w:rsid w:val="000717F8"/>
    <w:rsid w:val="000815A6"/>
    <w:rsid w:val="000A06FE"/>
    <w:rsid w:val="000B4061"/>
    <w:rsid w:val="000B5901"/>
    <w:rsid w:val="000D0028"/>
    <w:rsid w:val="000D58E8"/>
    <w:rsid w:val="000D7E09"/>
    <w:rsid w:val="000E44ED"/>
    <w:rsid w:val="000E54EF"/>
    <w:rsid w:val="000F1D6E"/>
    <w:rsid w:val="0010213A"/>
    <w:rsid w:val="00103246"/>
    <w:rsid w:val="00106673"/>
    <w:rsid w:val="00121DCD"/>
    <w:rsid w:val="00124C94"/>
    <w:rsid w:val="00125735"/>
    <w:rsid w:val="00130C22"/>
    <w:rsid w:val="00132FC1"/>
    <w:rsid w:val="00142F82"/>
    <w:rsid w:val="0014314E"/>
    <w:rsid w:val="00143915"/>
    <w:rsid w:val="0016038E"/>
    <w:rsid w:val="0016771E"/>
    <w:rsid w:val="0017093D"/>
    <w:rsid w:val="00171059"/>
    <w:rsid w:val="00171AA5"/>
    <w:rsid w:val="001844DE"/>
    <w:rsid w:val="00194CA2"/>
    <w:rsid w:val="001C73C4"/>
    <w:rsid w:val="001C7E39"/>
    <w:rsid w:val="001D0912"/>
    <w:rsid w:val="001E0BA3"/>
    <w:rsid w:val="001E35CD"/>
    <w:rsid w:val="001E3AAC"/>
    <w:rsid w:val="001F4F4D"/>
    <w:rsid w:val="002011FD"/>
    <w:rsid w:val="0021074C"/>
    <w:rsid w:val="00223A17"/>
    <w:rsid w:val="0023636C"/>
    <w:rsid w:val="002433F2"/>
    <w:rsid w:val="00256C7C"/>
    <w:rsid w:val="00261F7F"/>
    <w:rsid w:val="0026240B"/>
    <w:rsid w:val="00266FCE"/>
    <w:rsid w:val="00277A18"/>
    <w:rsid w:val="00295991"/>
    <w:rsid w:val="002968CC"/>
    <w:rsid w:val="002A00CC"/>
    <w:rsid w:val="002A0B6B"/>
    <w:rsid w:val="002A1D0A"/>
    <w:rsid w:val="002A7258"/>
    <w:rsid w:val="002B17EA"/>
    <w:rsid w:val="002B5FC4"/>
    <w:rsid w:val="002B5FD4"/>
    <w:rsid w:val="002B69B0"/>
    <w:rsid w:val="002C2DF9"/>
    <w:rsid w:val="002C78A5"/>
    <w:rsid w:val="002D121A"/>
    <w:rsid w:val="002D5FF4"/>
    <w:rsid w:val="002E146E"/>
    <w:rsid w:val="002F1201"/>
    <w:rsid w:val="003010E6"/>
    <w:rsid w:val="00302543"/>
    <w:rsid w:val="00307418"/>
    <w:rsid w:val="0031339D"/>
    <w:rsid w:val="00313791"/>
    <w:rsid w:val="003149A0"/>
    <w:rsid w:val="00320964"/>
    <w:rsid w:val="00322535"/>
    <w:rsid w:val="00325FB4"/>
    <w:rsid w:val="00343313"/>
    <w:rsid w:val="00345939"/>
    <w:rsid w:val="00354FFA"/>
    <w:rsid w:val="00357635"/>
    <w:rsid w:val="00363194"/>
    <w:rsid w:val="00363ACE"/>
    <w:rsid w:val="00371361"/>
    <w:rsid w:val="003716AD"/>
    <w:rsid w:val="00371811"/>
    <w:rsid w:val="003902C2"/>
    <w:rsid w:val="00393D1B"/>
    <w:rsid w:val="003A1341"/>
    <w:rsid w:val="003A44DB"/>
    <w:rsid w:val="003B7008"/>
    <w:rsid w:val="003C53FE"/>
    <w:rsid w:val="003C552F"/>
    <w:rsid w:val="003D5BF6"/>
    <w:rsid w:val="003F7381"/>
    <w:rsid w:val="003F7B43"/>
    <w:rsid w:val="0040107E"/>
    <w:rsid w:val="004010AB"/>
    <w:rsid w:val="00410627"/>
    <w:rsid w:val="0041493D"/>
    <w:rsid w:val="00422FA0"/>
    <w:rsid w:val="0042416F"/>
    <w:rsid w:val="0042569D"/>
    <w:rsid w:val="00425B36"/>
    <w:rsid w:val="00443987"/>
    <w:rsid w:val="004462F8"/>
    <w:rsid w:val="00464110"/>
    <w:rsid w:val="004643B6"/>
    <w:rsid w:val="00473599"/>
    <w:rsid w:val="00477F73"/>
    <w:rsid w:val="00480AFD"/>
    <w:rsid w:val="004867D9"/>
    <w:rsid w:val="004A29F1"/>
    <w:rsid w:val="004A5E8F"/>
    <w:rsid w:val="004B5694"/>
    <w:rsid w:val="004C33F8"/>
    <w:rsid w:val="004D5262"/>
    <w:rsid w:val="004E02F4"/>
    <w:rsid w:val="004F0F7C"/>
    <w:rsid w:val="004F3526"/>
    <w:rsid w:val="00505523"/>
    <w:rsid w:val="00506855"/>
    <w:rsid w:val="00520099"/>
    <w:rsid w:val="00521A6D"/>
    <w:rsid w:val="00536A24"/>
    <w:rsid w:val="00541610"/>
    <w:rsid w:val="00543745"/>
    <w:rsid w:val="00546F4E"/>
    <w:rsid w:val="00552DC6"/>
    <w:rsid w:val="005578AC"/>
    <w:rsid w:val="005665BB"/>
    <w:rsid w:val="00581E15"/>
    <w:rsid w:val="0058210F"/>
    <w:rsid w:val="00584E16"/>
    <w:rsid w:val="005B1846"/>
    <w:rsid w:val="005B1969"/>
    <w:rsid w:val="005B2551"/>
    <w:rsid w:val="005C1B1D"/>
    <w:rsid w:val="005C2AB7"/>
    <w:rsid w:val="005C5345"/>
    <w:rsid w:val="005D0FFD"/>
    <w:rsid w:val="00601146"/>
    <w:rsid w:val="00606DC2"/>
    <w:rsid w:val="00610304"/>
    <w:rsid w:val="00611BCE"/>
    <w:rsid w:val="0062202C"/>
    <w:rsid w:val="00626D3C"/>
    <w:rsid w:val="00647728"/>
    <w:rsid w:val="0065060C"/>
    <w:rsid w:val="006521E7"/>
    <w:rsid w:val="00656569"/>
    <w:rsid w:val="00661089"/>
    <w:rsid w:val="00664B5C"/>
    <w:rsid w:val="006653EC"/>
    <w:rsid w:val="0067760D"/>
    <w:rsid w:val="00687FD0"/>
    <w:rsid w:val="00691F07"/>
    <w:rsid w:val="0069533F"/>
    <w:rsid w:val="006A0B6D"/>
    <w:rsid w:val="006B25D8"/>
    <w:rsid w:val="006B398D"/>
    <w:rsid w:val="006B676D"/>
    <w:rsid w:val="006C4199"/>
    <w:rsid w:val="006C4FE1"/>
    <w:rsid w:val="006E2CAD"/>
    <w:rsid w:val="006E3DEC"/>
    <w:rsid w:val="006F2403"/>
    <w:rsid w:val="00703C2D"/>
    <w:rsid w:val="00717899"/>
    <w:rsid w:val="00717F07"/>
    <w:rsid w:val="00730F67"/>
    <w:rsid w:val="007379F8"/>
    <w:rsid w:val="00737CFB"/>
    <w:rsid w:val="007410AD"/>
    <w:rsid w:val="00741BB2"/>
    <w:rsid w:val="0074340F"/>
    <w:rsid w:val="00743535"/>
    <w:rsid w:val="00746013"/>
    <w:rsid w:val="0076214A"/>
    <w:rsid w:val="007666E4"/>
    <w:rsid w:val="0079338C"/>
    <w:rsid w:val="007A1CA8"/>
    <w:rsid w:val="007B439D"/>
    <w:rsid w:val="007B77E0"/>
    <w:rsid w:val="007C50BE"/>
    <w:rsid w:val="007C6EF0"/>
    <w:rsid w:val="007C7E07"/>
    <w:rsid w:val="007D2579"/>
    <w:rsid w:val="007D2781"/>
    <w:rsid w:val="007D3C18"/>
    <w:rsid w:val="007F5773"/>
    <w:rsid w:val="007F6011"/>
    <w:rsid w:val="007F6156"/>
    <w:rsid w:val="007F634C"/>
    <w:rsid w:val="008115B0"/>
    <w:rsid w:val="008165FA"/>
    <w:rsid w:val="008373C9"/>
    <w:rsid w:val="008437E9"/>
    <w:rsid w:val="00845720"/>
    <w:rsid w:val="00851FA3"/>
    <w:rsid w:val="00852AE0"/>
    <w:rsid w:val="00853F6A"/>
    <w:rsid w:val="00854AA2"/>
    <w:rsid w:val="00856DCD"/>
    <w:rsid w:val="00866B0F"/>
    <w:rsid w:val="00872AF1"/>
    <w:rsid w:val="00891227"/>
    <w:rsid w:val="008A1130"/>
    <w:rsid w:val="008A47E4"/>
    <w:rsid w:val="008C1F0C"/>
    <w:rsid w:val="008C2642"/>
    <w:rsid w:val="008C37B5"/>
    <w:rsid w:val="008C7359"/>
    <w:rsid w:val="008D3061"/>
    <w:rsid w:val="008F1BA9"/>
    <w:rsid w:val="008F5AA9"/>
    <w:rsid w:val="008F5BB0"/>
    <w:rsid w:val="008F5F07"/>
    <w:rsid w:val="00904346"/>
    <w:rsid w:val="0091713A"/>
    <w:rsid w:val="00926246"/>
    <w:rsid w:val="009262EE"/>
    <w:rsid w:val="009342DF"/>
    <w:rsid w:val="00941D97"/>
    <w:rsid w:val="00944EFA"/>
    <w:rsid w:val="00945EA7"/>
    <w:rsid w:val="00955B6D"/>
    <w:rsid w:val="00963DD9"/>
    <w:rsid w:val="00964C1B"/>
    <w:rsid w:val="00975E5B"/>
    <w:rsid w:val="009764DC"/>
    <w:rsid w:val="00982170"/>
    <w:rsid w:val="00985CD8"/>
    <w:rsid w:val="00995F25"/>
    <w:rsid w:val="00997C2A"/>
    <w:rsid w:val="009A4E5D"/>
    <w:rsid w:val="009A576E"/>
    <w:rsid w:val="009C236D"/>
    <w:rsid w:val="009E2407"/>
    <w:rsid w:val="009E36CE"/>
    <w:rsid w:val="009E461A"/>
    <w:rsid w:val="009F3813"/>
    <w:rsid w:val="009F43B1"/>
    <w:rsid w:val="009F4E25"/>
    <w:rsid w:val="009F64C9"/>
    <w:rsid w:val="00A04693"/>
    <w:rsid w:val="00A1614C"/>
    <w:rsid w:val="00A21C71"/>
    <w:rsid w:val="00A302A3"/>
    <w:rsid w:val="00A33421"/>
    <w:rsid w:val="00A33851"/>
    <w:rsid w:val="00A407E9"/>
    <w:rsid w:val="00A449A4"/>
    <w:rsid w:val="00A53C4F"/>
    <w:rsid w:val="00A568A5"/>
    <w:rsid w:val="00A77D40"/>
    <w:rsid w:val="00A81804"/>
    <w:rsid w:val="00A8437B"/>
    <w:rsid w:val="00A853CC"/>
    <w:rsid w:val="00A9188B"/>
    <w:rsid w:val="00A95FC2"/>
    <w:rsid w:val="00A97993"/>
    <w:rsid w:val="00AA2CE7"/>
    <w:rsid w:val="00AA554B"/>
    <w:rsid w:val="00AB0285"/>
    <w:rsid w:val="00AB2B13"/>
    <w:rsid w:val="00AB32D8"/>
    <w:rsid w:val="00AC635D"/>
    <w:rsid w:val="00AD11B5"/>
    <w:rsid w:val="00AD57D9"/>
    <w:rsid w:val="00AD61D6"/>
    <w:rsid w:val="00AD6303"/>
    <w:rsid w:val="00AF1E6A"/>
    <w:rsid w:val="00B0382E"/>
    <w:rsid w:val="00B03C30"/>
    <w:rsid w:val="00B07270"/>
    <w:rsid w:val="00B16A59"/>
    <w:rsid w:val="00B24A05"/>
    <w:rsid w:val="00B25531"/>
    <w:rsid w:val="00B34263"/>
    <w:rsid w:val="00B46308"/>
    <w:rsid w:val="00B56DF1"/>
    <w:rsid w:val="00B57B8C"/>
    <w:rsid w:val="00B63451"/>
    <w:rsid w:val="00B72DAE"/>
    <w:rsid w:val="00B73201"/>
    <w:rsid w:val="00B74087"/>
    <w:rsid w:val="00B7461E"/>
    <w:rsid w:val="00B7702E"/>
    <w:rsid w:val="00B83F74"/>
    <w:rsid w:val="00B86850"/>
    <w:rsid w:val="00B914E7"/>
    <w:rsid w:val="00B95AF6"/>
    <w:rsid w:val="00BA77F3"/>
    <w:rsid w:val="00BB2CE9"/>
    <w:rsid w:val="00BB300E"/>
    <w:rsid w:val="00BB4EEB"/>
    <w:rsid w:val="00BC6F5C"/>
    <w:rsid w:val="00BD0307"/>
    <w:rsid w:val="00BD2042"/>
    <w:rsid w:val="00BD3FEB"/>
    <w:rsid w:val="00BE05F6"/>
    <w:rsid w:val="00BE358B"/>
    <w:rsid w:val="00BE4EDF"/>
    <w:rsid w:val="00BE6CE5"/>
    <w:rsid w:val="00BE7E71"/>
    <w:rsid w:val="00BF1E2E"/>
    <w:rsid w:val="00BF59ED"/>
    <w:rsid w:val="00C025D1"/>
    <w:rsid w:val="00C03135"/>
    <w:rsid w:val="00C15ABD"/>
    <w:rsid w:val="00C255C8"/>
    <w:rsid w:val="00C325BA"/>
    <w:rsid w:val="00C34465"/>
    <w:rsid w:val="00C34BCF"/>
    <w:rsid w:val="00C402E0"/>
    <w:rsid w:val="00C470A1"/>
    <w:rsid w:val="00C532BD"/>
    <w:rsid w:val="00C53483"/>
    <w:rsid w:val="00C60492"/>
    <w:rsid w:val="00C6152E"/>
    <w:rsid w:val="00C61EBB"/>
    <w:rsid w:val="00C65B1E"/>
    <w:rsid w:val="00C853FC"/>
    <w:rsid w:val="00C91155"/>
    <w:rsid w:val="00C93793"/>
    <w:rsid w:val="00CA33AB"/>
    <w:rsid w:val="00CA4CA5"/>
    <w:rsid w:val="00CC7B4D"/>
    <w:rsid w:val="00CF5801"/>
    <w:rsid w:val="00D02AB1"/>
    <w:rsid w:val="00D228F3"/>
    <w:rsid w:val="00D25684"/>
    <w:rsid w:val="00D352FB"/>
    <w:rsid w:val="00D366E1"/>
    <w:rsid w:val="00D36C41"/>
    <w:rsid w:val="00D44CF4"/>
    <w:rsid w:val="00D62940"/>
    <w:rsid w:val="00D67E33"/>
    <w:rsid w:val="00D75287"/>
    <w:rsid w:val="00D96887"/>
    <w:rsid w:val="00DA0ADA"/>
    <w:rsid w:val="00DA26C3"/>
    <w:rsid w:val="00DA4CC0"/>
    <w:rsid w:val="00DA4F0F"/>
    <w:rsid w:val="00DA5EB0"/>
    <w:rsid w:val="00DB7F2B"/>
    <w:rsid w:val="00DC6B0F"/>
    <w:rsid w:val="00DD10B1"/>
    <w:rsid w:val="00DD30F5"/>
    <w:rsid w:val="00DE16AD"/>
    <w:rsid w:val="00DE3C17"/>
    <w:rsid w:val="00DE4054"/>
    <w:rsid w:val="00DF20C8"/>
    <w:rsid w:val="00DF3354"/>
    <w:rsid w:val="00DF4CFE"/>
    <w:rsid w:val="00DF4E81"/>
    <w:rsid w:val="00E108F3"/>
    <w:rsid w:val="00E14EB5"/>
    <w:rsid w:val="00E17823"/>
    <w:rsid w:val="00E2379E"/>
    <w:rsid w:val="00E25C94"/>
    <w:rsid w:val="00E31886"/>
    <w:rsid w:val="00E35F80"/>
    <w:rsid w:val="00E420CE"/>
    <w:rsid w:val="00E50DAA"/>
    <w:rsid w:val="00E526CC"/>
    <w:rsid w:val="00E54FBB"/>
    <w:rsid w:val="00E56331"/>
    <w:rsid w:val="00E56BB6"/>
    <w:rsid w:val="00E62433"/>
    <w:rsid w:val="00E62ED5"/>
    <w:rsid w:val="00E64B8F"/>
    <w:rsid w:val="00E7384E"/>
    <w:rsid w:val="00E97645"/>
    <w:rsid w:val="00EA0344"/>
    <w:rsid w:val="00EA119F"/>
    <w:rsid w:val="00EA30BB"/>
    <w:rsid w:val="00EB22A3"/>
    <w:rsid w:val="00EC597B"/>
    <w:rsid w:val="00EC6B9E"/>
    <w:rsid w:val="00EC7F4A"/>
    <w:rsid w:val="00ED2B71"/>
    <w:rsid w:val="00EE0A82"/>
    <w:rsid w:val="00EE2173"/>
    <w:rsid w:val="00EE23E4"/>
    <w:rsid w:val="00EE2D06"/>
    <w:rsid w:val="00F004EF"/>
    <w:rsid w:val="00F14ADE"/>
    <w:rsid w:val="00F30314"/>
    <w:rsid w:val="00F324C1"/>
    <w:rsid w:val="00F428F8"/>
    <w:rsid w:val="00F5184B"/>
    <w:rsid w:val="00F52124"/>
    <w:rsid w:val="00F533A0"/>
    <w:rsid w:val="00F54471"/>
    <w:rsid w:val="00F742C8"/>
    <w:rsid w:val="00F814E8"/>
    <w:rsid w:val="00F85931"/>
    <w:rsid w:val="00F95ECD"/>
    <w:rsid w:val="00FA55D5"/>
    <w:rsid w:val="00FA6C29"/>
    <w:rsid w:val="00FB2751"/>
    <w:rsid w:val="00FC009D"/>
    <w:rsid w:val="00FC0BE3"/>
    <w:rsid w:val="00FC0CED"/>
    <w:rsid w:val="00FC0DD6"/>
    <w:rsid w:val="00FD7D26"/>
    <w:rsid w:val="00FF5843"/>
    <w:rsid w:val="00FF7D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styleId="FollowedHyperlink">
    <w:name w:val="FollowedHyperlink"/>
    <w:basedOn w:val="DefaultParagraphFont"/>
    <w:uiPriority w:val="99"/>
    <w:semiHidden/>
    <w:unhideWhenUsed/>
    <w:rsid w:val="00997C2A"/>
    <w:rPr>
      <w:color w:val="800080" w:themeColor="followedHyperlink"/>
      <w:u w:val="single"/>
    </w:rPr>
  </w:style>
  <w:style w:type="character" w:customStyle="1" w:styleId="UnresolvedMention1">
    <w:name w:val="Unresolved Mention1"/>
    <w:basedOn w:val="DefaultParagraphFont"/>
    <w:uiPriority w:val="99"/>
    <w:rsid w:val="000D7E09"/>
    <w:rPr>
      <w:color w:val="605E5C"/>
      <w:shd w:val="clear" w:color="auto" w:fill="E1DFDD"/>
    </w:rPr>
  </w:style>
  <w:style w:type="character" w:styleId="CommentReference">
    <w:name w:val="annotation reference"/>
    <w:basedOn w:val="DefaultParagraphFont"/>
    <w:uiPriority w:val="99"/>
    <w:semiHidden/>
    <w:unhideWhenUsed/>
    <w:rsid w:val="00DE4054"/>
    <w:rPr>
      <w:sz w:val="18"/>
      <w:szCs w:val="18"/>
    </w:rPr>
  </w:style>
  <w:style w:type="paragraph" w:styleId="CommentText">
    <w:name w:val="annotation text"/>
    <w:basedOn w:val="Normal"/>
    <w:link w:val="CommentTextChar"/>
    <w:uiPriority w:val="99"/>
    <w:semiHidden/>
    <w:unhideWhenUsed/>
    <w:rsid w:val="00DE4054"/>
    <w:pPr>
      <w:spacing w:line="240" w:lineRule="auto"/>
    </w:pPr>
    <w:rPr>
      <w:sz w:val="24"/>
      <w:szCs w:val="24"/>
    </w:rPr>
  </w:style>
  <w:style w:type="character" w:customStyle="1" w:styleId="CommentTextChar">
    <w:name w:val="Comment Text Char"/>
    <w:basedOn w:val="DefaultParagraphFont"/>
    <w:link w:val="CommentText"/>
    <w:uiPriority w:val="99"/>
    <w:semiHidden/>
    <w:rsid w:val="00DE4054"/>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DE4054"/>
    <w:rPr>
      <w:b/>
      <w:bCs/>
      <w:sz w:val="20"/>
      <w:szCs w:val="20"/>
    </w:rPr>
  </w:style>
  <w:style w:type="character" w:customStyle="1" w:styleId="CommentSubjectChar">
    <w:name w:val="Comment Subject Char"/>
    <w:basedOn w:val="CommentTextChar"/>
    <w:link w:val="CommentSubject"/>
    <w:uiPriority w:val="99"/>
    <w:semiHidden/>
    <w:rsid w:val="00DE4054"/>
    <w:rPr>
      <w:rFonts w:ascii="Tahoma" w:eastAsia="Times New Roman" w:hAnsi="Tahoma" w:cs="Times New Roman"/>
      <w:b/>
      <w:bCs/>
      <w:sz w:val="20"/>
      <w:szCs w:val="20"/>
    </w:rPr>
  </w:style>
  <w:style w:type="character" w:customStyle="1" w:styleId="UnresolvedMention2">
    <w:name w:val="Unresolved Mention2"/>
    <w:basedOn w:val="DefaultParagraphFont"/>
    <w:uiPriority w:val="99"/>
    <w:rsid w:val="00B57B8C"/>
    <w:rPr>
      <w:color w:val="605E5C"/>
      <w:shd w:val="clear" w:color="auto" w:fill="E1DFDD"/>
    </w:rPr>
  </w:style>
  <w:style w:type="character" w:styleId="UnresolvedMention">
    <w:name w:val="Unresolved Mention"/>
    <w:basedOn w:val="DefaultParagraphFont"/>
    <w:uiPriority w:val="99"/>
    <w:rsid w:val="00081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2524">
      <w:bodyDiv w:val="1"/>
      <w:marLeft w:val="0"/>
      <w:marRight w:val="0"/>
      <w:marTop w:val="0"/>
      <w:marBottom w:val="0"/>
      <w:divBdr>
        <w:top w:val="none" w:sz="0" w:space="0" w:color="auto"/>
        <w:left w:val="none" w:sz="0" w:space="0" w:color="auto"/>
        <w:bottom w:val="none" w:sz="0" w:space="0" w:color="auto"/>
        <w:right w:val="none" w:sz="0" w:space="0" w:color="auto"/>
      </w:divBdr>
    </w:div>
    <w:div w:id="225268548">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645819057">
      <w:bodyDiv w:val="1"/>
      <w:marLeft w:val="0"/>
      <w:marRight w:val="0"/>
      <w:marTop w:val="0"/>
      <w:marBottom w:val="0"/>
      <w:divBdr>
        <w:top w:val="none" w:sz="0" w:space="0" w:color="auto"/>
        <w:left w:val="none" w:sz="0" w:space="0" w:color="auto"/>
        <w:bottom w:val="none" w:sz="0" w:space="0" w:color="auto"/>
        <w:right w:val="none" w:sz="0" w:space="0" w:color="auto"/>
      </w:divBdr>
    </w:div>
    <w:div w:id="722797213">
      <w:bodyDiv w:val="1"/>
      <w:marLeft w:val="0"/>
      <w:marRight w:val="0"/>
      <w:marTop w:val="0"/>
      <w:marBottom w:val="0"/>
      <w:divBdr>
        <w:top w:val="none" w:sz="0" w:space="0" w:color="auto"/>
        <w:left w:val="none" w:sz="0" w:space="0" w:color="auto"/>
        <w:bottom w:val="none" w:sz="0" w:space="0" w:color="auto"/>
        <w:right w:val="none" w:sz="0" w:space="0" w:color="auto"/>
      </w:divBdr>
    </w:div>
    <w:div w:id="809395481">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889417712">
      <w:bodyDiv w:val="1"/>
      <w:marLeft w:val="0"/>
      <w:marRight w:val="0"/>
      <w:marTop w:val="0"/>
      <w:marBottom w:val="0"/>
      <w:divBdr>
        <w:top w:val="none" w:sz="0" w:space="0" w:color="auto"/>
        <w:left w:val="none" w:sz="0" w:space="0" w:color="auto"/>
        <w:bottom w:val="none" w:sz="0" w:space="0" w:color="auto"/>
        <w:right w:val="none" w:sz="0" w:space="0" w:color="auto"/>
      </w:divBdr>
    </w:div>
    <w:div w:id="920793165">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030373954">
      <w:bodyDiv w:val="1"/>
      <w:marLeft w:val="0"/>
      <w:marRight w:val="0"/>
      <w:marTop w:val="0"/>
      <w:marBottom w:val="0"/>
      <w:divBdr>
        <w:top w:val="none" w:sz="0" w:space="0" w:color="auto"/>
        <w:left w:val="none" w:sz="0" w:space="0" w:color="auto"/>
        <w:bottom w:val="none" w:sz="0" w:space="0" w:color="auto"/>
        <w:right w:val="none" w:sz="0" w:space="0" w:color="auto"/>
      </w:divBdr>
    </w:div>
    <w:div w:id="1285120472">
      <w:bodyDiv w:val="1"/>
      <w:marLeft w:val="0"/>
      <w:marRight w:val="0"/>
      <w:marTop w:val="0"/>
      <w:marBottom w:val="0"/>
      <w:divBdr>
        <w:top w:val="none" w:sz="0" w:space="0" w:color="auto"/>
        <w:left w:val="none" w:sz="0" w:space="0" w:color="auto"/>
        <w:bottom w:val="none" w:sz="0" w:space="0" w:color="auto"/>
        <w:right w:val="none" w:sz="0" w:space="0" w:color="auto"/>
      </w:divBdr>
    </w:div>
    <w:div w:id="1378506175">
      <w:bodyDiv w:val="1"/>
      <w:marLeft w:val="0"/>
      <w:marRight w:val="0"/>
      <w:marTop w:val="0"/>
      <w:marBottom w:val="0"/>
      <w:divBdr>
        <w:top w:val="none" w:sz="0" w:space="0" w:color="auto"/>
        <w:left w:val="none" w:sz="0" w:space="0" w:color="auto"/>
        <w:bottom w:val="none" w:sz="0" w:space="0" w:color="auto"/>
        <w:right w:val="none" w:sz="0" w:space="0" w:color="auto"/>
      </w:divBdr>
    </w:div>
    <w:div w:id="1501699491">
      <w:bodyDiv w:val="1"/>
      <w:marLeft w:val="0"/>
      <w:marRight w:val="0"/>
      <w:marTop w:val="0"/>
      <w:marBottom w:val="0"/>
      <w:divBdr>
        <w:top w:val="none" w:sz="0" w:space="0" w:color="auto"/>
        <w:left w:val="none" w:sz="0" w:space="0" w:color="auto"/>
        <w:bottom w:val="none" w:sz="0" w:space="0" w:color="auto"/>
        <w:right w:val="none" w:sz="0" w:space="0" w:color="auto"/>
      </w:divBdr>
    </w:div>
    <w:div w:id="1828593941">
      <w:bodyDiv w:val="1"/>
      <w:marLeft w:val="0"/>
      <w:marRight w:val="0"/>
      <w:marTop w:val="0"/>
      <w:marBottom w:val="0"/>
      <w:divBdr>
        <w:top w:val="none" w:sz="0" w:space="0" w:color="auto"/>
        <w:left w:val="none" w:sz="0" w:space="0" w:color="auto"/>
        <w:bottom w:val="none" w:sz="0" w:space="0" w:color="auto"/>
        <w:right w:val="none" w:sz="0" w:space="0" w:color="auto"/>
      </w:divBdr>
    </w:div>
    <w:div w:id="21135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ix.com/" TargetMode="External"/><Relationship Id="rId18" Type="http://schemas.openxmlformats.org/officeDocument/2006/relationships/hyperlink" Target="https://www.un.org/sustainabledevelopment/development-agenda/" TargetMode="External"/><Relationship Id="rId26" Type="http://schemas.openxmlformats.org/officeDocument/2006/relationships/hyperlink" Target="https://www.investopedia.com/articles/financial-advisors/050715/10-best-tools-financial-advisors.asp" TargetMode="External"/><Relationship Id="rId39" Type="http://schemas.openxmlformats.org/officeDocument/2006/relationships/theme" Target="theme/theme1.xml"/><Relationship Id="rId21" Type="http://schemas.openxmlformats.org/officeDocument/2006/relationships/hyperlink" Target="https://www.npr.org/2018/01/05/576082449/new-law-in-iceland-aims-at-reducing-countrys-gender-pay-gap"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tes.google.com/" TargetMode="External"/><Relationship Id="rId17" Type="http://schemas.openxmlformats.org/officeDocument/2006/relationships/hyperlink" Target="https://www.un.org/ohrlls/" TargetMode="External"/><Relationship Id="rId25" Type="http://schemas.openxmlformats.org/officeDocument/2006/relationships/hyperlink" Target="https://www.bmmagazine.co.uk/finance/5-financial-tools-small-businesses/"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un.org/development/desa/en/" TargetMode="External"/><Relationship Id="rId20" Type="http://schemas.openxmlformats.org/officeDocument/2006/relationships/hyperlink" Target="https://www.youtube.com/watch?v=5G0ndS3uRdo" TargetMode="External"/><Relationship Id="rId29" Type="http://schemas.openxmlformats.org/officeDocument/2006/relationships/hyperlink" Target="https://rightquestion.org/what-is-the-qf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ebly.com/" TargetMode="External"/><Relationship Id="rId24" Type="http://schemas.openxmlformats.org/officeDocument/2006/relationships/hyperlink" Target="https://money.usnews.com/money/personal-finance/saving-and-budgeting/articles/2018-07-27/how-7-financial-tools-and-services-simplify-life-for-millennials" TargetMode="External"/><Relationship Id="rId32" Type="http://schemas.openxmlformats.org/officeDocument/2006/relationships/hyperlink" Target="https://thekingcenter.org/about-tkc/the-king-philosoph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ppinventor.mit.edu/explore/" TargetMode="External"/><Relationship Id="rId23" Type="http://schemas.openxmlformats.org/officeDocument/2006/relationships/hyperlink" Target="https://digital.library.unt.edu/ark:/67531/metadc955856/m2/1/high_res_d/Gender_Wage_Gap_Infographic.pdf" TargetMode="External"/><Relationship Id="rId28" Type="http://schemas.openxmlformats.org/officeDocument/2006/relationships/hyperlink" Target="https://imaginecup.microsoft.com/en-us/Events?id=0" TargetMode="External"/><Relationship Id="rId36" Type="http://schemas.openxmlformats.org/officeDocument/2006/relationships/footer" Target="footer2.xml"/><Relationship Id="rId10" Type="http://schemas.openxmlformats.org/officeDocument/2006/relationships/hyperlink" Target="https://www.squarespace.com/website-design/?channel=pbr&amp;subchannel=go&amp;campaign=branded-united-states-squarespace&amp;subcampaign=(search-global-branded_squarespace_e)&amp;trg=kwd-1988643730&amp;locint=&amp;locphy=9018784&amp;device=c&amp;kw=squarespace&amp;gclid=Cj0KCQiA6dLgBRDoARIsAJgoM4spFpfMizlsflyAFIvOKMIIgv8AvOpXelRhT4HufeZMKcmp7LHZDgUaAhLiEALw_wcB" TargetMode="External"/><Relationship Id="rId19" Type="http://schemas.openxmlformats.org/officeDocument/2006/relationships/hyperlink" Target="https://www.un.org/sustainabledevelopment/inequality/" TargetMode="External"/><Relationship Id="rId31" Type="http://schemas.openxmlformats.org/officeDocument/2006/relationships/hyperlink" Target="https://www.un.org/sustainabledevelopment/inequality/" TargetMode="External"/><Relationship Id="rId4" Type="http://schemas.openxmlformats.org/officeDocument/2006/relationships/settings" Target="settings.xml"/><Relationship Id="rId9" Type="http://schemas.openxmlformats.org/officeDocument/2006/relationships/hyperlink" Target="https://www.un.org/sustainabledevelopment/inequality/" TargetMode="External"/><Relationship Id="rId14" Type="http://schemas.openxmlformats.org/officeDocument/2006/relationships/hyperlink" Target="http://www.appinventor.org/" TargetMode="External"/><Relationship Id="rId22" Type="http://schemas.openxmlformats.org/officeDocument/2006/relationships/hyperlink" Target="https://www.vox.com/2018/9/7/17828964/gender-wage-gap-explained-netflix" TargetMode="External"/><Relationship Id="rId27" Type="http://schemas.openxmlformats.org/officeDocument/2006/relationships/hyperlink" Target="https://www.googlesciencefair.com/" TargetMode="External"/><Relationship Id="rId30" Type="http://schemas.openxmlformats.org/officeDocument/2006/relationships/hyperlink" Target="https://www.ctelearn.org/cte-lessons/cte-global-competency/CT202/global-competence--project-management-cycle"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F5"/>
    <w:rsid w:val="00055577"/>
    <w:rsid w:val="001140A0"/>
    <w:rsid w:val="00252E3A"/>
    <w:rsid w:val="00537DB5"/>
    <w:rsid w:val="00594078"/>
    <w:rsid w:val="00734559"/>
    <w:rsid w:val="007F74DA"/>
    <w:rsid w:val="0094163C"/>
    <w:rsid w:val="009C5456"/>
    <w:rsid w:val="00A414F5"/>
    <w:rsid w:val="00A52CB1"/>
    <w:rsid w:val="00A927FA"/>
    <w:rsid w:val="00A96D86"/>
    <w:rsid w:val="00AA4AC5"/>
    <w:rsid w:val="00AD5476"/>
    <w:rsid w:val="00C71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6DF7D-0D35-0543-A032-443E22BC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2996</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Heather</cp:lastModifiedBy>
  <cp:revision>3</cp:revision>
  <cp:lastPrinted>2016-05-27T17:01:00Z</cp:lastPrinted>
  <dcterms:created xsi:type="dcterms:W3CDTF">2023-01-24T19:16:00Z</dcterms:created>
  <dcterms:modified xsi:type="dcterms:W3CDTF">2023-02-03T20:09:00Z</dcterms:modified>
</cp:coreProperties>
</file>