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13853F" w14:textId="77777777" w:rsidR="00283684" w:rsidRDefault="00E50B9E">
      <w:pPr>
        <w:jc w:val="right"/>
        <w:rPr>
          <w:rFonts w:ascii="Architects Daughter" w:eastAsia="Architects Daughter" w:hAnsi="Architects Daughter" w:cs="Architects Daughter"/>
          <w:b/>
          <w:color w:val="CC0000"/>
          <w:sz w:val="28"/>
          <w:szCs w:val="28"/>
        </w:rPr>
      </w:pPr>
      <w:r>
        <w:rPr>
          <w:rFonts w:ascii="Architects Daughter" w:eastAsia="Architects Daughter" w:hAnsi="Architects Daughter" w:cs="Architects Daughter"/>
          <w:b/>
          <w:color w:val="CC0000"/>
          <w:sz w:val="28"/>
          <w:szCs w:val="28"/>
        </w:rPr>
        <w:t xml:space="preserve">Activity Plan </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2335"/>
        <w:gridCol w:w="10"/>
      </w:tblGrid>
      <w:tr w:rsidR="00283684" w14:paraId="1B538DDC" w14:textId="77777777" w:rsidTr="00660001">
        <w:trPr>
          <w:gridAfter w:val="1"/>
          <w:wAfter w:w="10" w:type="dxa"/>
          <w:trHeight w:val="294"/>
        </w:trPr>
        <w:tc>
          <w:tcPr>
            <w:tcW w:w="2055" w:type="dxa"/>
            <w:shd w:val="clear" w:color="auto" w:fill="D9D9D9"/>
            <w:tcMar>
              <w:top w:w="100" w:type="dxa"/>
              <w:left w:w="100" w:type="dxa"/>
              <w:bottom w:w="100" w:type="dxa"/>
              <w:right w:w="100" w:type="dxa"/>
            </w:tcMar>
          </w:tcPr>
          <w:p w14:paraId="27EB8B51" w14:textId="77777777" w:rsidR="00283684" w:rsidRDefault="00E50B9E">
            <w:pPr>
              <w:widowControl w:val="0"/>
              <w:pBdr>
                <w:top w:val="nil"/>
                <w:left w:val="nil"/>
                <w:bottom w:val="nil"/>
                <w:right w:val="nil"/>
                <w:between w:val="nil"/>
              </w:pBdr>
              <w:spacing w:line="240" w:lineRule="auto"/>
              <w:jc w:val="right"/>
              <w:rPr>
                <w:b/>
              </w:rPr>
            </w:pPr>
            <w:r>
              <w:rPr>
                <w:b/>
              </w:rPr>
              <w:t xml:space="preserve">Title: </w:t>
            </w:r>
          </w:p>
        </w:tc>
        <w:tc>
          <w:tcPr>
            <w:tcW w:w="12335" w:type="dxa"/>
            <w:shd w:val="clear" w:color="auto" w:fill="auto"/>
            <w:tcMar>
              <w:top w:w="100" w:type="dxa"/>
              <w:left w:w="100" w:type="dxa"/>
              <w:bottom w:w="100" w:type="dxa"/>
              <w:right w:w="100" w:type="dxa"/>
            </w:tcMar>
          </w:tcPr>
          <w:p w14:paraId="124C7C91" w14:textId="77777777" w:rsidR="00283684" w:rsidRDefault="00E50B9E">
            <w:pPr>
              <w:widowControl w:val="0"/>
              <w:pBdr>
                <w:top w:val="nil"/>
                <w:left w:val="nil"/>
                <w:bottom w:val="nil"/>
                <w:right w:val="nil"/>
                <w:between w:val="nil"/>
              </w:pBdr>
              <w:spacing w:line="240" w:lineRule="auto"/>
            </w:pPr>
            <w:r>
              <w:t>5. Robin and the Tilapia</w:t>
            </w:r>
          </w:p>
        </w:tc>
      </w:tr>
      <w:tr w:rsidR="00283684" w14:paraId="1BFE09BE" w14:textId="77777777" w:rsidTr="00660001">
        <w:trPr>
          <w:trHeight w:val="240"/>
        </w:trPr>
        <w:tc>
          <w:tcPr>
            <w:tcW w:w="14400" w:type="dxa"/>
            <w:gridSpan w:val="3"/>
            <w:shd w:val="clear" w:color="auto" w:fill="D9D9D9"/>
            <w:tcMar>
              <w:top w:w="100" w:type="dxa"/>
              <w:left w:w="100" w:type="dxa"/>
              <w:bottom w:w="100" w:type="dxa"/>
              <w:right w:w="100" w:type="dxa"/>
            </w:tcMar>
          </w:tcPr>
          <w:p w14:paraId="6F75F9D3" w14:textId="3D989284" w:rsidR="00283684" w:rsidRDefault="00E50B9E">
            <w:pPr>
              <w:widowControl w:val="0"/>
              <w:pBdr>
                <w:top w:val="nil"/>
                <w:left w:val="nil"/>
                <w:bottom w:val="nil"/>
                <w:right w:val="nil"/>
                <w:between w:val="nil"/>
              </w:pBdr>
              <w:spacing w:line="240" w:lineRule="auto"/>
            </w:pPr>
            <w:r>
              <w:rPr>
                <w:b/>
              </w:rPr>
              <w:t>Learning Outcom</w:t>
            </w:r>
            <w:r w:rsidR="00660001">
              <w:rPr>
                <w:b/>
              </w:rPr>
              <w:t>e</w:t>
            </w:r>
          </w:p>
        </w:tc>
      </w:tr>
      <w:tr w:rsidR="00283684" w14:paraId="553DFB95" w14:textId="77777777" w:rsidTr="00660001">
        <w:trPr>
          <w:trHeight w:val="204"/>
        </w:trPr>
        <w:tc>
          <w:tcPr>
            <w:tcW w:w="14400" w:type="dxa"/>
            <w:gridSpan w:val="3"/>
            <w:shd w:val="clear" w:color="auto" w:fill="auto"/>
            <w:tcMar>
              <w:top w:w="100" w:type="dxa"/>
              <w:left w:w="100" w:type="dxa"/>
              <w:bottom w:w="100" w:type="dxa"/>
              <w:right w:w="100" w:type="dxa"/>
            </w:tcMar>
          </w:tcPr>
          <w:p w14:paraId="7BC87BB0" w14:textId="77777777" w:rsidR="00283684" w:rsidRDefault="00E50B9E">
            <w:pPr>
              <w:widowControl w:val="0"/>
              <w:numPr>
                <w:ilvl w:val="0"/>
                <w:numId w:val="1"/>
              </w:numPr>
              <w:pBdr>
                <w:top w:val="nil"/>
                <w:left w:val="nil"/>
                <w:bottom w:val="nil"/>
                <w:right w:val="nil"/>
                <w:between w:val="nil"/>
              </w:pBdr>
              <w:spacing w:line="240" w:lineRule="auto"/>
            </w:pPr>
            <w:r>
              <w:rPr>
                <w:color w:val="000000"/>
              </w:rPr>
              <w:t>Analyze situations for sustainability.</w:t>
            </w:r>
          </w:p>
        </w:tc>
      </w:tr>
      <w:tr w:rsidR="00283684" w14:paraId="26D3CE6B" w14:textId="77777777">
        <w:trPr>
          <w:trHeight w:val="420"/>
        </w:trPr>
        <w:tc>
          <w:tcPr>
            <w:tcW w:w="14400" w:type="dxa"/>
            <w:gridSpan w:val="3"/>
            <w:shd w:val="clear" w:color="auto" w:fill="D9D9D9"/>
            <w:tcMar>
              <w:top w:w="100" w:type="dxa"/>
              <w:left w:w="100" w:type="dxa"/>
              <w:bottom w:w="100" w:type="dxa"/>
              <w:right w:w="100" w:type="dxa"/>
            </w:tcMar>
          </w:tcPr>
          <w:p w14:paraId="45E96BA7" w14:textId="77777777" w:rsidR="00283684" w:rsidRDefault="00E50B9E">
            <w:pPr>
              <w:widowControl w:val="0"/>
              <w:pBdr>
                <w:top w:val="nil"/>
                <w:left w:val="nil"/>
                <w:bottom w:val="nil"/>
                <w:right w:val="nil"/>
                <w:between w:val="nil"/>
              </w:pBdr>
              <w:spacing w:line="240" w:lineRule="auto"/>
              <w:rPr>
                <w:b/>
              </w:rPr>
            </w:pPr>
            <w:r>
              <w:rPr>
                <w:b/>
              </w:rPr>
              <w:t xml:space="preserve">Materials, Supplies, Equipment, References, Technology, and other Resources: </w:t>
            </w:r>
          </w:p>
        </w:tc>
      </w:tr>
      <w:tr w:rsidR="00283684" w14:paraId="0D886044" w14:textId="77777777">
        <w:trPr>
          <w:trHeight w:val="420"/>
        </w:trPr>
        <w:tc>
          <w:tcPr>
            <w:tcW w:w="14400" w:type="dxa"/>
            <w:gridSpan w:val="3"/>
            <w:shd w:val="clear" w:color="auto" w:fill="auto"/>
            <w:tcMar>
              <w:top w:w="100" w:type="dxa"/>
              <w:left w:w="100" w:type="dxa"/>
              <w:bottom w:w="100" w:type="dxa"/>
              <w:right w:w="100" w:type="dxa"/>
            </w:tcMar>
          </w:tcPr>
          <w:p w14:paraId="26A2B62A" w14:textId="77777777" w:rsidR="00283684" w:rsidRDefault="00E50B9E" w:rsidP="00660001">
            <w:pPr>
              <w:pStyle w:val="ListParagraph"/>
              <w:widowControl w:val="0"/>
              <w:numPr>
                <w:ilvl w:val="0"/>
                <w:numId w:val="2"/>
              </w:numPr>
              <w:pBdr>
                <w:top w:val="nil"/>
                <w:left w:val="nil"/>
                <w:bottom w:val="nil"/>
                <w:right w:val="nil"/>
                <w:between w:val="nil"/>
              </w:pBdr>
              <w:spacing w:line="240" w:lineRule="auto"/>
            </w:pPr>
            <w:r>
              <w:t>Robin and the Tilapia SDGs Handout</w:t>
            </w:r>
          </w:p>
          <w:p w14:paraId="4B333430" w14:textId="77777777" w:rsidR="00283684" w:rsidRDefault="00E50B9E" w:rsidP="00660001">
            <w:pPr>
              <w:pStyle w:val="ListParagraph"/>
              <w:widowControl w:val="0"/>
              <w:numPr>
                <w:ilvl w:val="0"/>
                <w:numId w:val="2"/>
              </w:numPr>
              <w:pBdr>
                <w:top w:val="nil"/>
                <w:left w:val="nil"/>
                <w:bottom w:val="nil"/>
                <w:right w:val="nil"/>
                <w:between w:val="nil"/>
              </w:pBdr>
              <w:spacing w:line="240" w:lineRule="auto"/>
            </w:pPr>
            <w:r>
              <w:t>Ability to project Robin &amp; Tilapia animation video</w:t>
            </w:r>
          </w:p>
          <w:p w14:paraId="0665E17E" w14:textId="77777777" w:rsidR="00283684" w:rsidRDefault="00E50B9E" w:rsidP="00660001">
            <w:pPr>
              <w:pStyle w:val="ListParagraph"/>
              <w:widowControl w:val="0"/>
              <w:numPr>
                <w:ilvl w:val="0"/>
                <w:numId w:val="2"/>
              </w:numPr>
              <w:pBdr>
                <w:top w:val="nil"/>
                <w:left w:val="nil"/>
                <w:bottom w:val="nil"/>
                <w:right w:val="nil"/>
                <w:between w:val="nil"/>
              </w:pBdr>
              <w:spacing w:line="240" w:lineRule="auto"/>
            </w:pPr>
            <w:r>
              <w:t xml:space="preserve">Current event information (news article or topic already being investigated in class)  </w:t>
            </w:r>
          </w:p>
        </w:tc>
      </w:tr>
    </w:tbl>
    <w:p w14:paraId="43E1BABD" w14:textId="77777777" w:rsidR="00283684" w:rsidRDefault="00283684"/>
    <w:tbl>
      <w:tblPr>
        <w:tblStyle w:val="a0"/>
        <w:tblW w:w="14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90"/>
      </w:tblGrid>
      <w:tr w:rsidR="00283684" w14:paraId="4D976CC4" w14:textId="77777777">
        <w:tc>
          <w:tcPr>
            <w:tcW w:w="14390" w:type="dxa"/>
            <w:shd w:val="clear" w:color="auto" w:fill="D9D9D9"/>
            <w:tcMar>
              <w:top w:w="100" w:type="dxa"/>
              <w:left w:w="100" w:type="dxa"/>
              <w:bottom w:w="100" w:type="dxa"/>
              <w:right w:w="100" w:type="dxa"/>
            </w:tcMar>
          </w:tcPr>
          <w:p w14:paraId="45C5BAAE" w14:textId="77777777" w:rsidR="00283684" w:rsidRDefault="00E50B9E">
            <w:pPr>
              <w:widowControl w:val="0"/>
              <w:pBdr>
                <w:top w:val="nil"/>
                <w:left w:val="nil"/>
                <w:bottom w:val="nil"/>
                <w:right w:val="nil"/>
                <w:between w:val="nil"/>
              </w:pBdr>
              <w:spacing w:line="240" w:lineRule="auto"/>
              <w:rPr>
                <w:i/>
              </w:rPr>
            </w:pPr>
            <w:r>
              <w:rPr>
                <w:b/>
              </w:rPr>
              <w:t>Activity Plan:</w:t>
            </w:r>
            <w:r>
              <w:t xml:space="preserve"> </w:t>
            </w:r>
          </w:p>
        </w:tc>
      </w:tr>
      <w:tr w:rsidR="00283684" w14:paraId="0B29F9C3" w14:textId="77777777">
        <w:tc>
          <w:tcPr>
            <w:tcW w:w="14390" w:type="dxa"/>
            <w:shd w:val="clear" w:color="auto" w:fill="auto"/>
            <w:tcMar>
              <w:top w:w="100" w:type="dxa"/>
              <w:left w:w="100" w:type="dxa"/>
              <w:bottom w:w="100" w:type="dxa"/>
              <w:right w:w="100" w:type="dxa"/>
            </w:tcMar>
          </w:tcPr>
          <w:p w14:paraId="453486F3" w14:textId="79A0F88C" w:rsidR="00283684" w:rsidRDefault="00E50B9E">
            <w:pPr>
              <w:widowControl w:val="0"/>
              <w:pBdr>
                <w:top w:val="nil"/>
                <w:left w:val="nil"/>
                <w:bottom w:val="nil"/>
                <w:right w:val="nil"/>
                <w:between w:val="nil"/>
              </w:pBdr>
              <w:spacing w:line="240" w:lineRule="auto"/>
            </w:pPr>
            <w:r>
              <w:t>Bell</w:t>
            </w:r>
            <w:r w:rsidR="00926578">
              <w:t xml:space="preserve"> R</w:t>
            </w:r>
            <w:r>
              <w:t>inger</w:t>
            </w:r>
            <w:r w:rsidR="00926578">
              <w:t xml:space="preserve"> Activity (beginning of class)</w:t>
            </w:r>
            <w:r>
              <w:t xml:space="preserve">: Have students read through the </w:t>
            </w:r>
            <w:r w:rsidR="00926578">
              <w:t>UN Sustainable Goals (</w:t>
            </w:r>
            <w:r>
              <w:t>SDGs</w:t>
            </w:r>
            <w:r w:rsidR="00926578">
              <w:t>)</w:t>
            </w:r>
            <w:r>
              <w:t xml:space="preserve"> </w:t>
            </w:r>
            <w:r w:rsidR="00926578">
              <w:t>h</w:t>
            </w:r>
            <w:r>
              <w:t>andout.</w:t>
            </w:r>
          </w:p>
        </w:tc>
      </w:tr>
      <w:tr w:rsidR="00283684" w14:paraId="3BF3FD47" w14:textId="77777777">
        <w:tc>
          <w:tcPr>
            <w:tcW w:w="14390" w:type="dxa"/>
            <w:shd w:val="clear" w:color="auto" w:fill="auto"/>
            <w:tcMar>
              <w:top w:w="100" w:type="dxa"/>
              <w:left w:w="100" w:type="dxa"/>
              <w:bottom w:w="100" w:type="dxa"/>
              <w:right w:w="100" w:type="dxa"/>
            </w:tcMar>
          </w:tcPr>
          <w:p w14:paraId="645F6D61" w14:textId="77777777" w:rsidR="00283684" w:rsidRDefault="00E50B9E">
            <w:pPr>
              <w:widowControl w:val="0"/>
              <w:pBdr>
                <w:top w:val="nil"/>
                <w:left w:val="nil"/>
                <w:bottom w:val="nil"/>
                <w:right w:val="nil"/>
                <w:between w:val="nil"/>
              </w:pBdr>
              <w:spacing w:line="240" w:lineRule="auto"/>
            </w:pPr>
            <w:r>
              <w:t>Introduction: Explain that you will be analyzing a current event in your content area for its global implications by using the UN’s Sustainable Development Goals. Explain that we’ll do one example together. As students watch a short video, they should thin</w:t>
            </w:r>
            <w:r>
              <w:t>k about the SDGs.</w:t>
            </w:r>
          </w:p>
        </w:tc>
      </w:tr>
      <w:tr w:rsidR="00283684" w14:paraId="64D2DAD3" w14:textId="77777777">
        <w:tc>
          <w:tcPr>
            <w:tcW w:w="14390" w:type="dxa"/>
            <w:shd w:val="clear" w:color="auto" w:fill="auto"/>
            <w:tcMar>
              <w:top w:w="100" w:type="dxa"/>
              <w:left w:w="100" w:type="dxa"/>
              <w:bottom w:w="100" w:type="dxa"/>
              <w:right w:w="100" w:type="dxa"/>
            </w:tcMar>
          </w:tcPr>
          <w:p w14:paraId="1A485ADF" w14:textId="77777777" w:rsidR="00283684" w:rsidRDefault="00E50B9E">
            <w:pPr>
              <w:widowControl w:val="0"/>
              <w:pBdr>
                <w:top w:val="nil"/>
                <w:left w:val="nil"/>
                <w:bottom w:val="nil"/>
                <w:right w:val="nil"/>
                <w:between w:val="nil"/>
              </w:pBdr>
              <w:spacing w:line="240" w:lineRule="auto"/>
            </w:pPr>
            <w:r>
              <w:t>Show the Robin &amp; the Tilapia animation video.</w:t>
            </w:r>
          </w:p>
        </w:tc>
      </w:tr>
      <w:tr w:rsidR="00283684" w14:paraId="7B573205" w14:textId="77777777">
        <w:tc>
          <w:tcPr>
            <w:tcW w:w="14390" w:type="dxa"/>
            <w:shd w:val="clear" w:color="auto" w:fill="auto"/>
            <w:tcMar>
              <w:top w:w="100" w:type="dxa"/>
              <w:left w:w="100" w:type="dxa"/>
              <w:bottom w:w="100" w:type="dxa"/>
              <w:right w:w="100" w:type="dxa"/>
            </w:tcMar>
          </w:tcPr>
          <w:p w14:paraId="5028627C" w14:textId="19D36628" w:rsidR="00926578" w:rsidRDefault="00926578" w:rsidP="00926578">
            <w:pPr>
              <w:widowControl w:val="0"/>
              <w:pBdr>
                <w:top w:val="nil"/>
                <w:left w:val="nil"/>
                <w:bottom w:val="nil"/>
                <w:right w:val="nil"/>
                <w:between w:val="nil"/>
              </w:pBdr>
              <w:spacing w:line="240" w:lineRule="auto"/>
            </w:pPr>
            <w:r>
              <w:t>Give</w:t>
            </w:r>
            <w:r w:rsidR="00E50B9E">
              <w:t xml:space="preserve"> students </w:t>
            </w:r>
            <w:r>
              <w:t xml:space="preserve">time to </w:t>
            </w:r>
            <w:r w:rsidR="00E50B9E">
              <w:t xml:space="preserve">work in teams to think about the global challenges connected with Robin’s tilapia story. Have students consider these questions: </w:t>
            </w:r>
          </w:p>
          <w:p w14:paraId="7DF41E85" w14:textId="77777777" w:rsidR="00926578" w:rsidRDefault="00E50B9E" w:rsidP="00926578">
            <w:pPr>
              <w:pStyle w:val="ListParagraph"/>
              <w:widowControl w:val="0"/>
              <w:numPr>
                <w:ilvl w:val="0"/>
                <w:numId w:val="3"/>
              </w:numPr>
              <w:pBdr>
                <w:top w:val="nil"/>
                <w:left w:val="nil"/>
                <w:bottom w:val="nil"/>
                <w:right w:val="nil"/>
                <w:between w:val="nil"/>
              </w:pBdr>
              <w:spacing w:line="240" w:lineRule="auto"/>
            </w:pPr>
            <w:r>
              <w:t xml:space="preserve">Which Sustainable Development Goals relate to those challenges? Select all that you think apply. </w:t>
            </w:r>
          </w:p>
          <w:p w14:paraId="2346C340" w14:textId="77777777" w:rsidR="00926578" w:rsidRDefault="00926578" w:rsidP="00926578">
            <w:pPr>
              <w:pStyle w:val="ListParagraph"/>
              <w:widowControl w:val="0"/>
              <w:numPr>
                <w:ilvl w:val="0"/>
                <w:numId w:val="3"/>
              </w:numPr>
              <w:pBdr>
                <w:top w:val="nil"/>
                <w:left w:val="nil"/>
                <w:bottom w:val="nil"/>
                <w:right w:val="nil"/>
                <w:between w:val="nil"/>
              </w:pBdr>
              <w:spacing w:line="240" w:lineRule="auto"/>
            </w:pPr>
            <w:r>
              <w:t>C</w:t>
            </w:r>
            <w:r w:rsidR="00E50B9E">
              <w:t>onside</w:t>
            </w:r>
            <w:r w:rsidR="00E50B9E">
              <w:t xml:space="preserve">r, do you think ordering meal kits is a sustainable practice? Why or Why not? </w:t>
            </w:r>
          </w:p>
          <w:p w14:paraId="137E9CEF" w14:textId="763304DB" w:rsidR="00283684" w:rsidRDefault="00283684">
            <w:pPr>
              <w:widowControl w:val="0"/>
              <w:pBdr>
                <w:top w:val="nil"/>
                <w:left w:val="nil"/>
                <w:bottom w:val="nil"/>
                <w:right w:val="nil"/>
                <w:between w:val="nil"/>
              </w:pBdr>
              <w:spacing w:line="240" w:lineRule="auto"/>
            </w:pPr>
          </w:p>
        </w:tc>
      </w:tr>
      <w:tr w:rsidR="00283684" w14:paraId="7EB8D5E3" w14:textId="77777777">
        <w:tc>
          <w:tcPr>
            <w:tcW w:w="14390" w:type="dxa"/>
            <w:shd w:val="clear" w:color="auto" w:fill="auto"/>
            <w:tcMar>
              <w:top w:w="100" w:type="dxa"/>
              <w:left w:w="100" w:type="dxa"/>
              <w:bottom w:w="100" w:type="dxa"/>
              <w:right w:w="100" w:type="dxa"/>
            </w:tcMar>
          </w:tcPr>
          <w:p w14:paraId="5B26E8AB" w14:textId="5677F45E" w:rsidR="00283684" w:rsidRDefault="00926578">
            <w:pPr>
              <w:widowControl w:val="0"/>
              <w:pBdr>
                <w:top w:val="nil"/>
                <w:left w:val="nil"/>
                <w:bottom w:val="nil"/>
                <w:right w:val="nil"/>
                <w:between w:val="nil"/>
              </w:pBdr>
              <w:spacing w:line="240" w:lineRule="auto"/>
            </w:pPr>
            <w:r>
              <w:t>Based on their discussions, a</w:t>
            </w:r>
            <w:r w:rsidR="00E50B9E">
              <w:t xml:space="preserve">sk students to share their thoughts </w:t>
            </w:r>
            <w:r w:rsidR="00E50B9E">
              <w:t>about the global challenges.</w:t>
            </w:r>
          </w:p>
        </w:tc>
      </w:tr>
      <w:tr w:rsidR="00283684" w14:paraId="55CB7BF0" w14:textId="77777777">
        <w:tc>
          <w:tcPr>
            <w:tcW w:w="14390" w:type="dxa"/>
            <w:shd w:val="clear" w:color="auto" w:fill="auto"/>
            <w:tcMar>
              <w:top w:w="100" w:type="dxa"/>
              <w:left w:w="100" w:type="dxa"/>
              <w:bottom w:w="100" w:type="dxa"/>
              <w:right w:w="100" w:type="dxa"/>
            </w:tcMar>
          </w:tcPr>
          <w:p w14:paraId="13F269A4" w14:textId="1D4980DA" w:rsidR="00283684" w:rsidRDefault="00E50B9E">
            <w:pPr>
              <w:widowControl w:val="0"/>
              <w:pBdr>
                <w:top w:val="nil"/>
                <w:left w:val="nil"/>
                <w:bottom w:val="nil"/>
                <w:right w:val="nil"/>
                <w:between w:val="nil"/>
              </w:pBdr>
              <w:spacing w:line="240" w:lineRule="auto"/>
            </w:pPr>
            <w:r>
              <w:t>Ask students to now turn to the current event from</w:t>
            </w:r>
            <w:r>
              <w:t xml:space="preserve"> class (news article or topic already being investigated in class). </w:t>
            </w:r>
            <w:proofErr w:type="gramStart"/>
            <w:r w:rsidR="00926578">
              <w:t>Again</w:t>
            </w:r>
            <w:proofErr w:type="gramEnd"/>
            <w:r w:rsidR="00926578">
              <w:t xml:space="preserve"> in small groups, have students </w:t>
            </w:r>
            <w:r>
              <w:t>consider the global challenges connected to the situation.</w:t>
            </w:r>
          </w:p>
        </w:tc>
      </w:tr>
      <w:tr w:rsidR="00283684" w14:paraId="18146AB0" w14:textId="77777777">
        <w:tc>
          <w:tcPr>
            <w:tcW w:w="14390" w:type="dxa"/>
            <w:shd w:val="clear" w:color="auto" w:fill="auto"/>
            <w:tcMar>
              <w:top w:w="100" w:type="dxa"/>
              <w:left w:w="100" w:type="dxa"/>
              <w:bottom w:w="100" w:type="dxa"/>
              <w:right w:w="100" w:type="dxa"/>
            </w:tcMar>
          </w:tcPr>
          <w:p w14:paraId="7A5E8B56" w14:textId="232B919D" w:rsidR="00283684" w:rsidRDefault="00E50B9E">
            <w:pPr>
              <w:widowControl w:val="0"/>
              <w:pBdr>
                <w:top w:val="nil"/>
                <w:left w:val="nil"/>
                <w:bottom w:val="nil"/>
                <w:right w:val="nil"/>
                <w:between w:val="nil"/>
              </w:pBdr>
              <w:spacing w:line="240" w:lineRule="auto"/>
            </w:pPr>
            <w:r>
              <w:t xml:space="preserve">Closure: Ask students to share their thoughts or ideas about the global </w:t>
            </w:r>
            <w:r w:rsidR="00926578">
              <w:t>connections to the current event discussed</w:t>
            </w:r>
            <w:r>
              <w:t>.</w:t>
            </w:r>
          </w:p>
        </w:tc>
      </w:tr>
    </w:tbl>
    <w:p w14:paraId="624DB2EF" w14:textId="77777777" w:rsidR="00283684" w:rsidRDefault="00283684"/>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1250"/>
      </w:tblGrid>
      <w:tr w:rsidR="00283684" w14:paraId="3E581947" w14:textId="77777777">
        <w:tc>
          <w:tcPr>
            <w:tcW w:w="3150" w:type="dxa"/>
            <w:shd w:val="clear" w:color="auto" w:fill="D9D9D9"/>
            <w:tcMar>
              <w:top w:w="100" w:type="dxa"/>
              <w:left w:w="100" w:type="dxa"/>
              <w:bottom w:w="100" w:type="dxa"/>
              <w:right w:w="100" w:type="dxa"/>
            </w:tcMar>
          </w:tcPr>
          <w:p w14:paraId="59D66239" w14:textId="77777777" w:rsidR="00283684" w:rsidRDefault="00E50B9E">
            <w:pPr>
              <w:widowControl w:val="0"/>
              <w:pBdr>
                <w:top w:val="nil"/>
                <w:left w:val="nil"/>
                <w:bottom w:val="nil"/>
                <w:right w:val="nil"/>
                <w:between w:val="nil"/>
              </w:pBdr>
              <w:spacing w:line="240" w:lineRule="auto"/>
              <w:rPr>
                <w:b/>
              </w:rPr>
            </w:pPr>
            <w:r>
              <w:rPr>
                <w:b/>
              </w:rPr>
              <w:t>Additional Assignment:</w:t>
            </w:r>
          </w:p>
        </w:tc>
        <w:tc>
          <w:tcPr>
            <w:tcW w:w="11250" w:type="dxa"/>
            <w:shd w:val="clear" w:color="auto" w:fill="auto"/>
            <w:tcMar>
              <w:top w:w="100" w:type="dxa"/>
              <w:left w:w="100" w:type="dxa"/>
              <w:bottom w:w="100" w:type="dxa"/>
              <w:right w:w="100" w:type="dxa"/>
            </w:tcMar>
          </w:tcPr>
          <w:p w14:paraId="10831806" w14:textId="3C632B85" w:rsidR="00283684" w:rsidRDefault="00E50B9E">
            <w:pPr>
              <w:widowControl w:val="0"/>
              <w:pBdr>
                <w:top w:val="nil"/>
                <w:left w:val="nil"/>
                <w:bottom w:val="nil"/>
                <w:right w:val="nil"/>
                <w:between w:val="nil"/>
              </w:pBdr>
              <w:spacing w:line="240" w:lineRule="auto"/>
            </w:pPr>
            <w:r>
              <w:t>Expand the research component of the current event by having students investigate how the current event is perceived in other countries through online sources. Ask them to then present the current event to the class as it was present</w:t>
            </w:r>
            <w:r>
              <w:t xml:space="preserve">ed in the United States, and then the perspective from the other countries researched. </w:t>
            </w:r>
            <w:r w:rsidR="00A30FD5">
              <w:t xml:space="preserve">Make sure </w:t>
            </w:r>
            <w:r w:rsidR="00A30FD5">
              <w:lastRenderedPageBreak/>
              <w:t>students know how to find and use legitimate online sources.</w:t>
            </w:r>
            <w:r w:rsidR="00A30FD5">
              <w:br/>
            </w:r>
          </w:p>
          <w:p w14:paraId="103D6690" w14:textId="4389582B" w:rsidR="00283684" w:rsidRDefault="00E50B9E">
            <w:pPr>
              <w:widowControl w:val="0"/>
              <w:pBdr>
                <w:top w:val="nil"/>
                <w:left w:val="nil"/>
                <w:bottom w:val="nil"/>
                <w:right w:val="nil"/>
                <w:between w:val="nil"/>
              </w:pBdr>
              <w:spacing w:line="240" w:lineRule="auto"/>
            </w:pPr>
            <w:r>
              <w:t>OR</w:t>
            </w:r>
            <w:r w:rsidR="00A30FD5">
              <w:br/>
            </w:r>
          </w:p>
          <w:p w14:paraId="1E9467A0" w14:textId="1EB6043A" w:rsidR="00283684" w:rsidRDefault="00E50B9E">
            <w:pPr>
              <w:widowControl w:val="0"/>
              <w:pBdr>
                <w:top w:val="nil"/>
                <w:left w:val="nil"/>
                <w:bottom w:val="nil"/>
                <w:right w:val="nil"/>
                <w:between w:val="nil"/>
              </w:pBdr>
              <w:spacing w:line="240" w:lineRule="auto"/>
            </w:pPr>
            <w:r>
              <w:t>Ask students to watch the local news</w:t>
            </w:r>
            <w:r w:rsidR="00A30FD5">
              <w:t xml:space="preserve"> or </w:t>
            </w:r>
            <w:r>
              <w:t>read a local paper and find another event</w:t>
            </w:r>
            <w:r w:rsidR="00A30FD5">
              <w:t xml:space="preserve">/challenge in their community </w:t>
            </w:r>
            <w:r>
              <w:t xml:space="preserve">that </w:t>
            </w:r>
            <w:r w:rsidR="00A30FD5">
              <w:t>connects to a</w:t>
            </w:r>
            <w:r>
              <w:t xml:space="preserve"> global challenge</w:t>
            </w:r>
            <w:r>
              <w:t>. Ask stud</w:t>
            </w:r>
            <w:r>
              <w:t>ents to share what they watched or read at the next class and discuss how it connects to global challenges.</w:t>
            </w:r>
            <w:bookmarkStart w:id="0" w:name="_GoBack"/>
            <w:bookmarkEnd w:id="0"/>
          </w:p>
        </w:tc>
      </w:tr>
    </w:tbl>
    <w:p w14:paraId="54CE7C74" w14:textId="77777777" w:rsidR="00283684" w:rsidRDefault="00283684"/>
    <w:sectPr w:rsidR="00283684">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7236F" w14:textId="77777777" w:rsidR="00E50B9E" w:rsidRDefault="00E50B9E" w:rsidP="00660001">
      <w:pPr>
        <w:spacing w:line="240" w:lineRule="auto"/>
      </w:pPr>
      <w:r>
        <w:separator/>
      </w:r>
    </w:p>
  </w:endnote>
  <w:endnote w:type="continuationSeparator" w:id="0">
    <w:p w14:paraId="4BD1C621" w14:textId="77777777" w:rsidR="00E50B9E" w:rsidRDefault="00E50B9E" w:rsidP="00660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chitects Daughter">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82DD" w14:textId="77777777" w:rsidR="00660001" w:rsidRDefault="0066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F4D3" w14:textId="77777777" w:rsidR="00660001" w:rsidRDefault="00660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DD90" w14:textId="77777777" w:rsidR="00660001" w:rsidRDefault="0066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4AA0" w14:textId="77777777" w:rsidR="00E50B9E" w:rsidRDefault="00E50B9E" w:rsidP="00660001">
      <w:pPr>
        <w:spacing w:line="240" w:lineRule="auto"/>
      </w:pPr>
      <w:r>
        <w:separator/>
      </w:r>
    </w:p>
  </w:footnote>
  <w:footnote w:type="continuationSeparator" w:id="0">
    <w:p w14:paraId="7F453F52" w14:textId="77777777" w:rsidR="00E50B9E" w:rsidRDefault="00E50B9E" w:rsidP="006600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B10F" w14:textId="77777777" w:rsidR="00660001" w:rsidRDefault="0066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A498" w14:textId="77777777" w:rsidR="00660001" w:rsidRDefault="00660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EEDA" w14:textId="77777777" w:rsidR="00660001" w:rsidRDefault="0066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708B"/>
    <w:multiLevelType w:val="hybridMultilevel"/>
    <w:tmpl w:val="8720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699"/>
    <w:multiLevelType w:val="multilevel"/>
    <w:tmpl w:val="9686F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6B6117"/>
    <w:multiLevelType w:val="hybridMultilevel"/>
    <w:tmpl w:val="04268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84"/>
    <w:rsid w:val="00283684"/>
    <w:rsid w:val="00660001"/>
    <w:rsid w:val="00926578"/>
    <w:rsid w:val="00A30FD5"/>
    <w:rsid w:val="00E5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F0902"/>
  <w15:docId w15:val="{21AEF207-F6B3-DB49-9229-AE042F6B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60001"/>
    <w:pPr>
      <w:tabs>
        <w:tab w:val="center" w:pos="4680"/>
        <w:tab w:val="right" w:pos="9360"/>
      </w:tabs>
      <w:spacing w:line="240" w:lineRule="auto"/>
    </w:pPr>
  </w:style>
  <w:style w:type="character" w:customStyle="1" w:styleId="HeaderChar">
    <w:name w:val="Header Char"/>
    <w:basedOn w:val="DefaultParagraphFont"/>
    <w:link w:val="Header"/>
    <w:uiPriority w:val="99"/>
    <w:rsid w:val="00660001"/>
  </w:style>
  <w:style w:type="paragraph" w:styleId="Footer">
    <w:name w:val="footer"/>
    <w:basedOn w:val="Normal"/>
    <w:link w:val="FooterChar"/>
    <w:uiPriority w:val="99"/>
    <w:unhideWhenUsed/>
    <w:rsid w:val="00660001"/>
    <w:pPr>
      <w:tabs>
        <w:tab w:val="center" w:pos="4680"/>
        <w:tab w:val="right" w:pos="9360"/>
      </w:tabs>
      <w:spacing w:line="240" w:lineRule="auto"/>
    </w:pPr>
  </w:style>
  <w:style w:type="character" w:customStyle="1" w:styleId="FooterChar">
    <w:name w:val="Footer Char"/>
    <w:basedOn w:val="DefaultParagraphFont"/>
    <w:link w:val="Footer"/>
    <w:uiPriority w:val="99"/>
    <w:rsid w:val="00660001"/>
  </w:style>
  <w:style w:type="paragraph" w:styleId="ListParagraph">
    <w:name w:val="List Paragraph"/>
    <w:basedOn w:val="Normal"/>
    <w:uiPriority w:val="34"/>
    <w:qFormat/>
    <w:rsid w:val="0066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Singmaster</cp:lastModifiedBy>
  <cp:revision>4</cp:revision>
  <dcterms:created xsi:type="dcterms:W3CDTF">2022-04-12T21:43:00Z</dcterms:created>
  <dcterms:modified xsi:type="dcterms:W3CDTF">2022-04-12T21:50:00Z</dcterms:modified>
</cp:coreProperties>
</file>