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87AF1" w14:textId="77777777" w:rsidR="002B5FD4" w:rsidRPr="00C60492" w:rsidRDefault="00552DC6" w:rsidP="00DD10B1">
      <w:pPr>
        <w:tabs>
          <w:tab w:val="left" w:pos="2160"/>
        </w:tabs>
        <w:ind w:left="-90" w:right="-180"/>
        <w:jc w:val="center"/>
        <w:rPr>
          <w:rFonts w:ascii="Garamond" w:hAnsi="Garamond" w:cs="Arial"/>
          <w:b/>
          <w:sz w:val="40"/>
          <w:szCs w:val="40"/>
        </w:rPr>
      </w:pPr>
      <w:r>
        <w:rPr>
          <w:rFonts w:ascii="Garamond" w:hAnsi="Garamond" w:cs="Arial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AD8036D" wp14:editId="6C08228B">
            <wp:simplePos x="0" y="0"/>
            <wp:positionH relativeFrom="margin">
              <wp:posOffset>-88900</wp:posOffset>
            </wp:positionH>
            <wp:positionV relativeFrom="margin">
              <wp:posOffset>25400</wp:posOffset>
            </wp:positionV>
            <wp:extent cx="1953895" cy="954405"/>
            <wp:effectExtent l="0" t="0" r="1905" b="1079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_CGE_prim_sml_CMY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895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B15BAC" w14:textId="77777777" w:rsidR="00003A90" w:rsidRDefault="00003A90" w:rsidP="00DD10B1">
      <w:pPr>
        <w:tabs>
          <w:tab w:val="left" w:pos="2160"/>
        </w:tabs>
        <w:spacing w:before="40" w:after="40" w:line="300" w:lineRule="exact"/>
        <w:ind w:left="-360"/>
        <w:jc w:val="right"/>
        <w:rPr>
          <w:rFonts w:ascii="Franklin Gothic Book" w:hAnsi="Franklin Gothic Book" w:cs="Arial"/>
          <w:b/>
          <w:bCs/>
          <w:sz w:val="44"/>
          <w:szCs w:val="44"/>
        </w:rPr>
      </w:pPr>
    </w:p>
    <w:p w14:paraId="5616B385" w14:textId="77777777" w:rsidR="00C60492" w:rsidRPr="00DD10B1" w:rsidRDefault="002D121A" w:rsidP="00552DC6">
      <w:pPr>
        <w:tabs>
          <w:tab w:val="left" w:pos="2160"/>
        </w:tabs>
        <w:spacing w:before="40" w:after="40" w:line="440" w:lineRule="exact"/>
        <w:ind w:left="-450"/>
        <w:jc w:val="right"/>
        <w:rPr>
          <w:rFonts w:ascii="News Gothic MT" w:hAnsi="News Gothic MT" w:cs="Arial"/>
          <w:b/>
          <w:bCs/>
          <w:sz w:val="44"/>
          <w:szCs w:val="44"/>
        </w:rPr>
      </w:pPr>
      <w:r w:rsidRPr="00DD10B1">
        <w:rPr>
          <w:rFonts w:ascii="News Gothic MT" w:hAnsi="News Gothic MT" w:cs="Arial"/>
          <w:b/>
          <w:bCs/>
          <w:sz w:val="44"/>
          <w:szCs w:val="44"/>
        </w:rPr>
        <w:t xml:space="preserve">Project </w:t>
      </w:r>
      <w:r w:rsidR="00DF4E81" w:rsidRPr="00DD10B1">
        <w:rPr>
          <w:rFonts w:ascii="News Gothic MT" w:hAnsi="News Gothic MT" w:cs="Arial"/>
          <w:b/>
          <w:bCs/>
          <w:sz w:val="44"/>
          <w:szCs w:val="44"/>
        </w:rPr>
        <w:t>Planning Template</w:t>
      </w:r>
    </w:p>
    <w:p w14:paraId="3FF1CD95" w14:textId="77777777" w:rsidR="00AF1E6A" w:rsidRDefault="00AF1E6A" w:rsidP="00552DC6">
      <w:pPr>
        <w:tabs>
          <w:tab w:val="left" w:pos="2160"/>
        </w:tabs>
        <w:spacing w:before="60" w:after="60" w:line="400" w:lineRule="exact"/>
        <w:ind w:left="720" w:right="180" w:hanging="720"/>
        <w:jc w:val="right"/>
        <w:rPr>
          <w:rFonts w:ascii="News Gothic MT" w:hAnsi="News Gothic MT" w:cs="Arial"/>
          <w:b/>
          <w:bCs/>
          <w:sz w:val="36"/>
          <w:szCs w:val="36"/>
        </w:rPr>
      </w:pPr>
    </w:p>
    <w:p w14:paraId="3A68A5EB" w14:textId="77777777" w:rsidR="00AF1E6A" w:rsidRPr="00552DC6" w:rsidRDefault="00AF1E6A" w:rsidP="00552DC6">
      <w:pPr>
        <w:tabs>
          <w:tab w:val="left" w:pos="2160"/>
        </w:tabs>
        <w:spacing w:before="60" w:after="60" w:line="400" w:lineRule="exact"/>
        <w:ind w:left="720" w:right="180" w:hanging="720"/>
        <w:jc w:val="right"/>
        <w:rPr>
          <w:rFonts w:ascii="News Gothic MT" w:hAnsi="News Gothic MT" w:cs="Arial"/>
          <w:b/>
          <w:bCs/>
          <w:sz w:val="36"/>
          <w:szCs w:val="36"/>
        </w:rPr>
      </w:pPr>
    </w:p>
    <w:tbl>
      <w:tblPr>
        <w:tblpPr w:leftFromText="180" w:rightFromText="180" w:vertAnchor="text" w:horzAnchor="page" w:tblpX="1420" w:tblpY="187"/>
        <w:tblW w:w="5098" w:type="pct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CellMar>
          <w:top w:w="144" w:type="dxa"/>
          <w:left w:w="115" w:type="dxa"/>
          <w:bottom w:w="144" w:type="dxa"/>
          <w:right w:w="115" w:type="dxa"/>
        </w:tblCellMar>
        <w:tblLook w:val="01E0" w:firstRow="1" w:lastRow="1" w:firstColumn="1" w:lastColumn="1" w:noHBand="0" w:noVBand="0"/>
      </w:tblPr>
      <w:tblGrid>
        <w:gridCol w:w="2404"/>
        <w:gridCol w:w="2159"/>
        <w:gridCol w:w="1034"/>
        <w:gridCol w:w="372"/>
        <w:gridCol w:w="2666"/>
        <w:gridCol w:w="638"/>
        <w:gridCol w:w="3747"/>
      </w:tblGrid>
      <w:tr w:rsidR="0031339D" w:rsidRPr="007F59FC" w14:paraId="49D4FFE8" w14:textId="77777777" w:rsidTr="005E2CD3">
        <w:trPr>
          <w:trHeight w:val="209"/>
        </w:trPr>
        <w:tc>
          <w:tcPr>
            <w:tcW w:w="923" w:type="pct"/>
          </w:tcPr>
          <w:p w14:paraId="5BB20B93" w14:textId="12984FE2" w:rsidR="00BE7E71" w:rsidRPr="00C60492" w:rsidRDefault="005E2CD3" w:rsidP="005E2CD3">
            <w:pPr>
              <w:spacing w:before="40" w:after="40"/>
              <w:rPr>
                <w:rFonts w:ascii="News Gothic MT" w:hAnsi="News Gothic MT" w:cs="Tahoma"/>
                <w:b/>
                <w:sz w:val="20"/>
              </w:rPr>
            </w:pPr>
            <w:r>
              <w:rPr>
                <w:rFonts w:ascii="News Gothic MT" w:hAnsi="News Gothic MT" w:cs="Tahoma"/>
                <w:b/>
                <w:sz w:val="20"/>
              </w:rPr>
              <w:t>CAREER CLUSTER:</w:t>
            </w:r>
            <w:r w:rsidR="00393D1B" w:rsidRPr="00C60492">
              <w:rPr>
                <w:rFonts w:ascii="News Gothic MT" w:hAnsi="News Gothic MT" w:cs="Tahoma"/>
                <w:b/>
                <w:sz w:val="20"/>
              </w:rPr>
              <w:t xml:space="preserve"> </w:t>
            </w:r>
            <w:r w:rsidR="00397CE5">
              <w:rPr>
                <w:rFonts w:ascii="News Gothic MT" w:hAnsi="News Gothic MT" w:cs="Tahoma"/>
                <w:b/>
                <w:sz w:val="20"/>
              </w:rPr>
              <w:t>Hospitality &amp; Tourism</w:t>
            </w:r>
          </w:p>
        </w:tc>
        <w:tc>
          <w:tcPr>
            <w:tcW w:w="1226" w:type="pct"/>
            <w:gridSpan w:val="2"/>
          </w:tcPr>
          <w:p w14:paraId="4DC256AA" w14:textId="062AD1F0" w:rsidR="00930421" w:rsidRDefault="00393D1B" w:rsidP="00930421">
            <w:pPr>
              <w:rPr>
                <w:rFonts w:ascii="News Gothic MT" w:hAnsi="News Gothic MT" w:cs="Tahoma"/>
                <w:b/>
                <w:sz w:val="20"/>
              </w:rPr>
            </w:pPr>
            <w:r w:rsidRPr="00C60492">
              <w:rPr>
                <w:rFonts w:ascii="News Gothic MT" w:hAnsi="News Gothic MT" w:cs="Tahoma"/>
                <w:b/>
                <w:sz w:val="20"/>
              </w:rPr>
              <w:t>DURATION:</w:t>
            </w:r>
            <w:r w:rsidR="00930421">
              <w:rPr>
                <w:rFonts w:ascii="News Gothic MT" w:hAnsi="News Gothic MT" w:cs="Tahoma"/>
                <w:b/>
                <w:sz w:val="20"/>
              </w:rPr>
              <w:t xml:space="preserve"> Approximately </w:t>
            </w:r>
            <w:r w:rsidR="00930421" w:rsidRPr="00D40F9F">
              <w:rPr>
                <w:rFonts w:ascii="News Gothic MT" w:hAnsi="News Gothic MT" w:cs="Tahoma"/>
                <w:b/>
                <w:sz w:val="20"/>
              </w:rPr>
              <w:t>2</w:t>
            </w:r>
            <w:r w:rsidR="00930421">
              <w:rPr>
                <w:rFonts w:ascii="News Gothic MT" w:hAnsi="News Gothic MT" w:cs="Tahoma"/>
                <w:b/>
                <w:sz w:val="20"/>
              </w:rPr>
              <w:t xml:space="preserve">0 sessions, but can be modified to fit classroom schedules. </w:t>
            </w:r>
          </w:p>
          <w:p w14:paraId="5872F31F" w14:textId="33839E7C" w:rsidR="00F92056" w:rsidRPr="00C60492" w:rsidRDefault="00930421" w:rsidP="00930421">
            <w:pPr>
              <w:spacing w:before="40" w:after="40"/>
              <w:rPr>
                <w:rFonts w:ascii="News Gothic MT" w:hAnsi="News Gothic MT" w:cs="Tahoma"/>
                <w:b/>
                <w:sz w:val="20"/>
              </w:rPr>
            </w:pPr>
            <w:r>
              <w:rPr>
                <w:rFonts w:ascii="News Gothic MT" w:hAnsi="News Gothic MT" w:cs="Tahoma"/>
                <w:b/>
                <w:sz w:val="20"/>
              </w:rPr>
              <w:t>(Session = 45 to 50 M</w:t>
            </w:r>
            <w:r w:rsidRPr="00D40F9F">
              <w:rPr>
                <w:rFonts w:ascii="News Gothic MT" w:hAnsi="News Gothic MT" w:cs="Tahoma"/>
                <w:b/>
                <w:sz w:val="20"/>
              </w:rPr>
              <w:t>inutes)</w:t>
            </w:r>
            <w:r>
              <w:rPr>
                <w:rFonts w:ascii="News Gothic MT" w:hAnsi="News Gothic MT" w:cs="Tahoma"/>
                <w:b/>
                <w:sz w:val="20"/>
              </w:rPr>
              <w:t xml:space="preserve"> </w:t>
            </w:r>
          </w:p>
        </w:tc>
        <w:tc>
          <w:tcPr>
            <w:tcW w:w="1167" w:type="pct"/>
            <w:gridSpan w:val="2"/>
          </w:tcPr>
          <w:p w14:paraId="4CE5DB9B" w14:textId="77777777" w:rsidR="00BE7E71" w:rsidRPr="00C60492" w:rsidRDefault="00393D1B" w:rsidP="005E2CD3">
            <w:pPr>
              <w:spacing w:before="40" w:after="40"/>
              <w:rPr>
                <w:rFonts w:ascii="News Gothic MT" w:hAnsi="News Gothic MT" w:cs="Tahoma"/>
                <w:b/>
                <w:sz w:val="20"/>
              </w:rPr>
            </w:pPr>
            <w:r w:rsidRPr="00C60492">
              <w:rPr>
                <w:rFonts w:ascii="News Gothic MT" w:hAnsi="News Gothic MT" w:cs="Tahoma"/>
                <w:b/>
                <w:sz w:val="20"/>
              </w:rPr>
              <w:t xml:space="preserve">TEACHER: </w:t>
            </w:r>
          </w:p>
        </w:tc>
        <w:tc>
          <w:tcPr>
            <w:tcW w:w="1684" w:type="pct"/>
            <w:gridSpan w:val="2"/>
          </w:tcPr>
          <w:p w14:paraId="2926A001" w14:textId="5A3DD2DF" w:rsidR="00BE7E71" w:rsidRPr="00C60492" w:rsidRDefault="003A4BB3" w:rsidP="005E2CD3">
            <w:pPr>
              <w:spacing w:before="40" w:after="40"/>
              <w:rPr>
                <w:rFonts w:ascii="News Gothic MT" w:hAnsi="News Gothic MT" w:cs="Tahoma"/>
                <w:b/>
                <w:sz w:val="20"/>
              </w:rPr>
            </w:pPr>
            <w:r>
              <w:rPr>
                <w:rFonts w:ascii="News Gothic MT" w:hAnsi="News Gothic MT" w:cs="Tahoma"/>
                <w:b/>
                <w:sz w:val="20"/>
              </w:rPr>
              <w:t>U</w:t>
            </w:r>
            <w:r w:rsidR="00930421">
              <w:rPr>
                <w:rFonts w:ascii="News Gothic MT" w:hAnsi="News Gothic MT" w:cs="Tahoma"/>
                <w:b/>
                <w:sz w:val="20"/>
              </w:rPr>
              <w:t>.</w:t>
            </w:r>
            <w:r>
              <w:rPr>
                <w:rFonts w:ascii="News Gothic MT" w:hAnsi="News Gothic MT" w:cs="Tahoma"/>
                <w:b/>
                <w:sz w:val="20"/>
              </w:rPr>
              <w:t>N</w:t>
            </w:r>
            <w:r w:rsidR="00930421">
              <w:rPr>
                <w:rFonts w:ascii="News Gothic MT" w:hAnsi="News Gothic MT" w:cs="Tahoma"/>
                <w:b/>
                <w:sz w:val="20"/>
              </w:rPr>
              <w:t>.</w:t>
            </w:r>
            <w:r>
              <w:rPr>
                <w:rFonts w:ascii="News Gothic MT" w:hAnsi="News Gothic MT" w:cs="Tahoma"/>
                <w:b/>
                <w:sz w:val="20"/>
              </w:rPr>
              <w:t xml:space="preserve"> </w:t>
            </w:r>
            <w:r w:rsidR="00226531">
              <w:rPr>
                <w:rFonts w:ascii="News Gothic MT" w:hAnsi="News Gothic MT" w:cs="Tahoma"/>
                <w:b/>
                <w:sz w:val="20"/>
              </w:rPr>
              <w:t>SUSTAINABLE DEVELOPMENT GOAL:</w:t>
            </w:r>
            <w:r>
              <w:rPr>
                <w:rFonts w:ascii="News Gothic MT" w:hAnsi="News Gothic MT" w:cs="Tahoma"/>
                <w:b/>
                <w:sz w:val="20"/>
              </w:rPr>
              <w:t xml:space="preserve"> #15</w:t>
            </w:r>
            <w:r w:rsidR="00226531">
              <w:rPr>
                <w:rFonts w:ascii="News Gothic MT" w:hAnsi="News Gothic MT" w:cs="Tahoma"/>
                <w:b/>
                <w:sz w:val="20"/>
              </w:rPr>
              <w:t xml:space="preserve"> </w:t>
            </w:r>
            <w:r w:rsidR="00930421">
              <w:rPr>
                <w:rFonts w:ascii="News Gothic MT" w:hAnsi="News Gothic MT" w:cs="Tahoma"/>
                <w:b/>
                <w:sz w:val="20"/>
              </w:rPr>
              <w:t>—</w:t>
            </w:r>
            <w:r w:rsidR="00226531">
              <w:rPr>
                <w:rFonts w:ascii="News Gothic MT" w:hAnsi="News Gothic MT" w:cs="Tahoma"/>
                <w:b/>
                <w:sz w:val="20"/>
              </w:rPr>
              <w:t xml:space="preserve"> Life on Land</w:t>
            </w:r>
          </w:p>
        </w:tc>
      </w:tr>
      <w:tr w:rsidR="0031339D" w:rsidRPr="007F59FC" w14:paraId="0930F2D4" w14:textId="77777777" w:rsidTr="00B32092">
        <w:trPr>
          <w:trHeight w:val="404"/>
        </w:trPr>
        <w:tc>
          <w:tcPr>
            <w:tcW w:w="5000" w:type="pct"/>
            <w:gridSpan w:val="7"/>
            <w:shd w:val="clear" w:color="auto" w:fill="412288"/>
          </w:tcPr>
          <w:p w14:paraId="0B6A544E" w14:textId="77777777" w:rsidR="00C60492" w:rsidRPr="00C60492" w:rsidRDefault="00C60492" w:rsidP="005E2CD3">
            <w:pPr>
              <w:spacing w:before="40" w:after="40"/>
              <w:jc w:val="center"/>
              <w:rPr>
                <w:rFonts w:ascii="News Gothic MT" w:hAnsi="News Gothic MT" w:cs="Tahoma"/>
                <w:b/>
                <w:bCs/>
                <w:caps/>
                <w:color w:val="FFFFFF" w:themeColor="background1"/>
                <w:szCs w:val="22"/>
              </w:rPr>
            </w:pPr>
            <w:r w:rsidRPr="00C60492">
              <w:rPr>
                <w:rFonts w:ascii="News Gothic MT" w:hAnsi="News Gothic MT" w:cs="Tahoma"/>
                <w:b/>
                <w:bCs/>
                <w:caps/>
                <w:color w:val="FFFFFF" w:themeColor="background1"/>
                <w:szCs w:val="22"/>
              </w:rPr>
              <w:t>Global Issue Overview</w:t>
            </w:r>
          </w:p>
        </w:tc>
      </w:tr>
      <w:tr w:rsidR="0031339D" w:rsidRPr="007F59FC" w14:paraId="1B39F3D2" w14:textId="77777777" w:rsidTr="00B32092">
        <w:trPr>
          <w:trHeight w:val="404"/>
        </w:trPr>
        <w:tc>
          <w:tcPr>
            <w:tcW w:w="5000" w:type="pct"/>
            <w:gridSpan w:val="7"/>
            <w:shd w:val="clear" w:color="auto" w:fill="auto"/>
          </w:tcPr>
          <w:p w14:paraId="35E07539" w14:textId="77777777" w:rsidR="00C60492" w:rsidRPr="005E2CD3" w:rsidRDefault="00C60492" w:rsidP="005E2CD3">
            <w:pPr>
              <w:spacing w:before="40" w:after="40"/>
              <w:rPr>
                <w:rFonts w:ascii="Garamond" w:hAnsi="Garamond" w:cs="Tahoma"/>
                <w:b/>
              </w:rPr>
            </w:pPr>
          </w:p>
          <w:p w14:paraId="7EFDED1C" w14:textId="5074AA6E" w:rsidR="00C3658A" w:rsidRPr="002C5734" w:rsidRDefault="003A3D6F" w:rsidP="002C5734">
            <w:r w:rsidRPr="005E2CD3">
              <w:rPr>
                <w:rFonts w:ascii="Garamond" w:hAnsi="Garamond" w:cs="Tahoma"/>
              </w:rPr>
              <w:t>Deforestation</w:t>
            </w:r>
            <w:r w:rsidR="00C3658A" w:rsidRPr="005E2CD3">
              <w:rPr>
                <w:rFonts w:ascii="Garamond" w:hAnsi="Garamond" w:cs="Tahoma"/>
              </w:rPr>
              <w:t>, desertification, and threats to biodiversity affect people and animals across the globe</w:t>
            </w:r>
            <w:r w:rsidR="00930421">
              <w:rPr>
                <w:rFonts w:ascii="Garamond" w:hAnsi="Garamond" w:cs="Tahoma"/>
              </w:rPr>
              <w:t>.</w:t>
            </w:r>
            <w:r w:rsidR="00972684" w:rsidRPr="005E2CD3">
              <w:rPr>
                <w:rFonts w:ascii="Garamond" w:hAnsi="Garamond" w:cs="Tahoma"/>
              </w:rPr>
              <w:t xml:space="preserve"> </w:t>
            </w:r>
            <w:r w:rsidR="004522C6" w:rsidRPr="005E2CD3">
              <w:rPr>
                <w:rFonts w:ascii="Garamond" w:hAnsi="Garamond" w:cs="Tahoma"/>
              </w:rPr>
              <w:t xml:space="preserve">To </w:t>
            </w:r>
            <w:r w:rsidR="002F43B3" w:rsidRPr="005E2CD3">
              <w:rPr>
                <w:rFonts w:ascii="Garamond" w:hAnsi="Garamond" w:cs="Tahoma"/>
              </w:rPr>
              <w:t>give an idea of the scale of the</w:t>
            </w:r>
            <w:r w:rsidR="004522C6" w:rsidRPr="005E2CD3">
              <w:rPr>
                <w:rFonts w:ascii="Garamond" w:hAnsi="Garamond" w:cs="Tahoma"/>
              </w:rPr>
              <w:t>s</w:t>
            </w:r>
            <w:r w:rsidR="002F43B3" w:rsidRPr="005E2CD3">
              <w:rPr>
                <w:rFonts w:ascii="Garamond" w:hAnsi="Garamond" w:cs="Tahoma"/>
              </w:rPr>
              <w:t>e</w:t>
            </w:r>
            <w:r w:rsidR="004522C6" w:rsidRPr="005E2CD3">
              <w:rPr>
                <w:rFonts w:ascii="Garamond" w:hAnsi="Garamond" w:cs="Tahoma"/>
              </w:rPr>
              <w:t xml:space="preserve"> issue</w:t>
            </w:r>
            <w:r w:rsidR="002F43B3" w:rsidRPr="005E2CD3">
              <w:rPr>
                <w:rFonts w:ascii="Garamond" w:hAnsi="Garamond" w:cs="Tahoma"/>
              </w:rPr>
              <w:t>s</w:t>
            </w:r>
            <w:r w:rsidR="005F248A">
              <w:rPr>
                <w:rFonts w:ascii="Garamond" w:hAnsi="Garamond" w:cs="Tahoma"/>
              </w:rPr>
              <w:t>:</w:t>
            </w:r>
            <w:r w:rsidR="004522C6" w:rsidRPr="005E2CD3">
              <w:rPr>
                <w:rFonts w:ascii="Garamond" w:hAnsi="Garamond" w:cs="Tahoma"/>
              </w:rPr>
              <w:t xml:space="preserve"> </w:t>
            </w:r>
            <w:r w:rsidR="00972684" w:rsidRPr="005E2CD3">
              <w:rPr>
                <w:rFonts w:ascii="Garamond" w:hAnsi="Garamond" w:cs="Tahoma"/>
              </w:rPr>
              <w:t>3.3 million hectares of forest were lost</w:t>
            </w:r>
            <w:r w:rsidR="004378A2" w:rsidRPr="005E2CD3">
              <w:rPr>
                <w:rFonts w:ascii="Garamond" w:hAnsi="Garamond" w:cs="Tahoma"/>
              </w:rPr>
              <w:t xml:space="preserve"> between 2010 and 2015</w:t>
            </w:r>
            <w:r w:rsidR="002C5734">
              <w:rPr>
                <w:rFonts w:ascii="Garamond" w:hAnsi="Garamond" w:cs="Tahoma"/>
              </w:rPr>
              <w:t xml:space="preserve"> due to deforestation</w:t>
            </w:r>
            <w:r w:rsidR="00972684" w:rsidRPr="005E2CD3">
              <w:rPr>
                <w:rFonts w:ascii="Garamond" w:hAnsi="Garamond" w:cs="Tahoma"/>
              </w:rPr>
              <w:t>.</w:t>
            </w:r>
            <w:r w:rsidR="00420AC3" w:rsidRPr="005E2CD3">
              <w:rPr>
                <w:rFonts w:ascii="Garamond" w:hAnsi="Garamond" w:cs="Tahoma"/>
              </w:rPr>
              <w:t xml:space="preserve"> </w:t>
            </w:r>
            <w:r w:rsidR="002E3A3F" w:rsidRPr="005E2CD3">
              <w:rPr>
                <w:rFonts w:ascii="Garamond" w:hAnsi="Garamond" w:cs="Tahoma"/>
              </w:rPr>
              <w:t>D</w:t>
            </w:r>
            <w:r w:rsidR="009E5C55" w:rsidRPr="005E2CD3">
              <w:rPr>
                <w:rFonts w:ascii="Garamond" w:hAnsi="Garamond" w:cs="Tahoma"/>
              </w:rPr>
              <w:t xml:space="preserve">rought and desertification cause the loss of 12 </w:t>
            </w:r>
            <w:r w:rsidR="002E3A3F" w:rsidRPr="005E2CD3">
              <w:rPr>
                <w:rFonts w:ascii="Garamond" w:hAnsi="Garamond" w:cs="Tahoma"/>
              </w:rPr>
              <w:t>million hectares of arable land every year</w:t>
            </w:r>
            <w:r w:rsidR="00C36C23">
              <w:rPr>
                <w:rFonts w:ascii="Garamond" w:hAnsi="Garamond" w:cs="Tahoma"/>
              </w:rPr>
              <w:t xml:space="preserve"> — </w:t>
            </w:r>
            <w:r w:rsidR="00C25AC1" w:rsidRPr="005E2CD3">
              <w:rPr>
                <w:rFonts w:ascii="Garamond" w:hAnsi="Garamond" w:cs="Tahoma"/>
              </w:rPr>
              <w:t>an area</w:t>
            </w:r>
            <w:r w:rsidR="002E3A3F" w:rsidRPr="005E2CD3">
              <w:rPr>
                <w:rFonts w:ascii="Garamond" w:hAnsi="Garamond" w:cs="Tahoma"/>
              </w:rPr>
              <w:t xml:space="preserve"> that could </w:t>
            </w:r>
            <w:r w:rsidR="00856CA1">
              <w:rPr>
                <w:rFonts w:ascii="Garamond" w:hAnsi="Garamond" w:cs="Tahoma"/>
              </w:rPr>
              <w:t>produce</w:t>
            </w:r>
            <w:r w:rsidR="009E5C55" w:rsidRPr="005E2CD3">
              <w:rPr>
                <w:rFonts w:ascii="Garamond" w:hAnsi="Garamond" w:cs="Tahoma"/>
              </w:rPr>
              <w:t xml:space="preserve"> 20 million tons of grain</w:t>
            </w:r>
            <w:r w:rsidR="00AB5CF6">
              <w:rPr>
                <w:rFonts w:ascii="Garamond" w:hAnsi="Garamond" w:cs="Tahoma"/>
              </w:rPr>
              <w:t>.</w:t>
            </w:r>
            <w:r w:rsidR="002C5734">
              <w:rPr>
                <w:rFonts w:ascii="Garamond" w:hAnsi="Garamond" w:cs="Tahoma"/>
              </w:rPr>
              <w:t xml:space="preserve"> </w:t>
            </w:r>
            <w:r w:rsidR="00D05BF3" w:rsidRPr="002C5734">
              <w:rPr>
                <w:rFonts w:ascii="Garamond" w:hAnsi="Garamond" w:cs="Tahoma"/>
              </w:rPr>
              <w:t>These</w:t>
            </w:r>
            <w:r w:rsidR="00D05BF3" w:rsidRPr="005E2CD3">
              <w:rPr>
                <w:rFonts w:ascii="Garamond" w:hAnsi="Garamond" w:cs="Tahoma"/>
              </w:rPr>
              <w:t xml:space="preserve"> changes </w:t>
            </w:r>
            <w:r w:rsidR="00856CA1">
              <w:rPr>
                <w:rFonts w:ascii="Garamond" w:hAnsi="Garamond" w:cs="Tahoma"/>
              </w:rPr>
              <w:t xml:space="preserve">also </w:t>
            </w:r>
            <w:r w:rsidR="00D05BF3" w:rsidRPr="005E2CD3">
              <w:rPr>
                <w:rFonts w:ascii="Garamond" w:hAnsi="Garamond" w:cs="Tahoma"/>
              </w:rPr>
              <w:t xml:space="preserve">threaten the diversity of life </w:t>
            </w:r>
            <w:r w:rsidR="00DC0902">
              <w:rPr>
                <w:rFonts w:ascii="Garamond" w:hAnsi="Garamond" w:cs="Tahoma"/>
              </w:rPr>
              <w:t>supported on land</w:t>
            </w:r>
            <w:r w:rsidR="00D05BF3" w:rsidRPr="005E2CD3">
              <w:rPr>
                <w:rFonts w:ascii="Garamond" w:hAnsi="Garamond" w:cs="Tahoma"/>
              </w:rPr>
              <w:t xml:space="preserve">. </w:t>
            </w:r>
            <w:r w:rsidR="004A06D6" w:rsidRPr="005E2CD3">
              <w:rPr>
                <w:rFonts w:ascii="Garamond" w:hAnsi="Garamond" w:cs="Tahoma"/>
              </w:rPr>
              <w:t xml:space="preserve">Habitat loss, </w:t>
            </w:r>
            <w:r w:rsidR="00D05BF3" w:rsidRPr="005E2CD3">
              <w:rPr>
                <w:rFonts w:ascii="Garamond" w:hAnsi="Garamond" w:cs="Tahoma"/>
              </w:rPr>
              <w:t xml:space="preserve">combined with </w:t>
            </w:r>
            <w:r w:rsidR="00D0690C" w:rsidRPr="005E2CD3">
              <w:rPr>
                <w:rFonts w:ascii="Garamond" w:hAnsi="Garamond" w:cs="Tahoma"/>
              </w:rPr>
              <w:t>poaching and wildlife trafficking</w:t>
            </w:r>
            <w:r w:rsidR="00D05BF3" w:rsidRPr="005E2CD3">
              <w:rPr>
                <w:rFonts w:ascii="Garamond" w:hAnsi="Garamond" w:cs="Tahoma"/>
              </w:rPr>
              <w:t xml:space="preserve">, </w:t>
            </w:r>
            <w:r w:rsidR="001B17A9" w:rsidRPr="005E2CD3">
              <w:rPr>
                <w:rFonts w:ascii="Garamond" w:hAnsi="Garamond" w:cs="Tahoma"/>
              </w:rPr>
              <w:t>endanger</w:t>
            </w:r>
            <w:r w:rsidR="00754BA5" w:rsidRPr="005E2CD3">
              <w:rPr>
                <w:rFonts w:ascii="Garamond" w:hAnsi="Garamond" w:cs="Tahoma"/>
              </w:rPr>
              <w:t>s</w:t>
            </w:r>
            <w:r w:rsidR="00D05BF3" w:rsidRPr="005E2CD3">
              <w:rPr>
                <w:rFonts w:ascii="Garamond" w:hAnsi="Garamond" w:cs="Tahoma"/>
              </w:rPr>
              <w:t xml:space="preserve"> </w:t>
            </w:r>
            <w:r w:rsidR="001B17A9" w:rsidRPr="005E2CD3">
              <w:rPr>
                <w:rFonts w:ascii="Garamond" w:hAnsi="Garamond" w:cs="Tahoma"/>
              </w:rPr>
              <w:t>countless species</w:t>
            </w:r>
            <w:r w:rsidR="004522C6" w:rsidRPr="005E2CD3">
              <w:rPr>
                <w:rFonts w:ascii="Garamond" w:hAnsi="Garamond" w:cs="Tahoma"/>
              </w:rPr>
              <w:t>.</w:t>
            </w:r>
            <w:r w:rsidR="003C3071">
              <w:rPr>
                <w:rFonts w:ascii="Garamond" w:hAnsi="Garamond" w:cs="Tahoma"/>
              </w:rPr>
              <w:t xml:space="preserve"> A report from the United Nations states that up to </w:t>
            </w:r>
            <w:r w:rsidR="00AB5CF6">
              <w:rPr>
                <w:rFonts w:ascii="Garamond" w:hAnsi="Garamond" w:cs="Tahoma"/>
              </w:rPr>
              <w:t>one</w:t>
            </w:r>
            <w:r w:rsidR="003C3071">
              <w:rPr>
                <w:rFonts w:ascii="Garamond" w:hAnsi="Garamond" w:cs="Tahoma"/>
              </w:rPr>
              <w:t xml:space="preserve"> million species are a</w:t>
            </w:r>
            <w:r w:rsidR="00636821">
              <w:rPr>
                <w:rFonts w:ascii="Garamond" w:hAnsi="Garamond" w:cs="Tahoma"/>
              </w:rPr>
              <w:t xml:space="preserve">t risk of extinction due to </w:t>
            </w:r>
            <w:r w:rsidR="00636821">
              <w:rPr>
                <w:rFonts w:ascii="Garamond" w:hAnsi="Garamond" w:cs="Tahoma"/>
              </w:rPr>
              <w:t xml:space="preserve">human population </w:t>
            </w:r>
            <w:r w:rsidR="003C3071">
              <w:rPr>
                <w:rFonts w:ascii="Garamond" w:hAnsi="Garamond" w:cs="Tahoma"/>
              </w:rPr>
              <w:t xml:space="preserve">growth </w:t>
            </w:r>
            <w:r w:rsidR="00636821">
              <w:rPr>
                <w:rFonts w:ascii="Garamond" w:hAnsi="Garamond" w:cs="Tahoma"/>
              </w:rPr>
              <w:t>and human</w:t>
            </w:r>
            <w:r w:rsidR="003C3071">
              <w:rPr>
                <w:rFonts w:ascii="Garamond" w:hAnsi="Garamond" w:cs="Tahoma"/>
              </w:rPr>
              <w:t xml:space="preserve"> use of land and sea resources</w:t>
            </w:r>
            <w:r w:rsidR="00AB5CF6">
              <w:rPr>
                <w:rFonts w:ascii="Garamond" w:hAnsi="Garamond" w:cs="Tahoma"/>
              </w:rPr>
              <w:t>.</w:t>
            </w:r>
            <w:r w:rsidR="003C3071">
              <w:rPr>
                <w:rFonts w:ascii="Garamond" w:hAnsi="Garamond" w:cs="Tahoma"/>
              </w:rPr>
              <w:t xml:space="preserve"> (</w:t>
            </w:r>
            <w:r w:rsidR="0091258D">
              <w:rPr>
                <w:rFonts w:ascii="Garamond" w:hAnsi="Garamond" w:cs="Tahoma"/>
              </w:rPr>
              <w:t xml:space="preserve">Chappell &amp; </w:t>
            </w:r>
            <w:proofErr w:type="spellStart"/>
            <w:r w:rsidR="0091258D">
              <w:rPr>
                <w:rFonts w:ascii="Garamond" w:hAnsi="Garamond" w:cs="Tahoma"/>
              </w:rPr>
              <w:t>Rott</w:t>
            </w:r>
            <w:proofErr w:type="spellEnd"/>
            <w:r w:rsidR="0091258D">
              <w:rPr>
                <w:rFonts w:ascii="Garamond" w:hAnsi="Garamond" w:cs="Tahoma"/>
              </w:rPr>
              <w:t>, 2019).</w:t>
            </w:r>
          </w:p>
          <w:p w14:paraId="6E7E5078" w14:textId="77777777" w:rsidR="003D0232" w:rsidRPr="005E2CD3" w:rsidRDefault="003D0232" w:rsidP="005E2CD3">
            <w:pPr>
              <w:spacing w:before="40" w:after="40"/>
              <w:ind w:left="720" w:hanging="360"/>
              <w:rPr>
                <w:rFonts w:ascii="Garamond" w:hAnsi="Garamond" w:cs="Tahoma"/>
                <w:b/>
              </w:rPr>
            </w:pPr>
          </w:p>
          <w:p w14:paraId="7EE1EAD3" w14:textId="696C708B" w:rsidR="003D0232" w:rsidRPr="005E2CD3" w:rsidRDefault="00C0738C" w:rsidP="005E2CD3">
            <w:pPr>
              <w:spacing w:before="40" w:after="40"/>
              <w:rPr>
                <w:rFonts w:ascii="Garamond" w:hAnsi="Garamond" w:cs="Tahoma"/>
                <w:b/>
              </w:rPr>
            </w:pPr>
            <w:r w:rsidRPr="005E2CD3">
              <w:rPr>
                <w:rFonts w:ascii="Garamond" w:hAnsi="Garamond" w:cs="Tahoma"/>
                <w:b/>
              </w:rPr>
              <w:t xml:space="preserve">Why should we protect </w:t>
            </w:r>
            <w:r w:rsidR="000C2617" w:rsidRPr="005E2CD3">
              <w:rPr>
                <w:rFonts w:ascii="Garamond" w:hAnsi="Garamond" w:cs="Tahoma"/>
                <w:b/>
              </w:rPr>
              <w:t>life on land</w:t>
            </w:r>
            <w:r w:rsidR="003D0232" w:rsidRPr="005E2CD3">
              <w:rPr>
                <w:rFonts w:ascii="Garamond" w:hAnsi="Garamond" w:cs="Tahoma"/>
                <w:b/>
              </w:rPr>
              <w:t>?</w:t>
            </w:r>
          </w:p>
          <w:p w14:paraId="3BFA9BC3" w14:textId="76B725F7" w:rsidR="00DF7B02" w:rsidRPr="005E2CD3" w:rsidRDefault="003A3D6F" w:rsidP="005E2CD3">
            <w:pPr>
              <w:spacing w:before="40" w:after="40"/>
              <w:rPr>
                <w:rFonts w:ascii="Garamond" w:hAnsi="Garamond" w:cs="Tahoma"/>
              </w:rPr>
            </w:pPr>
            <w:r w:rsidRPr="005E2CD3">
              <w:rPr>
                <w:rFonts w:ascii="Garamond" w:hAnsi="Garamond" w:cs="Tahoma"/>
              </w:rPr>
              <w:t xml:space="preserve">As members of a global community, we all have a responsibility to care for the Earth and the life it supports. </w:t>
            </w:r>
            <w:r w:rsidR="004C6761" w:rsidRPr="005E2CD3">
              <w:rPr>
                <w:rFonts w:ascii="Garamond" w:hAnsi="Garamond" w:cs="Tahoma"/>
              </w:rPr>
              <w:t xml:space="preserve">Forests cover almost a third of the Earth’s surface and </w:t>
            </w:r>
            <w:r w:rsidR="00972684" w:rsidRPr="005E2CD3">
              <w:rPr>
                <w:rFonts w:ascii="Garamond" w:hAnsi="Garamond" w:cs="Tahoma"/>
              </w:rPr>
              <w:t>are home to</w:t>
            </w:r>
            <w:r w:rsidR="00172C77" w:rsidRPr="005E2CD3">
              <w:rPr>
                <w:rFonts w:ascii="Garamond" w:hAnsi="Garamond" w:cs="Tahoma"/>
              </w:rPr>
              <w:t xml:space="preserve"> </w:t>
            </w:r>
            <w:r w:rsidR="00C3658A" w:rsidRPr="005E2CD3">
              <w:rPr>
                <w:rFonts w:ascii="Garamond" w:hAnsi="Garamond" w:cs="Tahoma"/>
              </w:rPr>
              <w:t>80% of the world’s terrestrial</w:t>
            </w:r>
            <w:r w:rsidR="004C6761" w:rsidRPr="005E2CD3">
              <w:rPr>
                <w:rFonts w:ascii="Garamond" w:hAnsi="Garamond" w:cs="Tahoma"/>
              </w:rPr>
              <w:t xml:space="preserve"> animal</w:t>
            </w:r>
            <w:r w:rsidR="00172C77" w:rsidRPr="005E2CD3">
              <w:rPr>
                <w:rFonts w:ascii="Garamond" w:hAnsi="Garamond" w:cs="Tahoma"/>
              </w:rPr>
              <w:t>s</w:t>
            </w:r>
            <w:r w:rsidR="00C3658A" w:rsidRPr="005E2CD3">
              <w:rPr>
                <w:rFonts w:ascii="Garamond" w:hAnsi="Garamond" w:cs="Tahoma"/>
              </w:rPr>
              <w:t>, plants, and insects. 1.6 billion people</w:t>
            </w:r>
            <w:r w:rsidR="00FC446C" w:rsidRPr="005E2CD3">
              <w:rPr>
                <w:rFonts w:ascii="Garamond" w:hAnsi="Garamond" w:cs="Tahoma"/>
              </w:rPr>
              <w:t>, including tens of millions of indigenous people,</w:t>
            </w:r>
            <w:r w:rsidR="00C3658A" w:rsidRPr="005E2CD3">
              <w:rPr>
                <w:rFonts w:ascii="Garamond" w:hAnsi="Garamond" w:cs="Tahoma"/>
              </w:rPr>
              <w:t xml:space="preserve"> depend on forests</w:t>
            </w:r>
            <w:r w:rsidR="00FC446C" w:rsidRPr="005E2CD3">
              <w:rPr>
                <w:rFonts w:ascii="Garamond" w:hAnsi="Garamond" w:cs="Tahoma"/>
              </w:rPr>
              <w:t xml:space="preserve"> for their livelihood</w:t>
            </w:r>
            <w:r w:rsidR="00373FD2" w:rsidRPr="005E2CD3">
              <w:rPr>
                <w:rFonts w:ascii="Garamond" w:hAnsi="Garamond" w:cs="Tahoma"/>
              </w:rPr>
              <w:t xml:space="preserve">. Acting to protect forests is an important way to </w:t>
            </w:r>
            <w:r w:rsidR="00C239B3" w:rsidRPr="005E2CD3">
              <w:rPr>
                <w:rFonts w:ascii="Garamond" w:hAnsi="Garamond" w:cs="Tahoma"/>
              </w:rPr>
              <w:t>fight climate change, protect biodiversity, support</w:t>
            </w:r>
            <w:r w:rsidR="00373FD2" w:rsidRPr="005E2CD3">
              <w:rPr>
                <w:rFonts w:ascii="Garamond" w:hAnsi="Garamond" w:cs="Tahoma"/>
              </w:rPr>
              <w:t xml:space="preserve"> responsible natural</w:t>
            </w:r>
            <w:r w:rsidR="00C239B3" w:rsidRPr="005E2CD3">
              <w:rPr>
                <w:rFonts w:ascii="Garamond" w:hAnsi="Garamond" w:cs="Tahoma"/>
              </w:rPr>
              <w:t xml:space="preserve"> resource management, and make</w:t>
            </w:r>
            <w:r w:rsidR="00373FD2" w:rsidRPr="005E2CD3">
              <w:rPr>
                <w:rFonts w:ascii="Garamond" w:hAnsi="Garamond" w:cs="Tahoma"/>
              </w:rPr>
              <w:t xml:space="preserve"> land more productive. </w:t>
            </w:r>
          </w:p>
          <w:p w14:paraId="18364C1A" w14:textId="77777777" w:rsidR="002D2A4A" w:rsidRPr="005E2CD3" w:rsidRDefault="002D2A4A" w:rsidP="005E2CD3">
            <w:pPr>
              <w:spacing w:before="40" w:after="40"/>
              <w:ind w:left="720" w:hanging="360"/>
              <w:rPr>
                <w:rFonts w:ascii="Garamond" w:hAnsi="Garamond" w:cs="Tahoma"/>
              </w:rPr>
            </w:pPr>
          </w:p>
          <w:p w14:paraId="76124720" w14:textId="3A7D0728" w:rsidR="006857A2" w:rsidRPr="005E2CD3" w:rsidRDefault="006857A2" w:rsidP="005E2CD3">
            <w:pPr>
              <w:spacing w:before="40" w:after="40"/>
              <w:rPr>
                <w:rFonts w:ascii="Garamond" w:hAnsi="Garamond" w:cs="Tahoma"/>
              </w:rPr>
            </w:pPr>
            <w:r w:rsidRPr="005E2CD3">
              <w:rPr>
                <w:rFonts w:ascii="Garamond" w:hAnsi="Garamond" w:cs="Tahoma"/>
              </w:rPr>
              <w:t>Droughts and desertification caused by human actions and climate change contribute to soil degradation</w:t>
            </w:r>
            <w:r w:rsidR="00636821">
              <w:rPr>
                <w:rFonts w:ascii="Garamond" w:hAnsi="Garamond" w:cs="Tahoma"/>
              </w:rPr>
              <w:t>,</w:t>
            </w:r>
            <w:r w:rsidR="00C36C23">
              <w:rPr>
                <w:rFonts w:ascii="Garamond" w:hAnsi="Garamond" w:cs="Tahoma"/>
              </w:rPr>
              <w:t xml:space="preserve"> </w:t>
            </w:r>
            <w:r w:rsidRPr="005E2CD3">
              <w:rPr>
                <w:rFonts w:ascii="Garamond" w:hAnsi="Garamond" w:cs="Tahoma"/>
              </w:rPr>
              <w:t>which is</w:t>
            </w:r>
            <w:r w:rsidR="00217A1E" w:rsidRPr="005E2CD3">
              <w:rPr>
                <w:rFonts w:ascii="Garamond" w:hAnsi="Garamond" w:cs="Tahoma"/>
              </w:rPr>
              <w:t xml:space="preserve"> considered</w:t>
            </w:r>
            <w:r w:rsidRPr="005E2CD3">
              <w:rPr>
                <w:rFonts w:ascii="Garamond" w:hAnsi="Garamond" w:cs="Tahoma"/>
              </w:rPr>
              <w:t xml:space="preserve"> a moderate or severe problem for 52% of the world’s agricultural lands</w:t>
            </w:r>
            <w:r w:rsidR="005C5315">
              <w:rPr>
                <w:rFonts w:ascii="Garamond" w:hAnsi="Garamond" w:cs="Tahoma"/>
              </w:rPr>
              <w:t xml:space="preserve">. </w:t>
            </w:r>
            <w:r w:rsidR="00C36F0D" w:rsidRPr="005E2CD3">
              <w:rPr>
                <w:rFonts w:ascii="Garamond" w:hAnsi="Garamond" w:cs="Tahoma"/>
              </w:rPr>
              <w:t>In turn, s</w:t>
            </w:r>
            <w:r w:rsidR="00A557FC" w:rsidRPr="005E2CD3">
              <w:rPr>
                <w:rFonts w:ascii="Garamond" w:hAnsi="Garamond" w:cs="Tahoma"/>
              </w:rPr>
              <w:t xml:space="preserve">oil degradation </w:t>
            </w:r>
            <w:r w:rsidR="00C36F0D" w:rsidRPr="005E2CD3">
              <w:rPr>
                <w:rFonts w:ascii="Garamond" w:hAnsi="Garamond" w:cs="Tahoma"/>
              </w:rPr>
              <w:t>leads</w:t>
            </w:r>
            <w:r w:rsidR="00A557FC" w:rsidRPr="005E2CD3">
              <w:rPr>
                <w:rFonts w:ascii="Garamond" w:hAnsi="Garamond" w:cs="Tahoma"/>
              </w:rPr>
              <w:t xml:space="preserve"> to land degradation, or an overall decrease in an entire ecosystem’s ability to support life (FAO, 2018). </w:t>
            </w:r>
            <w:r w:rsidR="00C36F0D" w:rsidRPr="005E2CD3">
              <w:rPr>
                <w:rFonts w:ascii="Garamond" w:hAnsi="Garamond" w:cs="Tahoma"/>
              </w:rPr>
              <w:t>The effects of l</w:t>
            </w:r>
            <w:r w:rsidR="00706650" w:rsidRPr="005E2CD3">
              <w:rPr>
                <w:rFonts w:ascii="Garamond" w:hAnsi="Garamond" w:cs="Tahoma"/>
              </w:rPr>
              <w:t>and</w:t>
            </w:r>
            <w:r w:rsidR="00A557FC" w:rsidRPr="005E2CD3">
              <w:rPr>
                <w:rFonts w:ascii="Garamond" w:hAnsi="Garamond" w:cs="Tahoma"/>
              </w:rPr>
              <w:t xml:space="preserve"> degradation</w:t>
            </w:r>
            <w:r w:rsidR="00636821">
              <w:rPr>
                <w:rFonts w:ascii="Garamond" w:hAnsi="Garamond" w:cs="Tahoma"/>
              </w:rPr>
              <w:t xml:space="preserve"> are hardest on </w:t>
            </w:r>
            <w:r w:rsidR="00100D86" w:rsidRPr="005E2CD3">
              <w:rPr>
                <w:rFonts w:ascii="Garamond" w:hAnsi="Garamond" w:cs="Tahoma"/>
              </w:rPr>
              <w:t>the world’s poorest people</w:t>
            </w:r>
            <w:r w:rsidR="00972684" w:rsidRPr="005E2CD3">
              <w:rPr>
                <w:rFonts w:ascii="Garamond" w:hAnsi="Garamond" w:cs="Tahoma"/>
              </w:rPr>
              <w:t>, especially women in rural areas</w:t>
            </w:r>
            <w:r w:rsidR="00100D86" w:rsidRPr="005E2CD3">
              <w:rPr>
                <w:rFonts w:ascii="Garamond" w:hAnsi="Garamond" w:cs="Tahoma"/>
              </w:rPr>
              <w:t>.</w:t>
            </w:r>
          </w:p>
          <w:p w14:paraId="363F93FB" w14:textId="77777777" w:rsidR="006857A2" w:rsidRPr="005E2CD3" w:rsidRDefault="006857A2" w:rsidP="005E2CD3">
            <w:pPr>
              <w:spacing w:before="40" w:after="40"/>
              <w:ind w:left="720" w:hanging="360"/>
              <w:rPr>
                <w:rFonts w:ascii="Garamond" w:hAnsi="Garamond" w:cs="Tahoma"/>
              </w:rPr>
            </w:pPr>
          </w:p>
          <w:p w14:paraId="401CD9AD" w14:textId="2C8D70E6" w:rsidR="002D2A4A" w:rsidRDefault="00DF7B02" w:rsidP="005E2CD3">
            <w:pPr>
              <w:spacing w:before="40" w:after="40"/>
              <w:rPr>
                <w:rFonts w:ascii="Garamond" w:hAnsi="Garamond" w:cs="Tahoma"/>
              </w:rPr>
            </w:pPr>
            <w:r w:rsidRPr="005E2CD3">
              <w:rPr>
                <w:rFonts w:ascii="Garamond" w:hAnsi="Garamond" w:cs="Tahoma"/>
              </w:rPr>
              <w:lastRenderedPageBreak/>
              <w:t>Rich</w:t>
            </w:r>
            <w:r w:rsidR="00100D86" w:rsidRPr="005E2CD3">
              <w:rPr>
                <w:rFonts w:ascii="Garamond" w:hAnsi="Garamond" w:cs="Tahoma"/>
              </w:rPr>
              <w:t xml:space="preserve"> biodiversity can deepen the</w:t>
            </w:r>
            <w:r w:rsidRPr="005E2CD3">
              <w:rPr>
                <w:rFonts w:ascii="Garamond" w:hAnsi="Garamond" w:cs="Tahoma"/>
              </w:rPr>
              <w:t xml:space="preserve"> resilience of</w:t>
            </w:r>
            <w:r w:rsidR="00100D86" w:rsidRPr="005E2CD3">
              <w:rPr>
                <w:rFonts w:ascii="Garamond" w:hAnsi="Garamond" w:cs="Tahoma"/>
              </w:rPr>
              <w:t xml:space="preserve"> </w:t>
            </w:r>
            <w:r w:rsidR="00D34B8D" w:rsidRPr="005E2CD3">
              <w:rPr>
                <w:rFonts w:ascii="Garamond" w:hAnsi="Garamond" w:cs="Tahoma"/>
              </w:rPr>
              <w:t xml:space="preserve">these </w:t>
            </w:r>
            <w:r w:rsidR="00100D86" w:rsidRPr="005E2CD3">
              <w:rPr>
                <w:rFonts w:ascii="Garamond" w:hAnsi="Garamond" w:cs="Tahoma"/>
              </w:rPr>
              <w:t xml:space="preserve">vulnerable populations, </w:t>
            </w:r>
            <w:r w:rsidR="00E13779" w:rsidRPr="005E2CD3">
              <w:rPr>
                <w:rFonts w:ascii="Garamond" w:hAnsi="Garamond" w:cs="Tahoma"/>
              </w:rPr>
              <w:t>and biodiversity is</w:t>
            </w:r>
            <w:r w:rsidRPr="005E2CD3">
              <w:rPr>
                <w:rFonts w:ascii="Garamond" w:hAnsi="Garamond" w:cs="Tahoma"/>
              </w:rPr>
              <w:t xml:space="preserve"> </w:t>
            </w:r>
            <w:r w:rsidR="00E13779" w:rsidRPr="005E2CD3">
              <w:rPr>
                <w:rFonts w:ascii="Garamond" w:hAnsi="Garamond" w:cs="Tahoma"/>
              </w:rPr>
              <w:t>crucial</w:t>
            </w:r>
            <w:r w:rsidRPr="005E2CD3">
              <w:rPr>
                <w:rFonts w:ascii="Garamond" w:hAnsi="Garamond" w:cs="Tahoma"/>
              </w:rPr>
              <w:t xml:space="preserve"> for </w:t>
            </w:r>
            <w:r w:rsidR="00064B49" w:rsidRPr="005E2CD3">
              <w:rPr>
                <w:rFonts w:ascii="Garamond" w:hAnsi="Garamond" w:cs="Tahoma"/>
              </w:rPr>
              <w:t>all people</w:t>
            </w:r>
            <w:r w:rsidR="00100D86" w:rsidRPr="005E2CD3">
              <w:rPr>
                <w:rFonts w:ascii="Garamond" w:hAnsi="Garamond" w:cs="Tahoma"/>
              </w:rPr>
              <w:t xml:space="preserve"> when it comes </w:t>
            </w:r>
            <w:r w:rsidRPr="005E2CD3">
              <w:rPr>
                <w:rFonts w:ascii="Garamond" w:hAnsi="Garamond" w:cs="Tahoma"/>
              </w:rPr>
              <w:t>to adapting to climate change and</w:t>
            </w:r>
            <w:r w:rsidR="00100D86" w:rsidRPr="005E2CD3">
              <w:rPr>
                <w:rFonts w:ascii="Garamond" w:hAnsi="Garamond" w:cs="Tahoma"/>
              </w:rPr>
              <w:t xml:space="preserve"> recovering from disasters.</w:t>
            </w:r>
            <w:r w:rsidR="00831731" w:rsidRPr="005E2CD3">
              <w:rPr>
                <w:rFonts w:ascii="Garamond" w:hAnsi="Garamond" w:cs="Tahoma"/>
              </w:rPr>
              <w:t xml:space="preserve"> </w:t>
            </w:r>
            <w:r w:rsidR="00636821">
              <w:rPr>
                <w:rFonts w:ascii="Garamond" w:hAnsi="Garamond" w:cs="Tahoma"/>
              </w:rPr>
              <w:t>Everyday basics</w:t>
            </w:r>
            <w:r w:rsidR="008D0EEE" w:rsidRPr="005E2CD3">
              <w:rPr>
                <w:rFonts w:ascii="Garamond" w:hAnsi="Garamond" w:cs="Tahoma"/>
              </w:rPr>
              <w:t xml:space="preserve"> like</w:t>
            </w:r>
            <w:r w:rsidR="004D7E92" w:rsidRPr="005E2CD3">
              <w:rPr>
                <w:rFonts w:ascii="Garamond" w:hAnsi="Garamond" w:cs="Tahoma"/>
              </w:rPr>
              <w:t xml:space="preserve"> healthy</w:t>
            </w:r>
            <w:r w:rsidR="008D0EEE" w:rsidRPr="005E2CD3">
              <w:rPr>
                <w:rFonts w:ascii="Garamond" w:hAnsi="Garamond" w:cs="Tahoma"/>
              </w:rPr>
              <w:t xml:space="preserve"> diet</w:t>
            </w:r>
            <w:r w:rsidR="004D7E92" w:rsidRPr="005E2CD3">
              <w:rPr>
                <w:rFonts w:ascii="Garamond" w:hAnsi="Garamond" w:cs="Tahoma"/>
              </w:rPr>
              <w:t>s</w:t>
            </w:r>
            <w:r w:rsidR="00E13779" w:rsidRPr="005E2CD3">
              <w:rPr>
                <w:rFonts w:ascii="Garamond" w:hAnsi="Garamond" w:cs="Tahoma"/>
              </w:rPr>
              <w:t xml:space="preserve"> and medicine,</w:t>
            </w:r>
            <w:r w:rsidR="008D0EEE" w:rsidRPr="005E2CD3">
              <w:rPr>
                <w:rFonts w:ascii="Garamond" w:hAnsi="Garamond" w:cs="Tahoma"/>
              </w:rPr>
              <w:t xml:space="preserve"> depend </w:t>
            </w:r>
            <w:r w:rsidR="00831731" w:rsidRPr="005E2CD3">
              <w:rPr>
                <w:rFonts w:ascii="Garamond" w:hAnsi="Garamond" w:cs="Tahoma"/>
              </w:rPr>
              <w:t>on d</w:t>
            </w:r>
            <w:r w:rsidR="003E3977" w:rsidRPr="005E2CD3">
              <w:rPr>
                <w:rFonts w:ascii="Garamond" w:hAnsi="Garamond" w:cs="Tahoma"/>
              </w:rPr>
              <w:t>iversity in</w:t>
            </w:r>
            <w:r w:rsidR="008D0EEE" w:rsidRPr="005E2CD3">
              <w:rPr>
                <w:rFonts w:ascii="Garamond" w:hAnsi="Garamond" w:cs="Tahoma"/>
              </w:rPr>
              <w:t xml:space="preserve"> animals, plants, and</w:t>
            </w:r>
            <w:r w:rsidR="003E3977" w:rsidRPr="005E2CD3">
              <w:rPr>
                <w:rFonts w:ascii="Garamond" w:hAnsi="Garamond" w:cs="Tahoma"/>
              </w:rPr>
              <w:t xml:space="preserve"> m</w:t>
            </w:r>
            <w:r w:rsidR="008D0EEE" w:rsidRPr="005E2CD3">
              <w:rPr>
                <w:rFonts w:ascii="Garamond" w:hAnsi="Garamond" w:cs="Tahoma"/>
              </w:rPr>
              <w:t>icroorganisms</w:t>
            </w:r>
            <w:r w:rsidR="00831731" w:rsidRPr="005E2CD3">
              <w:rPr>
                <w:rFonts w:ascii="Garamond" w:hAnsi="Garamond" w:cs="Tahoma"/>
              </w:rPr>
              <w:t xml:space="preserve">. </w:t>
            </w:r>
            <w:r w:rsidR="00234BF5" w:rsidRPr="005E2CD3">
              <w:rPr>
                <w:rFonts w:ascii="Garamond" w:hAnsi="Garamond" w:cs="Tahoma"/>
              </w:rPr>
              <w:t>What’s more, t</w:t>
            </w:r>
            <w:r w:rsidR="00831731" w:rsidRPr="005E2CD3">
              <w:rPr>
                <w:rFonts w:ascii="Garamond" w:hAnsi="Garamond" w:cs="Tahoma"/>
              </w:rPr>
              <w:t xml:space="preserve">he value of the millions of different species on our planet is still </w:t>
            </w:r>
            <w:r w:rsidR="00F46B80" w:rsidRPr="005E2CD3">
              <w:rPr>
                <w:rFonts w:ascii="Garamond" w:hAnsi="Garamond" w:cs="Tahoma"/>
              </w:rPr>
              <w:t xml:space="preserve">largely </w:t>
            </w:r>
            <w:r w:rsidR="00831731" w:rsidRPr="005E2CD3">
              <w:rPr>
                <w:rFonts w:ascii="Garamond" w:hAnsi="Garamond" w:cs="Tahoma"/>
              </w:rPr>
              <w:t>undiscovered. For example, less than 1% of the world’s 80,000 tree species</w:t>
            </w:r>
            <w:r w:rsidR="00921289" w:rsidRPr="005E2CD3">
              <w:rPr>
                <w:rFonts w:ascii="Garamond" w:hAnsi="Garamond" w:cs="Tahoma"/>
              </w:rPr>
              <w:t xml:space="preserve"> have been studied for</w:t>
            </w:r>
            <w:r w:rsidR="00831731" w:rsidRPr="005E2CD3">
              <w:rPr>
                <w:rFonts w:ascii="Garamond" w:hAnsi="Garamond" w:cs="Tahoma"/>
              </w:rPr>
              <w:t xml:space="preserve"> </w:t>
            </w:r>
            <w:r w:rsidR="00DF6844" w:rsidRPr="005E2CD3">
              <w:rPr>
                <w:rFonts w:ascii="Garamond" w:hAnsi="Garamond" w:cs="Tahoma"/>
              </w:rPr>
              <w:t xml:space="preserve">potential </w:t>
            </w:r>
            <w:r w:rsidR="003F5E5C" w:rsidRPr="005E2CD3">
              <w:rPr>
                <w:rFonts w:ascii="Garamond" w:hAnsi="Garamond" w:cs="Tahoma"/>
              </w:rPr>
              <w:t>practical applications</w:t>
            </w:r>
            <w:r w:rsidR="00831731" w:rsidRPr="005E2CD3">
              <w:rPr>
                <w:rFonts w:ascii="Garamond" w:hAnsi="Garamond" w:cs="Tahoma"/>
              </w:rPr>
              <w:t xml:space="preserve">. </w:t>
            </w:r>
          </w:p>
          <w:p w14:paraId="2890B9DA" w14:textId="77777777" w:rsidR="005E2CD3" w:rsidRPr="005E2CD3" w:rsidRDefault="005E2CD3" w:rsidP="005E2CD3">
            <w:pPr>
              <w:spacing w:before="40" w:after="40"/>
              <w:rPr>
                <w:rFonts w:ascii="Garamond" w:hAnsi="Garamond" w:cs="Tahoma"/>
              </w:rPr>
            </w:pPr>
          </w:p>
          <w:p w14:paraId="44EF4FED" w14:textId="07BD98D9" w:rsidR="003D0232" w:rsidRPr="005E2CD3" w:rsidRDefault="00947F42" w:rsidP="005E2CD3">
            <w:pPr>
              <w:spacing w:before="40" w:after="40"/>
              <w:rPr>
                <w:rFonts w:ascii="Garamond" w:hAnsi="Garamond" w:cs="Tahoma"/>
                <w:b/>
              </w:rPr>
            </w:pPr>
            <w:r w:rsidRPr="005E2CD3">
              <w:rPr>
                <w:rFonts w:ascii="Garamond" w:hAnsi="Garamond" w:cs="Tahoma"/>
                <w:b/>
              </w:rPr>
              <w:t>What can we do about it</w:t>
            </w:r>
            <w:r w:rsidR="003D0232" w:rsidRPr="005E2CD3">
              <w:rPr>
                <w:rFonts w:ascii="Garamond" w:hAnsi="Garamond" w:cs="Tahoma"/>
                <w:b/>
              </w:rPr>
              <w:t>?</w:t>
            </w:r>
          </w:p>
          <w:p w14:paraId="68893031" w14:textId="3F5333A5" w:rsidR="00A33421" w:rsidRPr="005E2CD3" w:rsidRDefault="003D0232" w:rsidP="005E2CD3">
            <w:pPr>
              <w:spacing w:before="40" w:after="40"/>
              <w:rPr>
                <w:rFonts w:ascii="Garamond" w:hAnsi="Garamond" w:cs="Tahoma"/>
              </w:rPr>
            </w:pPr>
            <w:r w:rsidRPr="005E2CD3">
              <w:rPr>
                <w:rFonts w:ascii="Garamond" w:hAnsi="Garamond" w:cs="Tahoma"/>
              </w:rPr>
              <w:t>Life on land</w:t>
            </w:r>
            <w:r w:rsidR="001E7E3A">
              <w:rPr>
                <w:rFonts w:ascii="Garamond" w:hAnsi="Garamond" w:cs="Tahoma"/>
              </w:rPr>
              <w:t xml:space="preserve"> </w:t>
            </w:r>
            <w:r w:rsidRPr="005E2CD3">
              <w:rPr>
                <w:rFonts w:ascii="Garamond" w:hAnsi="Garamond" w:cs="Tahoma"/>
              </w:rPr>
              <w:t>—</w:t>
            </w:r>
            <w:r w:rsidR="001E7E3A">
              <w:rPr>
                <w:rFonts w:ascii="Garamond" w:hAnsi="Garamond" w:cs="Tahoma"/>
              </w:rPr>
              <w:t xml:space="preserve"> </w:t>
            </w:r>
            <w:r w:rsidRPr="005E2CD3">
              <w:rPr>
                <w:rFonts w:ascii="Garamond" w:hAnsi="Garamond" w:cs="Tahoma"/>
              </w:rPr>
              <w:t xml:space="preserve">that is, managing forests, combating desertification, </w:t>
            </w:r>
            <w:r w:rsidR="001379C1" w:rsidRPr="005E2CD3">
              <w:rPr>
                <w:rFonts w:ascii="Garamond" w:hAnsi="Garamond" w:cs="Tahoma"/>
              </w:rPr>
              <w:t xml:space="preserve">slowing </w:t>
            </w:r>
            <w:r w:rsidRPr="005E2CD3">
              <w:rPr>
                <w:rFonts w:ascii="Garamond" w:hAnsi="Garamond" w:cs="Tahoma"/>
              </w:rPr>
              <w:t>and reversing land degradation, and halting biodiversity loss</w:t>
            </w:r>
            <w:r w:rsidR="001E7E3A">
              <w:rPr>
                <w:rFonts w:ascii="Garamond" w:hAnsi="Garamond" w:cs="Tahoma"/>
              </w:rPr>
              <w:t xml:space="preserve"> </w:t>
            </w:r>
            <w:r w:rsidRPr="005E2CD3">
              <w:rPr>
                <w:rFonts w:ascii="Garamond" w:hAnsi="Garamond" w:cs="Tahoma"/>
              </w:rPr>
              <w:t>—</w:t>
            </w:r>
            <w:r w:rsidR="001E7E3A">
              <w:rPr>
                <w:rFonts w:ascii="Garamond" w:hAnsi="Garamond" w:cs="Tahoma"/>
              </w:rPr>
              <w:t xml:space="preserve"> </w:t>
            </w:r>
            <w:r w:rsidR="0065638C">
              <w:rPr>
                <w:rFonts w:ascii="Garamond" w:hAnsi="Garamond" w:cs="Tahoma"/>
              </w:rPr>
              <w:t xml:space="preserve">is the focus of </w:t>
            </w:r>
            <w:r w:rsidRPr="005E2CD3">
              <w:rPr>
                <w:rFonts w:ascii="Garamond" w:hAnsi="Garamond" w:cs="Tahoma"/>
              </w:rPr>
              <w:t>United Nations Sustainable Development Goal</w:t>
            </w:r>
            <w:r w:rsidR="001E7E3A">
              <w:rPr>
                <w:rFonts w:ascii="Garamond" w:hAnsi="Garamond" w:cs="Tahoma"/>
              </w:rPr>
              <w:t xml:space="preserve"> (SDG)</w:t>
            </w:r>
            <w:r w:rsidRPr="005E2CD3">
              <w:rPr>
                <w:rFonts w:ascii="Garamond" w:hAnsi="Garamond" w:cs="Tahoma"/>
              </w:rPr>
              <w:t xml:space="preserve"> #15</w:t>
            </w:r>
            <w:r w:rsidR="0005664B">
              <w:rPr>
                <w:rFonts w:ascii="Garamond" w:hAnsi="Garamond" w:cs="Tahoma"/>
              </w:rPr>
              <w:t xml:space="preserve">. </w:t>
            </w:r>
            <w:r w:rsidR="00C01245" w:rsidRPr="005E2CD3">
              <w:rPr>
                <w:rFonts w:ascii="Garamond" w:hAnsi="Garamond" w:cs="Tahoma"/>
              </w:rPr>
              <w:t xml:space="preserve">Targets for </w:t>
            </w:r>
            <w:r w:rsidR="001E7E3A">
              <w:rPr>
                <w:rFonts w:ascii="Garamond" w:hAnsi="Garamond" w:cs="Tahoma"/>
              </w:rPr>
              <w:t>SDG</w:t>
            </w:r>
            <w:r w:rsidR="00C01245" w:rsidRPr="005E2CD3">
              <w:rPr>
                <w:rFonts w:ascii="Garamond" w:hAnsi="Garamond" w:cs="Tahoma"/>
              </w:rPr>
              <w:t xml:space="preserve"> </w:t>
            </w:r>
            <w:r w:rsidR="001E7E3A">
              <w:rPr>
                <w:rFonts w:ascii="Garamond" w:hAnsi="Garamond" w:cs="Tahoma"/>
              </w:rPr>
              <w:t>#</w:t>
            </w:r>
            <w:r w:rsidR="00C01245" w:rsidRPr="005E2CD3">
              <w:rPr>
                <w:rFonts w:ascii="Garamond" w:hAnsi="Garamond" w:cs="Tahoma"/>
              </w:rPr>
              <w:t xml:space="preserve">15 include </w:t>
            </w:r>
            <w:r w:rsidR="000B7356" w:rsidRPr="005E2CD3">
              <w:rPr>
                <w:rFonts w:ascii="Garamond" w:hAnsi="Garamond" w:cs="Tahoma"/>
              </w:rPr>
              <w:t xml:space="preserve">integrating biodiversity values into local and national planning and development processes, enhancing global support for protected species, and ensuring the sustainable use of forests, mountains, wetlands, and more. </w:t>
            </w:r>
            <w:r w:rsidR="00511DC9" w:rsidRPr="005E2CD3">
              <w:rPr>
                <w:rFonts w:ascii="Garamond" w:hAnsi="Garamond" w:cs="Tahoma"/>
              </w:rPr>
              <w:t xml:space="preserve">The tourism and hospitality sector can play an important role in encouraging respect for all kinds of life on land. </w:t>
            </w:r>
          </w:p>
          <w:p w14:paraId="61A2345B" w14:textId="6D7571A5" w:rsidR="005E2CD3" w:rsidRDefault="005E2CD3" w:rsidP="005E2CD3">
            <w:pPr>
              <w:spacing w:before="40" w:after="40"/>
              <w:rPr>
                <w:rFonts w:ascii="Garamond" w:hAnsi="Garamond" w:cs="Tahoma"/>
                <w:b/>
              </w:rPr>
            </w:pPr>
          </w:p>
          <w:p w14:paraId="296A48BE" w14:textId="77777777" w:rsidR="0091258D" w:rsidRDefault="0091258D" w:rsidP="005E2CD3">
            <w:pPr>
              <w:spacing w:before="40" w:after="40"/>
              <w:rPr>
                <w:rFonts w:ascii="Garamond" w:hAnsi="Garamond" w:cs="Tahoma"/>
                <w:b/>
              </w:rPr>
            </w:pPr>
          </w:p>
          <w:p w14:paraId="73440D19" w14:textId="75F11A54" w:rsidR="001E7E3A" w:rsidRPr="005E0AA5" w:rsidRDefault="001E7E3A" w:rsidP="001E7E3A">
            <w:pPr>
              <w:keepNext/>
              <w:spacing w:before="40" w:after="40"/>
              <w:rPr>
                <w:rFonts w:ascii="Garamond" w:hAnsi="Garamond" w:cs="Tahoma"/>
                <w:b/>
              </w:rPr>
            </w:pPr>
            <w:r w:rsidRPr="005E0AA5">
              <w:rPr>
                <w:rFonts w:ascii="Garamond" w:hAnsi="Garamond" w:cs="Tahoma"/>
                <w:b/>
              </w:rPr>
              <w:t>Global Competencies</w:t>
            </w:r>
            <w:r w:rsidR="0065638C">
              <w:rPr>
                <w:rFonts w:ascii="Garamond" w:hAnsi="Garamond" w:cs="Tahoma"/>
                <w:b/>
              </w:rPr>
              <w:t xml:space="preserve"> Addressed</w:t>
            </w:r>
            <w:r w:rsidRPr="005E0AA5">
              <w:rPr>
                <w:rFonts w:ascii="Garamond" w:hAnsi="Garamond" w:cs="Tahoma"/>
                <w:b/>
              </w:rPr>
              <w:t>:</w:t>
            </w:r>
          </w:p>
          <w:p w14:paraId="14B778D0" w14:textId="77777777" w:rsidR="001E7E3A" w:rsidRPr="0065638C" w:rsidRDefault="001E7E3A" w:rsidP="0065638C">
            <w:pPr>
              <w:pStyle w:val="Default"/>
              <w:numPr>
                <w:ilvl w:val="0"/>
                <w:numId w:val="36"/>
              </w:numPr>
              <w:spacing w:before="40" w:after="40"/>
              <w:rPr>
                <w:rFonts w:ascii="Garamond" w:hAnsi="Garamond" w:cs="Tahoma"/>
                <w:iCs/>
                <w:color w:val="000000" w:themeColor="text1"/>
              </w:rPr>
            </w:pPr>
            <w:r w:rsidRPr="0065638C">
              <w:rPr>
                <w:rFonts w:ascii="Garamond" w:hAnsi="Garamond" w:cs="Tahoma"/>
                <w:i/>
                <w:color w:val="000000" w:themeColor="text1"/>
              </w:rPr>
              <w:t>Investigate the World</w:t>
            </w:r>
            <w:r w:rsidRPr="0065638C">
              <w:rPr>
                <w:rFonts w:ascii="Garamond" w:hAnsi="Garamond" w:cs="Tahoma"/>
                <w:color w:val="000000" w:themeColor="text1"/>
              </w:rPr>
              <w:t xml:space="preserve">: </w:t>
            </w:r>
            <w:r w:rsidRPr="0065638C">
              <w:rPr>
                <w:rFonts w:ascii="Garamond" w:hAnsi="Garamond" w:cs="Tahoma"/>
                <w:iCs/>
                <w:color w:val="000000" w:themeColor="text1"/>
              </w:rPr>
              <w:t>Initiate investigations of the world by framing questions, analyzing and synthesizing relevant evidence, and drawing reasonable conclusions about global issues.</w:t>
            </w:r>
          </w:p>
          <w:p w14:paraId="5DA2796F" w14:textId="77777777" w:rsidR="001E7E3A" w:rsidRPr="0065638C" w:rsidRDefault="001E7E3A" w:rsidP="0065638C">
            <w:pPr>
              <w:pStyle w:val="Default"/>
              <w:numPr>
                <w:ilvl w:val="0"/>
                <w:numId w:val="36"/>
              </w:numPr>
              <w:spacing w:before="40" w:after="40"/>
              <w:rPr>
                <w:rFonts w:ascii="Garamond" w:hAnsi="Garamond" w:cs="Tahoma"/>
                <w:color w:val="000000" w:themeColor="text1"/>
              </w:rPr>
            </w:pPr>
            <w:r w:rsidRPr="0065638C">
              <w:rPr>
                <w:rFonts w:ascii="Garamond" w:hAnsi="Garamond" w:cs="Tahoma"/>
                <w:i/>
                <w:iCs/>
                <w:color w:val="000000" w:themeColor="text1"/>
              </w:rPr>
              <w:t>Recognize Perspectives</w:t>
            </w:r>
            <w:r w:rsidRPr="0065638C">
              <w:rPr>
                <w:rFonts w:ascii="Garamond" w:hAnsi="Garamond" w:cs="Tahoma"/>
                <w:iCs/>
                <w:color w:val="000000" w:themeColor="text1"/>
              </w:rPr>
              <w:t>: Recognize, articulate, and apply an understanding of different perspectives.</w:t>
            </w:r>
          </w:p>
          <w:p w14:paraId="3D19882B" w14:textId="77777777" w:rsidR="001E7E3A" w:rsidRPr="0065638C" w:rsidRDefault="001E7E3A" w:rsidP="0065638C">
            <w:pPr>
              <w:pStyle w:val="ListParagraph"/>
              <w:keepNext/>
              <w:numPr>
                <w:ilvl w:val="0"/>
                <w:numId w:val="36"/>
              </w:numPr>
              <w:spacing w:before="40" w:after="40"/>
              <w:rPr>
                <w:rFonts w:ascii="Garamond" w:hAnsi="Garamond" w:cs="Tahoma"/>
                <w:color w:val="000000" w:themeColor="text1"/>
                <w:sz w:val="24"/>
                <w:szCs w:val="24"/>
              </w:rPr>
            </w:pPr>
            <w:r w:rsidRPr="0065638C">
              <w:rPr>
                <w:rFonts w:ascii="Garamond" w:hAnsi="Garamond" w:cs="Tahoma"/>
                <w:i/>
                <w:color w:val="000000" w:themeColor="text1"/>
                <w:sz w:val="24"/>
                <w:szCs w:val="24"/>
              </w:rPr>
              <w:t>Communicate Ideas</w:t>
            </w:r>
            <w:r w:rsidRPr="0065638C">
              <w:rPr>
                <w:rFonts w:ascii="Garamond" w:hAnsi="Garamond" w:cs="Tahoma"/>
                <w:color w:val="000000" w:themeColor="text1"/>
                <w:sz w:val="24"/>
                <w:szCs w:val="24"/>
              </w:rPr>
              <w:t>: Select and apply appropriate tools and strategies to communicate and collaborate effectively — meeting the needs and expectations of diverse individuals and groups.</w:t>
            </w:r>
          </w:p>
          <w:p w14:paraId="010EB7F4" w14:textId="77777777" w:rsidR="00A33421" w:rsidRPr="0065638C" w:rsidRDefault="001E7E3A" w:rsidP="0065638C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rFonts w:ascii="Garamond" w:hAnsi="Garamond" w:cs="Tahoma"/>
                <w:color w:val="000000" w:themeColor="text1"/>
                <w:sz w:val="24"/>
                <w:szCs w:val="24"/>
              </w:rPr>
            </w:pPr>
            <w:r w:rsidRPr="0065638C">
              <w:rPr>
                <w:rFonts w:ascii="Garamond" w:hAnsi="Garamond" w:cs="Tahoma"/>
                <w:i/>
                <w:color w:val="000000" w:themeColor="text1"/>
                <w:sz w:val="24"/>
                <w:szCs w:val="24"/>
              </w:rPr>
              <w:t>Take Action</w:t>
            </w:r>
            <w:r w:rsidRPr="0065638C">
              <w:rPr>
                <w:rFonts w:ascii="Garamond" w:hAnsi="Garamond" w:cs="Tahoma"/>
                <w:color w:val="000000" w:themeColor="text1"/>
                <w:sz w:val="24"/>
                <w:szCs w:val="24"/>
              </w:rPr>
              <w:t>: Translate ideas, concerns, and findings into appropriate and responsible individual or collaborative actions to improve conditions.</w:t>
            </w:r>
          </w:p>
          <w:p w14:paraId="7A5174EA" w14:textId="77777777" w:rsidR="002C5734" w:rsidRDefault="002C5734" w:rsidP="001E7E3A">
            <w:pPr>
              <w:spacing w:before="40" w:after="40"/>
              <w:rPr>
                <w:rFonts w:ascii="Garamond" w:hAnsi="Garamond" w:cs="Tahoma"/>
                <w:b/>
              </w:rPr>
            </w:pPr>
          </w:p>
          <w:p w14:paraId="534DB0F5" w14:textId="77777777" w:rsidR="002C5734" w:rsidRDefault="002C5734" w:rsidP="001E7E3A">
            <w:pPr>
              <w:spacing w:before="40" w:after="40"/>
              <w:rPr>
                <w:rFonts w:ascii="Garamond" w:hAnsi="Garamond" w:cs="Tahoma"/>
                <w:b/>
              </w:rPr>
            </w:pPr>
          </w:p>
          <w:p w14:paraId="6B1BC906" w14:textId="77777777" w:rsidR="002C5734" w:rsidRDefault="002C5734" w:rsidP="001E7E3A">
            <w:pPr>
              <w:spacing w:before="40" w:after="40"/>
              <w:rPr>
                <w:rFonts w:ascii="Garamond" w:hAnsi="Garamond" w:cs="Tahoma"/>
                <w:b/>
              </w:rPr>
            </w:pPr>
          </w:p>
          <w:p w14:paraId="409124B4" w14:textId="668A84F6" w:rsidR="002C5734" w:rsidRPr="005E2CD3" w:rsidRDefault="002C5734" w:rsidP="001E7E3A">
            <w:pPr>
              <w:spacing w:before="40" w:after="40"/>
              <w:rPr>
                <w:rFonts w:ascii="Garamond" w:hAnsi="Garamond" w:cs="Tahoma"/>
                <w:b/>
              </w:rPr>
            </w:pPr>
          </w:p>
        </w:tc>
      </w:tr>
      <w:tr w:rsidR="0031339D" w:rsidRPr="007F59FC" w14:paraId="003C26D5" w14:textId="77777777" w:rsidTr="005E2CD3">
        <w:trPr>
          <w:trHeight w:val="71"/>
        </w:trPr>
        <w:tc>
          <w:tcPr>
            <w:tcW w:w="5000" w:type="pct"/>
            <w:gridSpan w:val="7"/>
            <w:shd w:val="clear" w:color="auto" w:fill="412288"/>
          </w:tcPr>
          <w:p w14:paraId="194B7E62" w14:textId="63398FCA" w:rsidR="00C60492" w:rsidRPr="00C60492" w:rsidRDefault="00C60492" w:rsidP="0031339D">
            <w:pPr>
              <w:spacing w:before="60" w:after="60"/>
              <w:jc w:val="center"/>
              <w:rPr>
                <w:rFonts w:ascii="News Gothic MT" w:hAnsi="News Gothic MT" w:cs="Tahoma"/>
                <w:b/>
                <w:sz w:val="20"/>
              </w:rPr>
            </w:pPr>
            <w:r w:rsidRPr="00C60492">
              <w:rPr>
                <w:rFonts w:ascii="News Gothic MT" w:hAnsi="News Gothic MT" w:cs="Tahoma"/>
                <w:b/>
                <w:color w:val="FFFFFF"/>
              </w:rPr>
              <w:lastRenderedPageBreak/>
              <w:t>STANDARDS ADDRESSED</w:t>
            </w:r>
            <w:r w:rsidR="001E7E3A">
              <w:rPr>
                <w:rFonts w:ascii="News Gothic MT" w:hAnsi="News Gothic MT" w:cs="Tahoma"/>
                <w:b/>
                <w:color w:val="FFFFFF"/>
              </w:rPr>
              <w:t>*</w:t>
            </w:r>
          </w:p>
        </w:tc>
      </w:tr>
      <w:tr w:rsidR="0031339D" w:rsidRPr="007F59FC" w14:paraId="4DC78E20" w14:textId="77777777" w:rsidTr="005E2CD3">
        <w:trPr>
          <w:trHeight w:val="98"/>
        </w:trPr>
        <w:tc>
          <w:tcPr>
            <w:tcW w:w="1752" w:type="pct"/>
            <w:gridSpan w:val="2"/>
            <w:shd w:val="clear" w:color="auto" w:fill="763DFF"/>
          </w:tcPr>
          <w:p w14:paraId="1EAA79D2" w14:textId="77777777" w:rsidR="00BE7E71" w:rsidRPr="00EC7F4A" w:rsidRDefault="00BE7E71" w:rsidP="0031339D">
            <w:pPr>
              <w:jc w:val="center"/>
              <w:rPr>
                <w:rFonts w:ascii="News Gothic MT" w:hAnsi="News Gothic MT" w:cs="Tahoma"/>
                <w:b/>
                <w:color w:val="FFFFFF" w:themeColor="background1"/>
                <w:sz w:val="20"/>
              </w:rPr>
            </w:pPr>
            <w:r w:rsidRPr="00EC7F4A">
              <w:rPr>
                <w:rFonts w:ascii="News Gothic MT" w:hAnsi="News Gothic MT" w:cs="Tahoma"/>
                <w:b/>
                <w:color w:val="FFFFFF" w:themeColor="background1"/>
                <w:sz w:val="20"/>
              </w:rPr>
              <w:t>Career/Technical Knowledge and Skills</w:t>
            </w:r>
          </w:p>
        </w:tc>
        <w:tc>
          <w:tcPr>
            <w:tcW w:w="1809" w:type="pct"/>
            <w:gridSpan w:val="4"/>
            <w:shd w:val="clear" w:color="auto" w:fill="763DFF"/>
          </w:tcPr>
          <w:p w14:paraId="0D1028DD" w14:textId="77777777" w:rsidR="00BE7E71" w:rsidRPr="00EC7F4A" w:rsidRDefault="00BE7E71" w:rsidP="0031339D">
            <w:pPr>
              <w:jc w:val="center"/>
              <w:rPr>
                <w:rFonts w:ascii="News Gothic MT" w:hAnsi="News Gothic MT" w:cs="Tahoma"/>
                <w:b/>
                <w:color w:val="FFFFFF" w:themeColor="background1"/>
                <w:sz w:val="20"/>
              </w:rPr>
            </w:pPr>
            <w:r w:rsidRPr="00EC7F4A">
              <w:rPr>
                <w:rFonts w:ascii="News Gothic MT" w:hAnsi="News Gothic MT" w:cs="Tahoma"/>
                <w:b/>
                <w:color w:val="FFFFFF" w:themeColor="background1"/>
                <w:sz w:val="20"/>
              </w:rPr>
              <w:t>Academic Knowledge and Skills</w:t>
            </w:r>
          </w:p>
        </w:tc>
        <w:tc>
          <w:tcPr>
            <w:tcW w:w="1439" w:type="pct"/>
            <w:shd w:val="clear" w:color="auto" w:fill="763DFF"/>
          </w:tcPr>
          <w:p w14:paraId="3FFC514B" w14:textId="77777777" w:rsidR="00BE7E71" w:rsidRPr="00EC7F4A" w:rsidRDefault="00BE7E71" w:rsidP="0031339D">
            <w:pPr>
              <w:spacing w:before="60" w:after="60"/>
              <w:jc w:val="center"/>
              <w:rPr>
                <w:rFonts w:ascii="News Gothic MT" w:hAnsi="News Gothic MT" w:cs="Tahoma"/>
                <w:b/>
                <w:color w:val="FFFFFF" w:themeColor="background1"/>
                <w:sz w:val="20"/>
              </w:rPr>
            </w:pPr>
            <w:r w:rsidRPr="00EC7F4A">
              <w:rPr>
                <w:rFonts w:ascii="News Gothic MT" w:hAnsi="News Gothic MT" w:cs="Tahoma"/>
                <w:b/>
                <w:color w:val="FFFFFF" w:themeColor="background1"/>
                <w:sz w:val="20"/>
              </w:rPr>
              <w:t>21</w:t>
            </w:r>
            <w:r w:rsidRPr="00EC7F4A">
              <w:rPr>
                <w:rFonts w:ascii="News Gothic MT" w:hAnsi="News Gothic MT" w:cs="Tahoma"/>
                <w:b/>
                <w:color w:val="FFFFFF" w:themeColor="background1"/>
                <w:sz w:val="20"/>
                <w:vertAlign w:val="superscript"/>
              </w:rPr>
              <w:t>st</w:t>
            </w:r>
            <w:r w:rsidRPr="00EC7F4A">
              <w:rPr>
                <w:rFonts w:ascii="News Gothic MT" w:hAnsi="News Gothic MT" w:cs="Tahoma"/>
                <w:b/>
                <w:color w:val="FFFFFF" w:themeColor="background1"/>
                <w:sz w:val="20"/>
              </w:rPr>
              <w:t xml:space="preserve"> Century Skills</w:t>
            </w:r>
          </w:p>
        </w:tc>
      </w:tr>
      <w:tr w:rsidR="0031339D" w:rsidRPr="007F59FC" w14:paraId="1AD24960" w14:textId="77777777" w:rsidTr="00B32092">
        <w:tc>
          <w:tcPr>
            <w:tcW w:w="175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A44055" w14:textId="77777777" w:rsidR="00545DEA" w:rsidRPr="0065638C" w:rsidRDefault="00E70579" w:rsidP="005E2CD3">
            <w:pPr>
              <w:shd w:val="clear" w:color="auto" w:fill="FFFFFF"/>
              <w:spacing w:before="40" w:after="40"/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  <w:t>Common Career Technical Core</w:t>
            </w:r>
          </w:p>
          <w:p w14:paraId="2989BC63" w14:textId="2BC63EF0" w:rsidR="00226531" w:rsidRPr="0065638C" w:rsidRDefault="005E2CD3" w:rsidP="005E2CD3">
            <w:pPr>
              <w:shd w:val="clear" w:color="auto" w:fill="FFFFFF"/>
              <w:spacing w:before="40" w:after="40"/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  <w:t>Career Ready Practices</w:t>
            </w:r>
          </w:p>
          <w:p w14:paraId="6A3D474B" w14:textId="787C6A61" w:rsidR="001379C1" w:rsidRPr="0065638C" w:rsidRDefault="001379C1" w:rsidP="005E2CD3">
            <w:pPr>
              <w:spacing w:before="40" w:after="4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/>
                <w:color w:val="000000" w:themeColor="text1"/>
                <w:sz w:val="22"/>
                <w:szCs w:val="22"/>
              </w:rPr>
              <w:t>1. Act as a responsible and contributing citizen and employee.</w:t>
            </w:r>
          </w:p>
          <w:p w14:paraId="77E40AD9" w14:textId="77777777" w:rsidR="001379C1" w:rsidRPr="0065638C" w:rsidRDefault="001379C1" w:rsidP="005E2CD3">
            <w:pPr>
              <w:spacing w:before="40" w:after="4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/>
                <w:color w:val="000000" w:themeColor="text1"/>
                <w:sz w:val="22"/>
                <w:szCs w:val="22"/>
              </w:rPr>
              <w:t>2. Apply appropriate academic and technical skills.</w:t>
            </w:r>
          </w:p>
          <w:p w14:paraId="7D1C7CC7" w14:textId="77777777" w:rsidR="001379C1" w:rsidRPr="0065638C" w:rsidRDefault="001379C1" w:rsidP="005E2CD3">
            <w:pPr>
              <w:spacing w:before="40" w:after="4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4. Communicate clearly, effectively and with reason.</w:t>
            </w:r>
          </w:p>
          <w:p w14:paraId="4E6306DE" w14:textId="77777777" w:rsidR="001379C1" w:rsidRPr="0065638C" w:rsidRDefault="001379C1" w:rsidP="005E2CD3">
            <w:pPr>
              <w:spacing w:before="40" w:after="4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/>
                <w:color w:val="000000" w:themeColor="text1"/>
                <w:sz w:val="22"/>
                <w:szCs w:val="22"/>
              </w:rPr>
              <w:t>5. Consider the environmental, social and economic impacts of decisions.</w:t>
            </w:r>
          </w:p>
          <w:p w14:paraId="30B44D97" w14:textId="77777777" w:rsidR="001379C1" w:rsidRPr="0065638C" w:rsidRDefault="001379C1" w:rsidP="005E2CD3">
            <w:pPr>
              <w:spacing w:before="40" w:after="4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/>
                <w:color w:val="000000" w:themeColor="text1"/>
                <w:sz w:val="22"/>
                <w:szCs w:val="22"/>
              </w:rPr>
              <w:t>6. Demonstrate creativity and innovation.</w:t>
            </w:r>
          </w:p>
          <w:p w14:paraId="1738BB06" w14:textId="77777777" w:rsidR="001379C1" w:rsidRPr="0065638C" w:rsidRDefault="001379C1" w:rsidP="005E2CD3">
            <w:pPr>
              <w:spacing w:before="40" w:after="4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/>
                <w:color w:val="000000" w:themeColor="text1"/>
                <w:sz w:val="22"/>
                <w:szCs w:val="22"/>
              </w:rPr>
              <w:t>7. Employ valid and reliable research strategies.</w:t>
            </w:r>
          </w:p>
          <w:p w14:paraId="578FC2F4" w14:textId="77777777" w:rsidR="001379C1" w:rsidRPr="0065638C" w:rsidRDefault="001379C1" w:rsidP="005E2CD3">
            <w:pPr>
              <w:spacing w:before="40" w:after="4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/>
                <w:color w:val="000000" w:themeColor="text1"/>
                <w:sz w:val="22"/>
                <w:szCs w:val="22"/>
              </w:rPr>
              <w:t>8. Utilize critical thinking to make sense of problems and persevere in solving them.</w:t>
            </w:r>
          </w:p>
          <w:p w14:paraId="0628F3AC" w14:textId="77777777" w:rsidR="001379C1" w:rsidRPr="0065638C" w:rsidRDefault="001379C1" w:rsidP="005E2CD3">
            <w:pPr>
              <w:spacing w:before="40" w:after="4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/>
                <w:color w:val="000000" w:themeColor="text1"/>
                <w:sz w:val="22"/>
                <w:szCs w:val="22"/>
              </w:rPr>
              <w:t>9. Model integrity, ethical leadership and effective management.</w:t>
            </w:r>
          </w:p>
          <w:p w14:paraId="56DC481D" w14:textId="26FF0F51" w:rsidR="001379C1" w:rsidRPr="0065638C" w:rsidRDefault="001379C1" w:rsidP="005E2CD3">
            <w:pPr>
              <w:spacing w:before="40" w:after="4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/>
                <w:color w:val="000000" w:themeColor="text1"/>
                <w:sz w:val="22"/>
                <w:szCs w:val="22"/>
              </w:rPr>
              <w:t>12. Work productively in teams while using cultural/global competence</w:t>
            </w:r>
            <w:r w:rsidR="0005664B" w:rsidRPr="0065638C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  <w:p w14:paraId="5809F4F6" w14:textId="77777777" w:rsidR="001379C1" w:rsidRPr="0065638C" w:rsidRDefault="001379C1" w:rsidP="005E2CD3">
            <w:pPr>
              <w:spacing w:before="40" w:after="4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6744ED7E" w14:textId="0432CD2B" w:rsidR="00BE7E71" w:rsidRPr="0065638C" w:rsidRDefault="00545DEA" w:rsidP="005E2CD3">
            <w:pPr>
              <w:shd w:val="clear" w:color="auto" w:fill="FFFFFF"/>
              <w:spacing w:before="40" w:after="40"/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  <w:t>Hospitality and Tourism</w:t>
            </w:r>
            <w:r w:rsidR="005E2CD3" w:rsidRPr="0065638C"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  <w:t xml:space="preserve"> Career Cluster</w:t>
            </w:r>
          </w:p>
          <w:p w14:paraId="7C4F99F9" w14:textId="542763C1" w:rsidR="00604755" w:rsidRPr="0065638C" w:rsidRDefault="00604755" w:rsidP="005E2CD3">
            <w:pPr>
              <w:pStyle w:val="ListParagraph"/>
              <w:numPr>
                <w:ilvl w:val="0"/>
                <w:numId w:val="30"/>
              </w:numPr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r w:rsidRPr="0065638C">
              <w:rPr>
                <w:rFonts w:ascii="Garamond" w:hAnsi="Garamond" w:cs="Tahoma"/>
                <w:b/>
                <w:color w:val="000000" w:themeColor="text1"/>
                <w:szCs w:val="22"/>
              </w:rPr>
              <w:t>HT 1.</w:t>
            </w:r>
            <w:r w:rsidRPr="0065638C">
              <w:rPr>
                <w:rFonts w:ascii="Garamond" w:hAnsi="Garamond" w:cs="Tahoma"/>
                <w:color w:val="000000" w:themeColor="text1"/>
                <w:szCs w:val="22"/>
              </w:rPr>
              <w:t xml:space="preserve"> Describe the key components of marketing and promoting hospitality and tourism products and services.</w:t>
            </w:r>
          </w:p>
          <w:p w14:paraId="7737B35E" w14:textId="00B58BC1" w:rsidR="00604755" w:rsidRPr="0065638C" w:rsidRDefault="00604755" w:rsidP="005E2CD3">
            <w:pPr>
              <w:pStyle w:val="ListParagraph"/>
              <w:numPr>
                <w:ilvl w:val="0"/>
                <w:numId w:val="30"/>
              </w:numPr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r w:rsidRPr="0065638C">
              <w:rPr>
                <w:rFonts w:ascii="Garamond" w:hAnsi="Garamond" w:cs="Tahoma"/>
                <w:b/>
                <w:color w:val="000000" w:themeColor="text1"/>
                <w:szCs w:val="22"/>
              </w:rPr>
              <w:t>HT 2.</w:t>
            </w:r>
            <w:r w:rsidRPr="0065638C">
              <w:rPr>
                <w:rFonts w:ascii="Garamond" w:hAnsi="Garamond" w:cs="Tahoma"/>
                <w:color w:val="000000" w:themeColor="text1"/>
                <w:szCs w:val="22"/>
              </w:rPr>
              <w:t xml:space="preserve"> Evaluate the nature and scope of the Hospitality &amp; Tourism Career Cluster and the role of hospitality and tourism in society and the economy.</w:t>
            </w:r>
          </w:p>
          <w:p w14:paraId="3CEA5BF8" w14:textId="16BB3579" w:rsidR="00C70732" w:rsidRPr="0065638C" w:rsidRDefault="00C70732" w:rsidP="005E2CD3">
            <w:pPr>
              <w:pStyle w:val="ListParagraph"/>
              <w:numPr>
                <w:ilvl w:val="0"/>
                <w:numId w:val="30"/>
              </w:numPr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r w:rsidRPr="0065638C">
              <w:rPr>
                <w:rFonts w:ascii="Garamond" w:hAnsi="Garamond" w:cs="Tahoma"/>
                <w:b/>
                <w:color w:val="000000" w:themeColor="text1"/>
                <w:szCs w:val="22"/>
              </w:rPr>
              <w:t>HT-RFB 4.</w:t>
            </w:r>
            <w:r w:rsidRPr="0065638C">
              <w:rPr>
                <w:rFonts w:ascii="Garamond" w:hAnsi="Garamond" w:cs="Tahoma"/>
                <w:color w:val="000000" w:themeColor="text1"/>
                <w:szCs w:val="22"/>
              </w:rPr>
              <w:t xml:space="preserve"> Demonstrate leadership qualitie</w:t>
            </w:r>
            <w:r w:rsidR="005E2CD3" w:rsidRPr="0065638C">
              <w:rPr>
                <w:rFonts w:ascii="Garamond" w:hAnsi="Garamond" w:cs="Tahoma"/>
                <w:color w:val="000000" w:themeColor="text1"/>
                <w:szCs w:val="22"/>
              </w:rPr>
              <w:t>s and collaboration with others</w:t>
            </w:r>
            <w:r w:rsidR="0005664B" w:rsidRPr="0065638C">
              <w:rPr>
                <w:rFonts w:ascii="Garamond" w:hAnsi="Garamond" w:cs="Tahoma"/>
                <w:color w:val="000000" w:themeColor="text1"/>
                <w:szCs w:val="22"/>
              </w:rPr>
              <w:t>.</w:t>
            </w:r>
          </w:p>
          <w:p w14:paraId="237A74FA" w14:textId="041D3C22" w:rsidR="00243BC6" w:rsidRPr="0065638C" w:rsidRDefault="00243BC6" w:rsidP="005E2CD3">
            <w:pPr>
              <w:pStyle w:val="ListParagraph"/>
              <w:numPr>
                <w:ilvl w:val="0"/>
                <w:numId w:val="30"/>
              </w:numPr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r w:rsidRPr="0065638C">
              <w:rPr>
                <w:rFonts w:ascii="Garamond" w:hAnsi="Garamond" w:cs="Tahoma"/>
                <w:b/>
                <w:color w:val="000000" w:themeColor="text1"/>
                <w:szCs w:val="22"/>
              </w:rPr>
              <w:t>HT-TT 3.</w:t>
            </w:r>
            <w:r w:rsidRPr="0065638C">
              <w:rPr>
                <w:rFonts w:ascii="Garamond" w:hAnsi="Garamond" w:cs="Tahoma"/>
                <w:color w:val="000000" w:themeColor="text1"/>
                <w:szCs w:val="22"/>
              </w:rPr>
              <w:t xml:space="preserve"> Analyze cultural diversity factors to enhance travel planning.</w:t>
            </w:r>
          </w:p>
          <w:p w14:paraId="40DA42CD" w14:textId="063E1EF6" w:rsidR="00243BC6" w:rsidRPr="0065638C" w:rsidRDefault="007239B4" w:rsidP="005E2CD3">
            <w:pPr>
              <w:pStyle w:val="ListParagraph"/>
              <w:numPr>
                <w:ilvl w:val="0"/>
                <w:numId w:val="30"/>
              </w:numPr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r w:rsidRPr="0065638C">
              <w:rPr>
                <w:rFonts w:ascii="Garamond" w:hAnsi="Garamond" w:cs="Tahoma"/>
                <w:b/>
                <w:color w:val="000000" w:themeColor="text1"/>
                <w:szCs w:val="22"/>
              </w:rPr>
              <w:t>HT-TT 9.</w:t>
            </w:r>
            <w:r w:rsidRPr="0065638C">
              <w:rPr>
                <w:rFonts w:ascii="Garamond" w:hAnsi="Garamond" w:cs="Tahoma"/>
                <w:color w:val="000000" w:themeColor="text1"/>
                <w:szCs w:val="22"/>
              </w:rPr>
              <w:t xml:space="preserve"> Identify the community elements necessary to maintain cooperative tourism development efforts.</w:t>
            </w:r>
          </w:p>
          <w:p w14:paraId="10419A54" w14:textId="77777777" w:rsidR="007239B4" w:rsidRPr="0065638C" w:rsidRDefault="007239B4" w:rsidP="005E2CD3">
            <w:pPr>
              <w:pStyle w:val="ListParagraph"/>
              <w:numPr>
                <w:ilvl w:val="0"/>
                <w:numId w:val="30"/>
              </w:numPr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r w:rsidRPr="0065638C">
              <w:rPr>
                <w:rFonts w:ascii="Garamond" w:hAnsi="Garamond" w:cs="Tahoma"/>
                <w:b/>
                <w:color w:val="000000" w:themeColor="text1"/>
                <w:szCs w:val="22"/>
              </w:rPr>
              <w:t>HT-TT 12.</w:t>
            </w:r>
            <w:r w:rsidRPr="0065638C">
              <w:rPr>
                <w:rFonts w:ascii="Garamond" w:hAnsi="Garamond" w:cs="Tahoma"/>
                <w:color w:val="000000" w:themeColor="text1"/>
                <w:szCs w:val="22"/>
              </w:rPr>
              <w:t xml:space="preserve"> Select the most effective communication technique and media venue to convey travel marketing information to a target audience.</w:t>
            </w:r>
          </w:p>
          <w:p w14:paraId="3FCA328D" w14:textId="77777777" w:rsidR="007239B4" w:rsidRPr="0065638C" w:rsidRDefault="007239B4" w:rsidP="005E2CD3">
            <w:pPr>
              <w:spacing w:before="40" w:after="4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4E6DB4A4" w14:textId="19727CF2" w:rsidR="00BE7E71" w:rsidRPr="0065638C" w:rsidRDefault="00CF1DFF" w:rsidP="005E2CD3">
            <w:pPr>
              <w:spacing w:before="40" w:after="40"/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 w:cs="Tahoma"/>
                <w:iCs/>
                <w:color w:val="000000" w:themeColor="text1"/>
                <w:sz w:val="22"/>
                <w:szCs w:val="22"/>
              </w:rPr>
              <w:t>*A</w:t>
            </w:r>
            <w:r w:rsidR="003B5E59" w:rsidRPr="0065638C">
              <w:rPr>
                <w:rFonts w:ascii="Garamond" w:hAnsi="Garamond" w:cs="Tahoma"/>
                <w:iCs/>
                <w:color w:val="000000" w:themeColor="text1"/>
                <w:sz w:val="22"/>
                <w:szCs w:val="22"/>
              </w:rPr>
              <w:t>dditional standards may be met depending on the theme of student projects.</w:t>
            </w:r>
          </w:p>
          <w:p w14:paraId="61B7CBCC" w14:textId="77777777" w:rsidR="00BE7E71" w:rsidRPr="0065638C" w:rsidRDefault="00BE7E71" w:rsidP="005E2CD3">
            <w:pPr>
              <w:spacing w:before="40" w:after="40"/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</w:pPr>
          </w:p>
          <w:p w14:paraId="6312313E" w14:textId="77777777" w:rsidR="00BE7E71" w:rsidRPr="0065638C" w:rsidRDefault="00BE7E71" w:rsidP="005E2CD3">
            <w:pPr>
              <w:spacing w:before="40" w:after="40"/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0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B66AF68" w14:textId="169FC1C3" w:rsidR="001379C1" w:rsidRPr="0065638C" w:rsidRDefault="001379C1" w:rsidP="005E2CD3">
            <w:pPr>
              <w:spacing w:before="40" w:after="40"/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  <w:lastRenderedPageBreak/>
              <w:t>National Council for the Social Studies</w:t>
            </w:r>
          </w:p>
          <w:p w14:paraId="09D9244B" w14:textId="5FAA2E77" w:rsidR="001379C1" w:rsidRPr="0065638C" w:rsidRDefault="00C9111F" w:rsidP="005E2CD3">
            <w:pPr>
              <w:spacing w:before="40" w:after="40"/>
              <w:rPr>
                <w:rFonts w:ascii="Garamond" w:hAnsi="Garamond" w:cs="Tahoma"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 w:cs="Tahoma"/>
                <w:b/>
                <w:bCs/>
                <w:color w:val="000000" w:themeColor="text1"/>
                <w:sz w:val="22"/>
                <w:szCs w:val="22"/>
              </w:rPr>
              <w:t>Theme 3:</w:t>
            </w:r>
            <w:r w:rsidRPr="0065638C">
              <w:rPr>
                <w:rFonts w:ascii="Garamond" w:hAnsi="Garamond" w:cs="Tahoma"/>
                <w:color w:val="000000" w:themeColor="text1"/>
                <w:sz w:val="22"/>
                <w:szCs w:val="22"/>
              </w:rPr>
              <w:t xml:space="preserve"> People, Places, and Environment</w:t>
            </w:r>
          </w:p>
          <w:p w14:paraId="1EC58178" w14:textId="1594FA27" w:rsidR="00C9111F" w:rsidRPr="0065638C" w:rsidRDefault="00927303" w:rsidP="005E2CD3">
            <w:pPr>
              <w:spacing w:before="40" w:after="40"/>
              <w:rPr>
                <w:rFonts w:ascii="Garamond" w:hAnsi="Garamond" w:cs="Tahoma"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 w:cs="Tahoma"/>
                <w:b/>
                <w:bCs/>
                <w:color w:val="000000" w:themeColor="text1"/>
                <w:sz w:val="22"/>
                <w:szCs w:val="22"/>
              </w:rPr>
              <w:t>Theme 7:</w:t>
            </w:r>
            <w:r w:rsidRPr="0065638C">
              <w:rPr>
                <w:rFonts w:ascii="Garamond" w:hAnsi="Garamond" w:cs="Tahoma"/>
                <w:color w:val="000000" w:themeColor="text1"/>
                <w:sz w:val="22"/>
                <w:szCs w:val="22"/>
              </w:rPr>
              <w:t xml:space="preserve"> Production, Distribution, and Consumption</w:t>
            </w:r>
          </w:p>
          <w:p w14:paraId="0F4D5BB3" w14:textId="03578167" w:rsidR="00927303" w:rsidRPr="0065638C" w:rsidRDefault="00927303" w:rsidP="005E2CD3">
            <w:pPr>
              <w:spacing w:before="40" w:after="40"/>
              <w:rPr>
                <w:rFonts w:ascii="Garamond" w:hAnsi="Garamond" w:cs="Tahoma"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 w:cs="Tahoma"/>
                <w:b/>
                <w:bCs/>
                <w:color w:val="000000" w:themeColor="text1"/>
                <w:sz w:val="22"/>
                <w:szCs w:val="22"/>
              </w:rPr>
              <w:t>Theme 9:</w:t>
            </w:r>
            <w:r w:rsidRPr="0065638C">
              <w:rPr>
                <w:rFonts w:ascii="Garamond" w:hAnsi="Garamond" w:cs="Tahoma"/>
                <w:color w:val="000000" w:themeColor="text1"/>
                <w:sz w:val="22"/>
                <w:szCs w:val="22"/>
              </w:rPr>
              <w:t xml:space="preserve"> Global Connections</w:t>
            </w:r>
          </w:p>
          <w:p w14:paraId="409481A2" w14:textId="77777777" w:rsidR="001379C1" w:rsidRPr="0065638C" w:rsidRDefault="001379C1" w:rsidP="005E2CD3">
            <w:pPr>
              <w:spacing w:before="40" w:after="40"/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</w:pPr>
          </w:p>
          <w:p w14:paraId="4BF7F316" w14:textId="3D640159" w:rsidR="00C351F8" w:rsidRPr="0065638C" w:rsidRDefault="00C351F8" w:rsidP="005E2CD3">
            <w:pPr>
              <w:spacing w:before="40" w:after="40"/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  <w:t>Next Generation Science Standards</w:t>
            </w:r>
          </w:p>
          <w:p w14:paraId="56693B61" w14:textId="2BF5A4C4" w:rsidR="00C351F8" w:rsidRPr="0065638C" w:rsidRDefault="008E6CC4" w:rsidP="005E2CD3">
            <w:pPr>
              <w:spacing w:before="40" w:after="40"/>
              <w:rPr>
                <w:rFonts w:ascii="Garamond" w:hAnsi="Garamond" w:cs="Tahoma"/>
                <w:iCs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 w:cs="Tahoma"/>
                <w:iCs/>
                <w:color w:val="000000" w:themeColor="text1"/>
                <w:sz w:val="22"/>
                <w:szCs w:val="22"/>
              </w:rPr>
              <w:t>Engineering Design</w:t>
            </w:r>
            <w:r w:rsidR="001E7E3A" w:rsidRPr="0065638C">
              <w:rPr>
                <w:rFonts w:ascii="Garamond" w:hAnsi="Garamond" w:cs="Tahoma"/>
                <w:iCs/>
                <w:color w:val="000000" w:themeColor="text1"/>
                <w:sz w:val="22"/>
                <w:szCs w:val="22"/>
              </w:rPr>
              <w:t>:</w:t>
            </w:r>
          </w:p>
          <w:p w14:paraId="1270371E" w14:textId="09BECB3F" w:rsidR="00C351F8" w:rsidRPr="0065638C" w:rsidRDefault="00C351F8" w:rsidP="005E2CD3">
            <w:pPr>
              <w:pStyle w:val="ListParagraph"/>
              <w:numPr>
                <w:ilvl w:val="0"/>
                <w:numId w:val="31"/>
              </w:numPr>
              <w:spacing w:before="40" w:after="40" w:line="240" w:lineRule="auto"/>
              <w:rPr>
                <w:rFonts w:ascii="Garamond" w:hAnsi="Garamond" w:cs="Tahoma"/>
                <w:bCs/>
                <w:color w:val="000000" w:themeColor="text1"/>
                <w:szCs w:val="22"/>
              </w:rPr>
            </w:pPr>
            <w:r w:rsidRPr="0065638C">
              <w:rPr>
                <w:rFonts w:ascii="Garamond" w:hAnsi="Garamond" w:cs="Tahoma"/>
                <w:b/>
                <w:color w:val="000000" w:themeColor="text1"/>
                <w:szCs w:val="22"/>
              </w:rPr>
              <w:t>HS-ETS1-1.</w:t>
            </w:r>
            <w:r w:rsidRPr="0065638C">
              <w:rPr>
                <w:rFonts w:ascii="Garamond" w:hAnsi="Garamond" w:cs="Tahoma"/>
                <w:color w:val="000000" w:themeColor="text1"/>
                <w:szCs w:val="22"/>
              </w:rPr>
              <w:t xml:space="preserve"> </w:t>
            </w:r>
            <w:r w:rsidRPr="0065638C">
              <w:rPr>
                <w:rFonts w:ascii="Garamond" w:hAnsi="Garamond" w:cs="Tahoma"/>
                <w:bCs/>
                <w:color w:val="000000" w:themeColor="text1"/>
                <w:szCs w:val="22"/>
              </w:rPr>
              <w:t>Analyze a major global challenge</w:t>
            </w:r>
            <w:r w:rsidRPr="0065638C">
              <w:rPr>
                <w:rFonts w:ascii="Garamond" w:hAnsi="Garamond" w:cs="Tahoma"/>
                <w:bCs/>
                <w:color w:val="000000" w:themeColor="text1"/>
                <w:szCs w:val="22"/>
                <w:shd w:val="clear" w:color="auto" w:fill="FFFFFF"/>
              </w:rPr>
              <w:t> </w:t>
            </w:r>
            <w:r w:rsidRPr="0065638C">
              <w:rPr>
                <w:rFonts w:ascii="Garamond" w:hAnsi="Garamond" w:cs="Tahoma"/>
                <w:bCs/>
                <w:color w:val="000000" w:themeColor="text1"/>
                <w:szCs w:val="22"/>
              </w:rPr>
              <w:t>to specify qualitative and quantitative criteria and constraints for solutions that account for societal needs and wants.</w:t>
            </w:r>
          </w:p>
          <w:p w14:paraId="75FF2F3F" w14:textId="77777777" w:rsidR="00C351F8" w:rsidRPr="0065638C" w:rsidRDefault="00C351F8" w:rsidP="008E6CC4">
            <w:pPr>
              <w:pStyle w:val="ListParagraph"/>
              <w:numPr>
                <w:ilvl w:val="0"/>
                <w:numId w:val="31"/>
              </w:numPr>
              <w:spacing w:before="40" w:after="40" w:line="240" w:lineRule="auto"/>
              <w:rPr>
                <w:rFonts w:ascii="Garamond" w:hAnsi="Garamond" w:cs="Tahoma"/>
                <w:b/>
                <w:bCs/>
                <w:color w:val="000000" w:themeColor="text1"/>
                <w:szCs w:val="22"/>
              </w:rPr>
            </w:pPr>
            <w:r w:rsidRPr="0065638C">
              <w:rPr>
                <w:rFonts w:ascii="Garamond" w:hAnsi="Garamond" w:cs="Tahoma"/>
                <w:b/>
                <w:bCs/>
                <w:color w:val="000000" w:themeColor="text1"/>
                <w:szCs w:val="22"/>
              </w:rPr>
              <w:t>HS-ETS1-2.</w:t>
            </w:r>
            <w:r w:rsidRPr="0065638C">
              <w:rPr>
                <w:rFonts w:ascii="Garamond" w:hAnsi="Garamond" w:cs="Tahoma"/>
                <w:bCs/>
                <w:color w:val="000000" w:themeColor="text1"/>
                <w:szCs w:val="22"/>
              </w:rPr>
              <w:t xml:space="preserve"> Design a solution to a complex real-world problem by breaking it down into smaller, more manageable problems that can be solved through engineering.</w:t>
            </w:r>
            <w:r w:rsidRPr="0065638C">
              <w:rPr>
                <w:rFonts w:ascii="Garamond" w:hAnsi="Garamond" w:cs="Tahoma"/>
                <w:b/>
                <w:bCs/>
                <w:color w:val="000000" w:themeColor="text1"/>
                <w:szCs w:val="22"/>
              </w:rPr>
              <w:t xml:space="preserve"> </w:t>
            </w:r>
          </w:p>
          <w:p w14:paraId="5F2F6497" w14:textId="31D8DD52" w:rsidR="00C351F8" w:rsidRPr="0065638C" w:rsidRDefault="00C351F8" w:rsidP="008E6CC4">
            <w:pPr>
              <w:pStyle w:val="ListParagraph"/>
              <w:numPr>
                <w:ilvl w:val="0"/>
                <w:numId w:val="31"/>
              </w:numPr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r w:rsidRPr="0065638C">
              <w:rPr>
                <w:rFonts w:ascii="Garamond" w:hAnsi="Garamond" w:cs="Tahoma"/>
                <w:b/>
                <w:bCs/>
                <w:color w:val="000000" w:themeColor="text1"/>
                <w:szCs w:val="22"/>
              </w:rPr>
              <w:t xml:space="preserve">HS-ETS1-3. </w:t>
            </w:r>
            <w:r w:rsidRPr="0065638C">
              <w:rPr>
                <w:rFonts w:ascii="Garamond" w:hAnsi="Garamond" w:cs="Tahoma"/>
                <w:bCs/>
                <w:color w:val="000000" w:themeColor="text1"/>
                <w:szCs w:val="22"/>
              </w:rPr>
              <w:t>Evaluate a solution to a complex real-world problem based on prioritized criteria and trade-offs that account for a range of constraints, including cost, safety, reliability, and aesthetics as well as possible social, cultural, and environmental impacts.</w:t>
            </w:r>
          </w:p>
          <w:p w14:paraId="3832D36A" w14:textId="77777777" w:rsidR="00C351F8" w:rsidRPr="0065638C" w:rsidRDefault="00C351F8" w:rsidP="005E2CD3">
            <w:pPr>
              <w:spacing w:before="40" w:after="40"/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</w:pPr>
          </w:p>
          <w:p w14:paraId="10E56C31" w14:textId="77777777" w:rsidR="00C351F8" w:rsidRPr="0065638C" w:rsidRDefault="00C351F8" w:rsidP="005E2CD3">
            <w:pPr>
              <w:spacing w:before="40" w:after="40"/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  <w:t>Common Core Academic Standards</w:t>
            </w:r>
          </w:p>
          <w:p w14:paraId="252411DA" w14:textId="7787F3C5" w:rsidR="00C351F8" w:rsidRPr="0065638C" w:rsidRDefault="008E6CC4" w:rsidP="005E2CD3">
            <w:pPr>
              <w:spacing w:before="40" w:after="40"/>
              <w:rPr>
                <w:rFonts w:ascii="Garamond" w:hAnsi="Garamond" w:cs="Tahoma"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 w:cs="Tahoma"/>
                <w:color w:val="000000" w:themeColor="text1"/>
                <w:sz w:val="22"/>
                <w:szCs w:val="22"/>
              </w:rPr>
              <w:t>ELA/Literacy</w:t>
            </w:r>
            <w:r w:rsidR="001E7E3A" w:rsidRPr="0065638C">
              <w:rPr>
                <w:rFonts w:ascii="Garamond" w:hAnsi="Garamond" w:cs="Tahoma"/>
                <w:color w:val="000000" w:themeColor="text1"/>
                <w:sz w:val="22"/>
                <w:szCs w:val="22"/>
              </w:rPr>
              <w:t>:</w:t>
            </w:r>
          </w:p>
          <w:p w14:paraId="34567EE7" w14:textId="359FBC23" w:rsidR="00C351F8" w:rsidRPr="0065638C" w:rsidRDefault="00C351F8" w:rsidP="008E6CC4">
            <w:pPr>
              <w:pStyle w:val="ListParagraph"/>
              <w:numPr>
                <w:ilvl w:val="0"/>
                <w:numId w:val="32"/>
              </w:numPr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bookmarkStart w:id="0" w:name="CCSS.ELA-Literacy.CCRA.SL.1"/>
            <w:r w:rsidRPr="0065638C">
              <w:rPr>
                <w:rFonts w:ascii="Garamond" w:hAnsi="Garamond" w:cs="Tahoma"/>
                <w:b/>
                <w:caps/>
                <w:color w:val="000000" w:themeColor="text1"/>
                <w:szCs w:val="22"/>
              </w:rPr>
              <w:t>CCRA.SL.1</w:t>
            </w:r>
            <w:bookmarkEnd w:id="0"/>
            <w:r w:rsidR="001E7E3A" w:rsidRPr="0065638C">
              <w:rPr>
                <w:rFonts w:ascii="Garamond" w:hAnsi="Garamond" w:cs="Tahoma"/>
                <w:b/>
                <w:caps/>
                <w:color w:val="000000" w:themeColor="text1"/>
                <w:szCs w:val="22"/>
              </w:rPr>
              <w:t>.</w:t>
            </w:r>
            <w:r w:rsidRPr="0065638C">
              <w:rPr>
                <w:rFonts w:ascii="Garamond" w:hAnsi="Garamond" w:cs="Tahoma"/>
                <w:color w:val="000000" w:themeColor="text1"/>
                <w:szCs w:val="22"/>
              </w:rPr>
              <w:t xml:space="preserve"> Prepare for and participate effectively in a range of conversations and collaborations with diverse partners, building on others' ideas and expressing their own clearly and persuasively.</w:t>
            </w:r>
          </w:p>
          <w:p w14:paraId="63AEE0EE" w14:textId="4C015006" w:rsidR="005E2CD3" w:rsidRPr="0065638C" w:rsidRDefault="00C351F8" w:rsidP="008E6CC4">
            <w:pPr>
              <w:pStyle w:val="ListParagraph"/>
              <w:numPr>
                <w:ilvl w:val="0"/>
                <w:numId w:val="32"/>
              </w:numPr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bookmarkStart w:id="1" w:name="CCSS.ELA-Literacy.CCRA.SL.4"/>
            <w:r w:rsidRPr="0065638C">
              <w:rPr>
                <w:rFonts w:ascii="Garamond" w:hAnsi="Garamond" w:cs="Tahoma"/>
                <w:b/>
                <w:caps/>
                <w:color w:val="000000" w:themeColor="text1"/>
                <w:szCs w:val="22"/>
              </w:rPr>
              <w:t>CCRA.SL.4</w:t>
            </w:r>
            <w:bookmarkEnd w:id="1"/>
            <w:r w:rsidR="001E7E3A" w:rsidRPr="0065638C">
              <w:rPr>
                <w:rFonts w:ascii="Garamond" w:hAnsi="Garamond" w:cs="Tahoma"/>
                <w:b/>
                <w:caps/>
                <w:color w:val="000000" w:themeColor="text1"/>
                <w:szCs w:val="22"/>
              </w:rPr>
              <w:t>.</w:t>
            </w:r>
            <w:r w:rsidRPr="0065638C">
              <w:rPr>
                <w:rFonts w:ascii="Garamond" w:hAnsi="Garamond" w:cs="Tahoma"/>
                <w:color w:val="000000" w:themeColor="text1"/>
                <w:szCs w:val="22"/>
              </w:rPr>
              <w:t xml:space="preserve"> Present information, findings, and supporting evidence such that listeners can follow the line of reasoning and the organization, development, and style are appropriate to task, purpose, and audience.</w:t>
            </w:r>
            <w:bookmarkStart w:id="2" w:name="CCSS.ELA-Literacy.CCRA.L.1"/>
          </w:p>
          <w:p w14:paraId="7B69E985" w14:textId="6967D0B1" w:rsidR="00C351F8" w:rsidRPr="0065638C" w:rsidRDefault="00C351F8" w:rsidP="008E6CC4">
            <w:pPr>
              <w:pStyle w:val="ListParagraph"/>
              <w:numPr>
                <w:ilvl w:val="0"/>
                <w:numId w:val="32"/>
              </w:numPr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r w:rsidRPr="0065638C">
              <w:rPr>
                <w:rFonts w:ascii="Garamond" w:hAnsi="Garamond" w:cs="Tahoma"/>
                <w:b/>
                <w:caps/>
                <w:color w:val="000000" w:themeColor="text1"/>
                <w:szCs w:val="22"/>
              </w:rPr>
              <w:t>CCRA.L.1</w:t>
            </w:r>
            <w:bookmarkEnd w:id="2"/>
            <w:r w:rsidR="001E7E3A" w:rsidRPr="0065638C">
              <w:rPr>
                <w:rFonts w:ascii="Garamond" w:hAnsi="Garamond" w:cs="Tahoma"/>
                <w:b/>
                <w:caps/>
                <w:color w:val="000000" w:themeColor="text1"/>
                <w:szCs w:val="22"/>
              </w:rPr>
              <w:t>.</w:t>
            </w:r>
            <w:r w:rsidRPr="0065638C">
              <w:rPr>
                <w:rFonts w:ascii="Garamond" w:hAnsi="Garamond" w:cs="Tahoma"/>
                <w:color w:val="000000" w:themeColor="text1"/>
                <w:szCs w:val="22"/>
              </w:rPr>
              <w:t xml:space="preserve"> Demonstrate command of the conventions of standard English grammar and usage when writing or speaking.</w:t>
            </w:r>
          </w:p>
          <w:p w14:paraId="47A3A68C" w14:textId="298EB81A" w:rsidR="00C351F8" w:rsidRPr="0065638C" w:rsidRDefault="00C351F8" w:rsidP="005E2CD3">
            <w:pPr>
              <w:pStyle w:val="NormalWeb"/>
              <w:shd w:val="clear" w:color="auto" w:fill="FFFFFF"/>
              <w:spacing w:before="40" w:beforeAutospacing="0" w:after="40" w:afterAutospacing="0"/>
              <w:rPr>
                <w:rFonts w:ascii="Garamond" w:eastAsiaTheme="minorHAnsi" w:hAnsi="Garamond" w:cs="Tahoma"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eastAsiaTheme="minorHAnsi" w:hAnsi="Garamond" w:cs="Tahoma"/>
                <w:color w:val="000000" w:themeColor="text1"/>
                <w:sz w:val="22"/>
                <w:szCs w:val="22"/>
              </w:rPr>
              <w:t>M</w:t>
            </w:r>
            <w:bookmarkStart w:id="3" w:name="CCSS.Math.Practice.MP1"/>
            <w:r w:rsidR="008E6CC4" w:rsidRPr="0065638C">
              <w:rPr>
                <w:rFonts w:ascii="Garamond" w:eastAsiaTheme="minorHAnsi" w:hAnsi="Garamond" w:cs="Tahoma"/>
                <w:color w:val="000000" w:themeColor="text1"/>
                <w:sz w:val="22"/>
                <w:szCs w:val="22"/>
              </w:rPr>
              <w:t>athematics</w:t>
            </w:r>
            <w:r w:rsidR="001E7E3A" w:rsidRPr="0065638C">
              <w:rPr>
                <w:rFonts w:ascii="Garamond" w:eastAsiaTheme="minorHAnsi" w:hAnsi="Garamond" w:cs="Tahoma"/>
                <w:color w:val="000000" w:themeColor="text1"/>
                <w:sz w:val="22"/>
                <w:szCs w:val="22"/>
              </w:rPr>
              <w:t>:</w:t>
            </w:r>
          </w:p>
          <w:p w14:paraId="6C862DA5" w14:textId="60724FB6" w:rsidR="00F46B80" w:rsidRPr="0065638C" w:rsidRDefault="00C351F8" w:rsidP="0005664B">
            <w:pPr>
              <w:pStyle w:val="NormalWeb"/>
              <w:numPr>
                <w:ilvl w:val="0"/>
                <w:numId w:val="33"/>
              </w:numPr>
              <w:shd w:val="clear" w:color="auto" w:fill="FFFFFF"/>
              <w:spacing w:before="40" w:beforeAutospacing="0" w:after="40" w:afterAutospacing="0"/>
              <w:rPr>
                <w:rFonts w:ascii="Garamond" w:eastAsiaTheme="minorHAnsi" w:hAnsi="Garamond" w:cs="Tahoma"/>
                <w:i/>
                <w:iCs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 w:cs="Tahoma"/>
                <w:b/>
                <w:caps/>
                <w:color w:val="000000" w:themeColor="text1"/>
                <w:sz w:val="22"/>
                <w:szCs w:val="22"/>
              </w:rPr>
              <w:t>MP.1</w:t>
            </w:r>
            <w:bookmarkEnd w:id="3"/>
            <w:r w:rsidRPr="0065638C">
              <w:rPr>
                <w:rFonts w:ascii="Garamond" w:hAnsi="Garamond" w:cs="Tahoma"/>
                <w:b/>
                <w:caps/>
                <w:color w:val="000000" w:themeColor="text1"/>
                <w:sz w:val="22"/>
                <w:szCs w:val="22"/>
              </w:rPr>
              <w:t>.</w:t>
            </w:r>
            <w:r w:rsidRPr="0065638C">
              <w:rPr>
                <w:rFonts w:ascii="Garamond" w:hAnsi="Garamond" w:cs="Tahoma"/>
                <w:b/>
                <w:bCs/>
                <w:color w:val="000000" w:themeColor="text1"/>
                <w:sz w:val="22"/>
                <w:szCs w:val="22"/>
              </w:rPr>
              <w:t> </w:t>
            </w:r>
            <w:r w:rsidRPr="0065638C">
              <w:rPr>
                <w:rFonts w:ascii="Garamond" w:hAnsi="Garamond" w:cs="Tahoma"/>
                <w:bCs/>
                <w:color w:val="000000" w:themeColor="text1"/>
                <w:sz w:val="22"/>
                <w:szCs w:val="22"/>
              </w:rPr>
              <w:t>Make sense of problems and persevere in solving them.</w:t>
            </w:r>
          </w:p>
        </w:tc>
        <w:tc>
          <w:tcPr>
            <w:tcW w:w="1439" w:type="pct"/>
            <w:tcBorders>
              <w:bottom w:val="single" w:sz="4" w:space="0" w:color="auto"/>
            </w:tcBorders>
            <w:shd w:val="clear" w:color="auto" w:fill="auto"/>
          </w:tcPr>
          <w:p w14:paraId="7292165D" w14:textId="77777777" w:rsidR="00C351F8" w:rsidRPr="0065638C" w:rsidRDefault="00C351F8" w:rsidP="005E2CD3">
            <w:pPr>
              <w:spacing w:before="40" w:after="40"/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  <w:lastRenderedPageBreak/>
              <w:t>21</w:t>
            </w:r>
            <w:r w:rsidRPr="0065638C">
              <w:rPr>
                <w:rFonts w:ascii="Garamond" w:hAnsi="Garamond" w:cs="Tahoma"/>
                <w:b/>
                <w:color w:val="000000" w:themeColor="text1"/>
                <w:sz w:val="22"/>
                <w:szCs w:val="22"/>
                <w:vertAlign w:val="superscript"/>
              </w:rPr>
              <w:t xml:space="preserve">st </w:t>
            </w:r>
            <w:r w:rsidRPr="0065638C"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  <w:t>Century Interdisciplinary Themes</w:t>
            </w:r>
          </w:p>
          <w:p w14:paraId="6970DEB3" w14:textId="77777777" w:rsidR="00C351F8" w:rsidRPr="0065638C" w:rsidRDefault="00C351F8" w:rsidP="005E2CD3">
            <w:pPr>
              <w:pStyle w:val="ListParagraph"/>
              <w:numPr>
                <w:ilvl w:val="0"/>
                <w:numId w:val="29"/>
              </w:numPr>
              <w:tabs>
                <w:tab w:val="left" w:pos="1035"/>
              </w:tabs>
              <w:spacing w:before="40" w:after="40" w:line="240" w:lineRule="auto"/>
              <w:rPr>
                <w:rFonts w:ascii="Garamond" w:hAnsi="Garamond" w:cs="Tahoma"/>
                <w:b/>
                <w:color w:val="000000" w:themeColor="text1"/>
                <w:szCs w:val="22"/>
              </w:rPr>
            </w:pPr>
            <w:r w:rsidRPr="0065638C">
              <w:rPr>
                <w:rFonts w:ascii="Garamond" w:hAnsi="Garamond" w:cs="Tahoma"/>
                <w:color w:val="000000" w:themeColor="text1"/>
                <w:szCs w:val="22"/>
              </w:rPr>
              <w:t>Global Awareness</w:t>
            </w:r>
          </w:p>
          <w:p w14:paraId="2A1C6F0B" w14:textId="77777777" w:rsidR="00C351F8" w:rsidRPr="0065638C" w:rsidRDefault="00C351F8" w:rsidP="005E2CD3">
            <w:pPr>
              <w:tabs>
                <w:tab w:val="left" w:pos="1035"/>
              </w:tabs>
              <w:spacing w:before="40" w:after="40"/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</w:pPr>
          </w:p>
          <w:p w14:paraId="1FDCAFB2" w14:textId="77777777" w:rsidR="00C351F8" w:rsidRPr="0065638C" w:rsidRDefault="00C351F8" w:rsidP="005E2CD3">
            <w:pPr>
              <w:tabs>
                <w:tab w:val="left" w:pos="1035"/>
              </w:tabs>
              <w:spacing w:before="40" w:after="40"/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  <w:t>Learning &amp; Innovation Skills</w:t>
            </w:r>
          </w:p>
          <w:p w14:paraId="704D0A11" w14:textId="77777777" w:rsidR="00C351F8" w:rsidRPr="0065638C" w:rsidRDefault="00C351F8" w:rsidP="005E2CD3">
            <w:pPr>
              <w:pStyle w:val="ListParagraph"/>
              <w:numPr>
                <w:ilvl w:val="0"/>
                <w:numId w:val="29"/>
              </w:numPr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r w:rsidRPr="0065638C">
              <w:rPr>
                <w:rFonts w:ascii="Garamond" w:hAnsi="Garamond" w:cs="Tahoma"/>
                <w:color w:val="000000" w:themeColor="text1"/>
                <w:szCs w:val="22"/>
              </w:rPr>
              <w:t>Creativity &amp; Innovation</w:t>
            </w:r>
          </w:p>
          <w:p w14:paraId="5688162D" w14:textId="4D860586" w:rsidR="00C351F8" w:rsidRPr="0065638C" w:rsidRDefault="00C351F8" w:rsidP="005E2CD3">
            <w:pPr>
              <w:pStyle w:val="ListParagraph"/>
              <w:numPr>
                <w:ilvl w:val="0"/>
                <w:numId w:val="29"/>
              </w:numPr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r w:rsidRPr="0065638C">
              <w:rPr>
                <w:rFonts w:ascii="Garamond" w:hAnsi="Garamond" w:cs="Tahoma"/>
                <w:color w:val="000000" w:themeColor="text1"/>
                <w:szCs w:val="22"/>
              </w:rPr>
              <w:lastRenderedPageBreak/>
              <w:t xml:space="preserve">Critical Thinking </w:t>
            </w:r>
            <w:r w:rsidR="001E7E3A" w:rsidRPr="0065638C">
              <w:rPr>
                <w:rFonts w:ascii="Garamond" w:hAnsi="Garamond" w:cs="Tahoma"/>
                <w:color w:val="000000" w:themeColor="text1"/>
                <w:szCs w:val="22"/>
              </w:rPr>
              <w:t xml:space="preserve">&amp; </w:t>
            </w:r>
            <w:r w:rsidRPr="0065638C">
              <w:rPr>
                <w:rFonts w:ascii="Garamond" w:hAnsi="Garamond" w:cs="Tahoma"/>
                <w:color w:val="000000" w:themeColor="text1"/>
                <w:szCs w:val="22"/>
              </w:rPr>
              <w:t>Problem Solving</w:t>
            </w:r>
          </w:p>
          <w:p w14:paraId="3DC79AAF" w14:textId="77777777" w:rsidR="00C351F8" w:rsidRPr="0065638C" w:rsidRDefault="00C351F8" w:rsidP="005E2CD3">
            <w:pPr>
              <w:pStyle w:val="ListParagraph"/>
              <w:numPr>
                <w:ilvl w:val="0"/>
                <w:numId w:val="29"/>
              </w:numPr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r w:rsidRPr="0065638C">
              <w:rPr>
                <w:rFonts w:ascii="Garamond" w:hAnsi="Garamond" w:cs="Tahoma"/>
                <w:color w:val="000000" w:themeColor="text1"/>
                <w:szCs w:val="22"/>
              </w:rPr>
              <w:t>Communication</w:t>
            </w:r>
          </w:p>
          <w:p w14:paraId="2D85F95A" w14:textId="77777777" w:rsidR="00C351F8" w:rsidRPr="0065638C" w:rsidRDefault="00C351F8" w:rsidP="005E2CD3">
            <w:pPr>
              <w:pStyle w:val="ListParagraph"/>
              <w:numPr>
                <w:ilvl w:val="0"/>
                <w:numId w:val="29"/>
              </w:numPr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r w:rsidRPr="0065638C">
              <w:rPr>
                <w:rFonts w:ascii="Garamond" w:hAnsi="Garamond" w:cs="Tahoma"/>
                <w:color w:val="000000" w:themeColor="text1"/>
                <w:szCs w:val="22"/>
              </w:rPr>
              <w:t>Collaboration</w:t>
            </w:r>
          </w:p>
          <w:p w14:paraId="07BBBA01" w14:textId="77777777" w:rsidR="00C351F8" w:rsidRPr="0065638C" w:rsidRDefault="00C351F8" w:rsidP="005E2CD3">
            <w:pPr>
              <w:spacing w:before="40" w:after="40"/>
              <w:rPr>
                <w:rFonts w:ascii="Garamond" w:hAnsi="Garamond" w:cs="Tahoma"/>
                <w:color w:val="000000" w:themeColor="text1"/>
                <w:sz w:val="22"/>
                <w:szCs w:val="22"/>
              </w:rPr>
            </w:pPr>
          </w:p>
          <w:p w14:paraId="47DB76B4" w14:textId="77777777" w:rsidR="00C351F8" w:rsidRPr="0065638C" w:rsidRDefault="00C351F8" w:rsidP="005E2CD3">
            <w:pPr>
              <w:spacing w:before="40" w:after="40"/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  <w:t>Information, Media, &amp; Technology Skills</w:t>
            </w:r>
          </w:p>
          <w:p w14:paraId="4965B606" w14:textId="77777777" w:rsidR="00C351F8" w:rsidRPr="0065638C" w:rsidRDefault="00C351F8" w:rsidP="005E2CD3">
            <w:pPr>
              <w:pStyle w:val="ListParagraph"/>
              <w:numPr>
                <w:ilvl w:val="0"/>
                <w:numId w:val="29"/>
              </w:numPr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r w:rsidRPr="0065638C">
              <w:rPr>
                <w:rFonts w:ascii="Garamond" w:hAnsi="Garamond" w:cs="Tahoma"/>
                <w:color w:val="000000" w:themeColor="text1"/>
                <w:szCs w:val="22"/>
              </w:rPr>
              <w:t>Information Literacy</w:t>
            </w:r>
          </w:p>
          <w:p w14:paraId="5E04EDD4" w14:textId="77777777" w:rsidR="00C351F8" w:rsidRPr="0065638C" w:rsidRDefault="00C351F8" w:rsidP="005E2CD3">
            <w:pPr>
              <w:spacing w:before="40" w:after="40"/>
              <w:ind w:left="360"/>
              <w:rPr>
                <w:rFonts w:ascii="Garamond" w:hAnsi="Garamond" w:cs="Tahoma"/>
                <w:color w:val="000000" w:themeColor="text1"/>
                <w:sz w:val="22"/>
                <w:szCs w:val="22"/>
              </w:rPr>
            </w:pPr>
          </w:p>
          <w:p w14:paraId="7E24BC32" w14:textId="77777777" w:rsidR="00C351F8" w:rsidRPr="0065638C" w:rsidRDefault="00C351F8" w:rsidP="005E2CD3">
            <w:pPr>
              <w:spacing w:before="40" w:after="40"/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  <w:t>Life &amp; Career Skills</w:t>
            </w:r>
          </w:p>
          <w:p w14:paraId="6254D6BA" w14:textId="77777777" w:rsidR="00C351F8" w:rsidRPr="0065638C" w:rsidRDefault="00C351F8" w:rsidP="005E2CD3">
            <w:pPr>
              <w:pStyle w:val="ListParagraph"/>
              <w:numPr>
                <w:ilvl w:val="0"/>
                <w:numId w:val="29"/>
              </w:numPr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r w:rsidRPr="0065638C">
              <w:rPr>
                <w:rFonts w:ascii="Garamond" w:hAnsi="Garamond" w:cs="Tahoma"/>
                <w:color w:val="000000" w:themeColor="text1"/>
                <w:szCs w:val="22"/>
              </w:rPr>
              <w:t>Flexibility &amp; Adaptability</w:t>
            </w:r>
          </w:p>
          <w:p w14:paraId="6BBE947B" w14:textId="77777777" w:rsidR="00C351F8" w:rsidRPr="0065638C" w:rsidRDefault="00C351F8" w:rsidP="005E2CD3">
            <w:pPr>
              <w:pStyle w:val="ListParagraph"/>
              <w:numPr>
                <w:ilvl w:val="0"/>
                <w:numId w:val="29"/>
              </w:numPr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r w:rsidRPr="0065638C">
              <w:rPr>
                <w:rFonts w:ascii="Garamond" w:hAnsi="Garamond" w:cs="Tahoma"/>
                <w:color w:val="000000" w:themeColor="text1"/>
                <w:szCs w:val="22"/>
              </w:rPr>
              <w:t>Initiative &amp; Self Direction</w:t>
            </w:r>
          </w:p>
          <w:p w14:paraId="095316A4" w14:textId="77777777" w:rsidR="00C351F8" w:rsidRPr="0065638C" w:rsidRDefault="00C351F8" w:rsidP="005E2CD3">
            <w:pPr>
              <w:pStyle w:val="ListParagraph"/>
              <w:numPr>
                <w:ilvl w:val="0"/>
                <w:numId w:val="29"/>
              </w:numPr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r w:rsidRPr="0065638C">
              <w:rPr>
                <w:rFonts w:ascii="Garamond" w:hAnsi="Garamond" w:cs="Tahoma"/>
                <w:color w:val="000000" w:themeColor="text1"/>
                <w:szCs w:val="22"/>
              </w:rPr>
              <w:t>Productivity &amp; Accountability</w:t>
            </w:r>
          </w:p>
          <w:p w14:paraId="5398510B" w14:textId="77777777" w:rsidR="00C351F8" w:rsidRPr="0065638C" w:rsidRDefault="00C351F8" w:rsidP="005E2CD3">
            <w:pPr>
              <w:pStyle w:val="ListParagraph"/>
              <w:numPr>
                <w:ilvl w:val="0"/>
                <w:numId w:val="29"/>
              </w:numPr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r w:rsidRPr="0065638C">
              <w:rPr>
                <w:rFonts w:ascii="Garamond" w:hAnsi="Garamond" w:cs="Tahoma"/>
                <w:color w:val="000000" w:themeColor="text1"/>
                <w:szCs w:val="22"/>
              </w:rPr>
              <w:t>Leadership &amp; Responsibility</w:t>
            </w:r>
          </w:p>
          <w:p w14:paraId="1569E712" w14:textId="77777777" w:rsidR="00BE7E71" w:rsidRPr="0065638C" w:rsidRDefault="00BE7E71" w:rsidP="005E2CD3">
            <w:pPr>
              <w:tabs>
                <w:tab w:val="left" w:pos="1035"/>
              </w:tabs>
              <w:spacing w:before="40" w:after="40"/>
              <w:rPr>
                <w:rFonts w:ascii="Garamond" w:hAnsi="Garamond" w:cs="Tahoma"/>
                <w:color w:val="000000" w:themeColor="text1"/>
                <w:sz w:val="22"/>
                <w:szCs w:val="22"/>
              </w:rPr>
            </w:pPr>
          </w:p>
        </w:tc>
      </w:tr>
      <w:tr w:rsidR="0031339D" w:rsidRPr="006B398D" w14:paraId="40B3EC2B" w14:textId="77777777" w:rsidTr="00B32092">
        <w:tc>
          <w:tcPr>
            <w:tcW w:w="5000" w:type="pct"/>
            <w:gridSpan w:val="7"/>
            <w:shd w:val="clear" w:color="auto" w:fill="412288"/>
          </w:tcPr>
          <w:p w14:paraId="1055A552" w14:textId="0917ABC8" w:rsidR="002D121A" w:rsidRPr="005E2CD3" w:rsidRDefault="001E7E3A" w:rsidP="005E2CD3">
            <w:pPr>
              <w:keepNext/>
              <w:spacing w:before="40" w:after="40"/>
              <w:jc w:val="center"/>
              <w:rPr>
                <w:rFonts w:ascii="Garamond" w:hAnsi="Garamond" w:cs="Tahoma"/>
                <w:b/>
                <w:color w:val="FFFFFF" w:themeColor="background1"/>
              </w:rPr>
            </w:pPr>
            <w:r w:rsidRPr="00C60492">
              <w:rPr>
                <w:rFonts w:ascii="News Gothic MT" w:hAnsi="News Gothic MT" w:cs="Tahoma"/>
                <w:b/>
                <w:color w:val="FFFFFF" w:themeColor="background1"/>
              </w:rPr>
              <w:lastRenderedPageBreak/>
              <w:t>PROJECT DEFINITION &amp; GOALS/OBJECTIVES</w:t>
            </w:r>
          </w:p>
        </w:tc>
      </w:tr>
      <w:tr w:rsidR="0031339D" w:rsidRPr="007F59FC" w14:paraId="534123FB" w14:textId="77777777" w:rsidTr="00B32092">
        <w:tc>
          <w:tcPr>
            <w:tcW w:w="5000" w:type="pct"/>
            <w:gridSpan w:val="7"/>
            <w:shd w:val="clear" w:color="auto" w:fill="auto"/>
          </w:tcPr>
          <w:p w14:paraId="5177FBFF" w14:textId="77777777" w:rsidR="002D121A" w:rsidRDefault="002D121A" w:rsidP="00AF1E6A">
            <w:pPr>
              <w:spacing w:before="40" w:after="40"/>
              <w:ind w:left="720"/>
              <w:rPr>
                <w:rFonts w:ascii="Garamond" w:hAnsi="Garamond" w:cs="Tahoma"/>
                <w:szCs w:val="22"/>
              </w:rPr>
            </w:pPr>
          </w:p>
          <w:p w14:paraId="61893D40" w14:textId="4BCD825E" w:rsidR="006D58C1" w:rsidRPr="008E6CC4" w:rsidRDefault="006D58C1" w:rsidP="008E6CC4">
            <w:pPr>
              <w:spacing w:before="40" w:after="40"/>
              <w:rPr>
                <w:rFonts w:ascii="Garamond" w:hAnsi="Garamond" w:cs="Tahoma"/>
              </w:rPr>
            </w:pPr>
            <w:r w:rsidRPr="008E6CC4">
              <w:rPr>
                <w:rFonts w:ascii="Garamond" w:hAnsi="Garamond" w:cs="Tahoma"/>
              </w:rPr>
              <w:t>This project stems from the United Nations Sustainable Development Goals initiative (SDG). The SDGs are a set of 17 goals that aim to end poverty, fight inequality, and stop climate change. Specifically, this project</w:t>
            </w:r>
            <w:r w:rsidR="006A0BAE" w:rsidRPr="008E6CC4">
              <w:rPr>
                <w:rFonts w:ascii="Garamond" w:hAnsi="Garamond" w:cs="Tahoma"/>
              </w:rPr>
              <w:t xml:space="preserve"> focuses on Global Goal #15</w:t>
            </w:r>
            <w:r w:rsidRPr="008E6CC4">
              <w:rPr>
                <w:rFonts w:ascii="Garamond" w:hAnsi="Garamond" w:cs="Tahoma"/>
              </w:rPr>
              <w:t xml:space="preserve">: </w:t>
            </w:r>
            <w:r w:rsidR="006A0BAE" w:rsidRPr="008E6CC4">
              <w:rPr>
                <w:rFonts w:ascii="Garamond" w:hAnsi="Garamond" w:cs="Tahoma"/>
              </w:rPr>
              <w:t>Life on Land</w:t>
            </w:r>
            <w:r w:rsidR="00B91E3D">
              <w:rPr>
                <w:rFonts w:ascii="Garamond" w:hAnsi="Garamond" w:cs="Tahoma"/>
              </w:rPr>
              <w:t>,</w:t>
            </w:r>
            <w:r w:rsidRPr="008E6CC4">
              <w:rPr>
                <w:rFonts w:ascii="Garamond" w:hAnsi="Garamond" w:cs="Tahoma"/>
              </w:rPr>
              <w:t xml:space="preserve"> with a focus on </w:t>
            </w:r>
            <w:r w:rsidR="00762E60" w:rsidRPr="008E6CC4">
              <w:rPr>
                <w:rFonts w:ascii="Garamond" w:hAnsi="Garamond" w:cs="Tahoma"/>
              </w:rPr>
              <w:t xml:space="preserve">promoting </w:t>
            </w:r>
            <w:r w:rsidR="006A0BAE" w:rsidRPr="008E6CC4">
              <w:rPr>
                <w:rFonts w:ascii="Garamond" w:hAnsi="Garamond" w:cs="Tahoma"/>
              </w:rPr>
              <w:t>responsible tourism</w:t>
            </w:r>
            <w:r w:rsidRPr="008E6CC4">
              <w:rPr>
                <w:rFonts w:ascii="Garamond" w:hAnsi="Garamond" w:cs="Tahoma"/>
              </w:rPr>
              <w:t xml:space="preserve">. Students will </w:t>
            </w:r>
            <w:r w:rsidR="00577DB8" w:rsidRPr="008E6CC4">
              <w:rPr>
                <w:rFonts w:ascii="Garamond" w:hAnsi="Garamond" w:cs="Tahoma"/>
              </w:rPr>
              <w:t>create</w:t>
            </w:r>
            <w:r w:rsidRPr="008E6CC4">
              <w:rPr>
                <w:rFonts w:ascii="Garamond" w:hAnsi="Garamond" w:cs="Tahoma"/>
              </w:rPr>
              <w:t xml:space="preserve"> a </w:t>
            </w:r>
            <w:r w:rsidR="00577DB8" w:rsidRPr="008E6CC4">
              <w:rPr>
                <w:rFonts w:ascii="Garamond" w:hAnsi="Garamond" w:cs="Tahoma"/>
              </w:rPr>
              <w:t>communication campaign</w:t>
            </w:r>
            <w:r w:rsidRPr="008E6CC4">
              <w:rPr>
                <w:rFonts w:ascii="Garamond" w:hAnsi="Garamond" w:cs="Tahoma"/>
              </w:rPr>
              <w:t xml:space="preserve"> </w:t>
            </w:r>
            <w:r w:rsidR="000A2333" w:rsidRPr="008E6CC4">
              <w:rPr>
                <w:rFonts w:ascii="Garamond" w:hAnsi="Garamond" w:cs="Tahoma"/>
              </w:rPr>
              <w:t xml:space="preserve">aimed at tourist and </w:t>
            </w:r>
            <w:r w:rsidR="00E55BF4" w:rsidRPr="008E6CC4">
              <w:rPr>
                <w:rFonts w:ascii="Garamond" w:hAnsi="Garamond" w:cs="Tahoma"/>
              </w:rPr>
              <w:t>hospitality professionals and/or tourists</w:t>
            </w:r>
            <w:r w:rsidR="00EF73C0" w:rsidRPr="008E6CC4">
              <w:rPr>
                <w:rFonts w:ascii="Garamond" w:hAnsi="Garamond" w:cs="Tahoma"/>
              </w:rPr>
              <w:t xml:space="preserve"> which promotes</w:t>
            </w:r>
            <w:r w:rsidR="00E55BF4" w:rsidRPr="008E6CC4">
              <w:rPr>
                <w:rFonts w:ascii="Garamond" w:hAnsi="Garamond" w:cs="Tahoma"/>
              </w:rPr>
              <w:t xml:space="preserve"> </w:t>
            </w:r>
            <w:r w:rsidR="00EF73C0" w:rsidRPr="008E6CC4">
              <w:rPr>
                <w:rFonts w:ascii="Garamond" w:hAnsi="Garamond" w:cs="Tahoma"/>
              </w:rPr>
              <w:t xml:space="preserve">positive </w:t>
            </w:r>
            <w:r w:rsidR="00E55BF4" w:rsidRPr="008E6CC4">
              <w:rPr>
                <w:rFonts w:ascii="Garamond" w:hAnsi="Garamond" w:cs="Tahoma"/>
              </w:rPr>
              <w:t xml:space="preserve">action related to forests, land, and biodiversity. </w:t>
            </w:r>
            <w:r w:rsidRPr="008E6CC4">
              <w:rPr>
                <w:rFonts w:ascii="Garamond" w:hAnsi="Garamond" w:cs="Tahoma"/>
              </w:rPr>
              <w:t xml:space="preserve">Students will engage in a design process to define the problem, brainstorm possible solutions, </w:t>
            </w:r>
            <w:r w:rsidR="00EF73C0" w:rsidRPr="008E6CC4">
              <w:rPr>
                <w:rFonts w:ascii="Garamond" w:hAnsi="Garamond" w:cs="Tahoma"/>
              </w:rPr>
              <w:t>build a campaign</w:t>
            </w:r>
            <w:r w:rsidRPr="008E6CC4">
              <w:rPr>
                <w:rFonts w:ascii="Garamond" w:hAnsi="Garamond" w:cs="Tahoma"/>
              </w:rPr>
              <w:t xml:space="preserve">, and present their </w:t>
            </w:r>
            <w:r w:rsidR="00EF73C0" w:rsidRPr="008E6CC4">
              <w:rPr>
                <w:rFonts w:ascii="Garamond" w:hAnsi="Garamond" w:cs="Tahoma"/>
              </w:rPr>
              <w:t>ideas</w:t>
            </w:r>
            <w:r w:rsidRPr="008E6CC4">
              <w:rPr>
                <w:rFonts w:ascii="Garamond" w:hAnsi="Garamond" w:cs="Tahoma"/>
              </w:rPr>
              <w:t xml:space="preserve"> to </w:t>
            </w:r>
            <w:r w:rsidRPr="008E6CC4">
              <w:rPr>
                <w:rFonts w:ascii="Garamond" w:hAnsi="Garamond"/>
              </w:rPr>
              <w:t>community and/or global partners.</w:t>
            </w:r>
            <w:r w:rsidRPr="008E6CC4">
              <w:rPr>
                <w:rFonts w:ascii="Garamond" w:hAnsi="Garamond" w:cs="Tahoma"/>
              </w:rPr>
              <w:t xml:space="preserve"> </w:t>
            </w:r>
            <w:r w:rsidR="0005664B">
              <w:rPr>
                <w:rFonts w:ascii="Garamond" w:hAnsi="Garamond" w:cs="Tahoma"/>
              </w:rPr>
              <w:br/>
            </w:r>
          </w:p>
          <w:p w14:paraId="68FFA1E2" w14:textId="77777777" w:rsidR="006D58C1" w:rsidRPr="008E6CC4" w:rsidRDefault="006D58C1" w:rsidP="008E6CC4">
            <w:pPr>
              <w:spacing w:before="40" w:after="40"/>
              <w:rPr>
                <w:rFonts w:ascii="Garamond" w:hAnsi="Garamond" w:cs="Tahoma"/>
                <w:b/>
              </w:rPr>
            </w:pPr>
            <w:r w:rsidRPr="008E6CC4">
              <w:rPr>
                <w:rFonts w:ascii="Garamond" w:hAnsi="Garamond" w:cs="Tahoma"/>
                <w:b/>
              </w:rPr>
              <w:t>Goals:</w:t>
            </w:r>
          </w:p>
          <w:p w14:paraId="31F23F95" w14:textId="2D57D144" w:rsidR="006D58C1" w:rsidRPr="008E6CC4" w:rsidRDefault="006D58C1" w:rsidP="008E6CC4">
            <w:pPr>
              <w:pStyle w:val="ListParagraph"/>
              <w:numPr>
                <w:ilvl w:val="0"/>
                <w:numId w:val="20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 xml:space="preserve">Students will gain an understanding of the </w:t>
            </w:r>
            <w:r w:rsidR="00B91E3D">
              <w:rPr>
                <w:rFonts w:ascii="Garamond" w:hAnsi="Garamond" w:cs="Tahoma"/>
                <w:sz w:val="24"/>
                <w:szCs w:val="24"/>
              </w:rPr>
              <w:t xml:space="preserve">UN </w:t>
            </w:r>
            <w:r w:rsidR="001E7E3A">
              <w:rPr>
                <w:rFonts w:ascii="Garamond" w:hAnsi="Garamond" w:cs="Tahoma"/>
                <w:sz w:val="24"/>
                <w:szCs w:val="24"/>
              </w:rPr>
              <w:t>SDGs</w:t>
            </w:r>
            <w:r w:rsidRPr="008E6CC4">
              <w:rPr>
                <w:rFonts w:ascii="Garamond" w:hAnsi="Garamond" w:cs="Tahoma"/>
                <w:sz w:val="24"/>
                <w:szCs w:val="24"/>
              </w:rPr>
              <w:t xml:space="preserve"> and develop</w:t>
            </w:r>
            <w:r w:rsidR="00756E04" w:rsidRPr="008E6CC4">
              <w:rPr>
                <w:rFonts w:ascii="Garamond" w:hAnsi="Garamond" w:cs="Tahoma"/>
                <w:sz w:val="24"/>
                <w:szCs w:val="24"/>
              </w:rPr>
              <w:t xml:space="preserve"> an understanding of the importance of healthy forests, lands, and terrestrial biodiversity.</w:t>
            </w:r>
          </w:p>
          <w:p w14:paraId="357E00DC" w14:textId="77777777" w:rsidR="006D58C1" w:rsidRPr="008E6CC4" w:rsidRDefault="006D58C1" w:rsidP="008E6CC4">
            <w:pPr>
              <w:pStyle w:val="ListParagraph"/>
              <w:numPr>
                <w:ilvl w:val="0"/>
                <w:numId w:val="20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 xml:space="preserve">Students will apply </w:t>
            </w:r>
            <w:r w:rsidR="00756E04" w:rsidRPr="008E6CC4">
              <w:rPr>
                <w:rFonts w:ascii="Garamond" w:hAnsi="Garamond" w:cs="Tahoma"/>
                <w:sz w:val="24"/>
                <w:szCs w:val="24"/>
              </w:rPr>
              <w:t>knowledge of the tourism/hospitality industry</w:t>
            </w:r>
            <w:r w:rsidRPr="008E6CC4">
              <w:rPr>
                <w:rFonts w:ascii="Garamond" w:hAnsi="Garamond" w:cs="Tahoma"/>
                <w:sz w:val="24"/>
                <w:szCs w:val="24"/>
              </w:rPr>
              <w:t xml:space="preserve"> to a complex real-world problem. </w:t>
            </w:r>
          </w:p>
          <w:p w14:paraId="3DF3C792" w14:textId="77777777" w:rsidR="006D58C1" w:rsidRPr="008E6CC4" w:rsidRDefault="006D58C1" w:rsidP="008E6CC4">
            <w:pPr>
              <w:pStyle w:val="ListParagraph"/>
              <w:numPr>
                <w:ilvl w:val="0"/>
                <w:numId w:val="20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>Students will use a design process to develop solutions to a complex real-world problem.</w:t>
            </w:r>
          </w:p>
          <w:p w14:paraId="4C3C0919" w14:textId="77777777" w:rsidR="006D58C1" w:rsidRPr="008E6CC4" w:rsidRDefault="006D58C1" w:rsidP="008E6CC4">
            <w:pPr>
              <w:spacing w:before="40" w:after="40"/>
              <w:rPr>
                <w:rFonts w:ascii="Garamond" w:hAnsi="Garamond" w:cstheme="minorHAnsi"/>
              </w:rPr>
            </w:pPr>
          </w:p>
          <w:p w14:paraId="3635F4DA" w14:textId="77777777" w:rsidR="006D58C1" w:rsidRPr="008E6CC4" w:rsidRDefault="006D58C1" w:rsidP="008E6CC4">
            <w:pPr>
              <w:spacing w:before="40" w:after="40"/>
              <w:rPr>
                <w:rFonts w:ascii="Garamond" w:hAnsi="Garamond" w:cs="Tahoma"/>
              </w:rPr>
            </w:pPr>
            <w:r w:rsidRPr="008E6CC4">
              <w:rPr>
                <w:rFonts w:ascii="Garamond" w:hAnsi="Garamond" w:cs="Tahoma"/>
                <w:b/>
              </w:rPr>
              <w:t>Objectives</w:t>
            </w:r>
            <w:r w:rsidRPr="008E6CC4">
              <w:rPr>
                <w:rFonts w:ascii="Garamond" w:hAnsi="Garamond" w:cs="Tahoma"/>
              </w:rPr>
              <w:t>:</w:t>
            </w:r>
          </w:p>
          <w:p w14:paraId="4EFF10D5" w14:textId="7FCCC3D9" w:rsidR="006D58C1" w:rsidRPr="008E6CC4" w:rsidRDefault="000A1C77" w:rsidP="008E6CC4">
            <w:pPr>
              <w:pStyle w:val="ListParagraph"/>
              <w:numPr>
                <w:ilvl w:val="0"/>
                <w:numId w:val="21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 xml:space="preserve">Research threats to healthy forests, lands, and biodiversity as well as the local, regional, and global impacts of those threats. </w:t>
            </w:r>
          </w:p>
          <w:p w14:paraId="2A3599B7" w14:textId="77777777" w:rsidR="006D58C1" w:rsidRPr="008E6CC4" w:rsidRDefault="006D58C1" w:rsidP="008E6CC4">
            <w:pPr>
              <w:pStyle w:val="ListParagraph"/>
              <w:numPr>
                <w:ilvl w:val="0"/>
                <w:numId w:val="21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 xml:space="preserve">Brainstorm and evaluate </w:t>
            </w:r>
            <w:r w:rsidR="000A1C77" w:rsidRPr="008E6CC4">
              <w:rPr>
                <w:rFonts w:ascii="Garamond" w:hAnsi="Garamond" w:cs="Tahoma"/>
                <w:sz w:val="24"/>
                <w:szCs w:val="24"/>
              </w:rPr>
              <w:t xml:space="preserve">ways the tourism/hospitality industry can play a role in addressing threats to life on land. </w:t>
            </w:r>
          </w:p>
          <w:p w14:paraId="6556CF41" w14:textId="77777777" w:rsidR="00C756A4" w:rsidRPr="008E6CC4" w:rsidRDefault="00C756A4" w:rsidP="008E6CC4">
            <w:pPr>
              <w:pStyle w:val="ListParagraph"/>
              <w:numPr>
                <w:ilvl w:val="0"/>
                <w:numId w:val="21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>Develop a team work plan to create a communication campaign promoting responsible action in a specific environmental context.</w:t>
            </w:r>
          </w:p>
          <w:p w14:paraId="4E59DF48" w14:textId="77777777" w:rsidR="006D58C1" w:rsidRPr="008E6CC4" w:rsidRDefault="006D58C1" w:rsidP="008E6CC4">
            <w:pPr>
              <w:pStyle w:val="ListParagraph"/>
              <w:numPr>
                <w:ilvl w:val="0"/>
                <w:numId w:val="21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>Design a</w:t>
            </w:r>
            <w:r w:rsidR="000A1C77" w:rsidRPr="008E6CC4">
              <w:rPr>
                <w:rFonts w:ascii="Garamond" w:hAnsi="Garamond" w:cs="Tahoma"/>
                <w:sz w:val="24"/>
                <w:szCs w:val="24"/>
              </w:rPr>
              <w:t xml:space="preserve"> communication campaign promoting responsible action in a </w:t>
            </w:r>
            <w:r w:rsidR="00C756A4" w:rsidRPr="008E6CC4">
              <w:rPr>
                <w:rFonts w:ascii="Garamond" w:hAnsi="Garamond" w:cs="Tahoma"/>
                <w:sz w:val="24"/>
                <w:szCs w:val="24"/>
              </w:rPr>
              <w:t xml:space="preserve">specific environmental context with a team. </w:t>
            </w:r>
          </w:p>
          <w:p w14:paraId="68D7B1DC" w14:textId="77777777" w:rsidR="006D58C1" w:rsidRPr="008E6CC4" w:rsidRDefault="006D58C1" w:rsidP="008E6CC4">
            <w:pPr>
              <w:pStyle w:val="ListParagraph"/>
              <w:numPr>
                <w:ilvl w:val="0"/>
                <w:numId w:val="21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 xml:space="preserve">Evaluate and revise the </w:t>
            </w:r>
            <w:r w:rsidR="00C756A4" w:rsidRPr="008E6CC4">
              <w:rPr>
                <w:rFonts w:ascii="Garamond" w:hAnsi="Garamond" w:cs="Tahoma"/>
                <w:sz w:val="24"/>
                <w:szCs w:val="24"/>
              </w:rPr>
              <w:t>campaign</w:t>
            </w:r>
            <w:r w:rsidRPr="008E6CC4">
              <w:rPr>
                <w:rFonts w:ascii="Garamond" w:hAnsi="Garamond" w:cs="Tahoma"/>
                <w:sz w:val="24"/>
                <w:szCs w:val="24"/>
              </w:rPr>
              <w:t xml:space="preserve"> to maximize efficacy. </w:t>
            </w:r>
          </w:p>
          <w:p w14:paraId="72765463" w14:textId="77777777" w:rsidR="00AF1E6A" w:rsidRPr="00640EC9" w:rsidRDefault="006D58C1" w:rsidP="008E6CC4">
            <w:pPr>
              <w:pStyle w:val="ListParagraph"/>
              <w:numPr>
                <w:ilvl w:val="0"/>
                <w:numId w:val="21"/>
              </w:numPr>
              <w:spacing w:before="40" w:after="40" w:line="240" w:lineRule="auto"/>
              <w:rPr>
                <w:rFonts w:cs="Tahoma"/>
                <w:b/>
                <w:sz w:val="20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 xml:space="preserve">Communicate the potential impact of </w:t>
            </w:r>
            <w:r w:rsidR="00C756A4" w:rsidRPr="008E6CC4">
              <w:rPr>
                <w:rFonts w:ascii="Garamond" w:hAnsi="Garamond" w:cs="Tahoma"/>
                <w:sz w:val="24"/>
                <w:szCs w:val="24"/>
              </w:rPr>
              <w:t>the campaign</w:t>
            </w:r>
            <w:r w:rsidRPr="008E6CC4">
              <w:rPr>
                <w:rFonts w:ascii="Garamond" w:hAnsi="Garamond" w:cs="Tahoma"/>
                <w:sz w:val="24"/>
                <w:szCs w:val="24"/>
              </w:rPr>
              <w:t xml:space="preserve"> to peers, adults, and industry experts. </w:t>
            </w:r>
          </w:p>
          <w:p w14:paraId="6693E83C" w14:textId="19B93D6E" w:rsidR="00640EC9" w:rsidRPr="00D87ABD" w:rsidRDefault="00640EC9" w:rsidP="00B91E3D">
            <w:pPr>
              <w:pStyle w:val="ListParagraph"/>
              <w:spacing w:before="40" w:after="40" w:line="240" w:lineRule="auto"/>
              <w:rPr>
                <w:rFonts w:cs="Tahoma"/>
                <w:b/>
                <w:sz w:val="20"/>
              </w:rPr>
            </w:pPr>
          </w:p>
        </w:tc>
      </w:tr>
      <w:tr w:rsidR="0031339D" w:rsidRPr="00CC3A2F" w14:paraId="0DE2B884" w14:textId="77777777" w:rsidTr="00B32092">
        <w:tc>
          <w:tcPr>
            <w:tcW w:w="5000" w:type="pct"/>
            <w:gridSpan w:val="7"/>
            <w:shd w:val="clear" w:color="auto" w:fill="763DFF"/>
          </w:tcPr>
          <w:p w14:paraId="050E3A64" w14:textId="77777777" w:rsidR="002D121A" w:rsidRPr="00856DCD" w:rsidRDefault="002D121A" w:rsidP="0031339D">
            <w:pPr>
              <w:keepNext/>
              <w:spacing w:before="60" w:after="60"/>
              <w:rPr>
                <w:rFonts w:ascii="News Gothic MT" w:hAnsi="News Gothic MT" w:cs="Tahoma"/>
                <w:b/>
                <w:color w:val="FFFFFF"/>
              </w:rPr>
            </w:pPr>
            <w:r w:rsidRPr="00856DCD">
              <w:rPr>
                <w:rFonts w:ascii="News Gothic MT" w:hAnsi="News Gothic MT" w:cs="Tahoma"/>
                <w:b/>
                <w:color w:val="FFFFFF"/>
              </w:rPr>
              <w:t>SCENARIO OR PROBLEM</w:t>
            </w:r>
            <w:r w:rsidR="00856DCD">
              <w:rPr>
                <w:rFonts w:ascii="News Gothic MT" w:hAnsi="News Gothic MT" w:cs="Tahoma"/>
                <w:b/>
                <w:color w:val="FFFFFF"/>
              </w:rPr>
              <w:t>:</w:t>
            </w:r>
            <w:r w:rsidRPr="00856DCD">
              <w:rPr>
                <w:rFonts w:ascii="News Gothic MT" w:hAnsi="News Gothic MT" w:cs="Tahoma"/>
                <w:b/>
                <w:color w:val="FFFFFF" w:themeColor="background1"/>
              </w:rPr>
              <w:t xml:space="preserve"> What scenario or problem will you use to engage students in this project?</w:t>
            </w:r>
          </w:p>
        </w:tc>
      </w:tr>
      <w:tr w:rsidR="0031339D" w:rsidRPr="00CC3A2F" w14:paraId="0DDAC38E" w14:textId="77777777" w:rsidTr="00B32092">
        <w:tc>
          <w:tcPr>
            <w:tcW w:w="5000" w:type="pct"/>
            <w:gridSpan w:val="7"/>
            <w:tcBorders>
              <w:bottom w:val="single" w:sz="4" w:space="0" w:color="215868"/>
            </w:tcBorders>
          </w:tcPr>
          <w:p w14:paraId="2BA94DA8" w14:textId="77777777" w:rsidR="004D0058" w:rsidRPr="008E6CC4" w:rsidRDefault="004D0058" w:rsidP="008E6CC4">
            <w:pPr>
              <w:spacing w:before="40" w:after="40"/>
              <w:rPr>
                <w:rFonts w:ascii="Garamond" w:hAnsi="Garamond"/>
              </w:rPr>
            </w:pPr>
          </w:p>
          <w:p w14:paraId="5A8A832C" w14:textId="1C67DE1B" w:rsidR="00635FDE" w:rsidRPr="008E6CC4" w:rsidRDefault="003B3FAA" w:rsidP="008E6CC4">
            <w:pPr>
              <w:spacing w:before="40" w:after="40"/>
              <w:rPr>
                <w:rFonts w:ascii="Garamond" w:hAnsi="Garamond"/>
              </w:rPr>
            </w:pPr>
            <w:r w:rsidRPr="008E6CC4">
              <w:rPr>
                <w:rFonts w:ascii="Garamond" w:hAnsi="Garamond"/>
              </w:rPr>
              <w:t xml:space="preserve">You </w:t>
            </w:r>
            <w:r w:rsidR="006A491A" w:rsidRPr="008E6CC4">
              <w:rPr>
                <w:rFonts w:ascii="Garamond" w:hAnsi="Garamond"/>
              </w:rPr>
              <w:t>have been commissioned as part of a United Nations task force to promote responsible tourism.</w:t>
            </w:r>
            <w:r w:rsidR="005E540F" w:rsidRPr="008E6CC4">
              <w:rPr>
                <w:rFonts w:ascii="Garamond" w:hAnsi="Garamond"/>
              </w:rPr>
              <w:t xml:space="preserve"> </w:t>
            </w:r>
            <w:r w:rsidR="006A491A" w:rsidRPr="008E6CC4">
              <w:rPr>
                <w:rFonts w:ascii="Garamond" w:hAnsi="Garamond"/>
              </w:rPr>
              <w:t>As part of a team</w:t>
            </w:r>
            <w:r w:rsidR="00AA5D9C" w:rsidRPr="008E6CC4">
              <w:rPr>
                <w:rFonts w:ascii="Garamond" w:hAnsi="Garamond"/>
              </w:rPr>
              <w:t xml:space="preserve">, you will create a </w:t>
            </w:r>
            <w:r w:rsidRPr="008E6CC4">
              <w:rPr>
                <w:rFonts w:ascii="Garamond" w:hAnsi="Garamond"/>
              </w:rPr>
              <w:t>communication campaign geared at tourism/hospitali</w:t>
            </w:r>
            <w:r w:rsidR="00DF5ACD" w:rsidRPr="008E6CC4">
              <w:rPr>
                <w:rFonts w:ascii="Garamond" w:hAnsi="Garamond"/>
              </w:rPr>
              <w:t>ty officials, tourists, or both</w:t>
            </w:r>
            <w:r w:rsidR="00B91E3D">
              <w:rPr>
                <w:rFonts w:ascii="Garamond" w:hAnsi="Garamond"/>
              </w:rPr>
              <w:t>,</w:t>
            </w:r>
            <w:r w:rsidR="00DF5ACD" w:rsidRPr="008E6CC4">
              <w:rPr>
                <w:rFonts w:ascii="Garamond" w:hAnsi="Garamond"/>
              </w:rPr>
              <w:t xml:space="preserve"> in a specific </w:t>
            </w:r>
            <w:r w:rsidR="00B91E3D">
              <w:rPr>
                <w:rFonts w:ascii="Garamond" w:hAnsi="Garamond"/>
              </w:rPr>
              <w:t>region</w:t>
            </w:r>
            <w:r w:rsidR="00DF5ACD" w:rsidRPr="008E6CC4">
              <w:rPr>
                <w:rFonts w:ascii="Garamond" w:hAnsi="Garamond"/>
              </w:rPr>
              <w:t>.</w:t>
            </w:r>
            <w:r w:rsidR="00547B2A" w:rsidRPr="008E6CC4">
              <w:rPr>
                <w:rFonts w:ascii="Garamond" w:hAnsi="Garamond"/>
              </w:rPr>
              <w:t xml:space="preserve"> </w:t>
            </w:r>
            <w:r w:rsidRPr="008E6CC4">
              <w:rPr>
                <w:rFonts w:ascii="Garamond" w:hAnsi="Garamond"/>
              </w:rPr>
              <w:t>The campaign should clearly show what life on land issue is at stake</w:t>
            </w:r>
            <w:r w:rsidR="00DF5ACD" w:rsidRPr="008E6CC4">
              <w:rPr>
                <w:rFonts w:ascii="Garamond" w:hAnsi="Garamond"/>
              </w:rPr>
              <w:t xml:space="preserve"> </w:t>
            </w:r>
            <w:r w:rsidR="001B4C51" w:rsidRPr="008E6CC4">
              <w:rPr>
                <w:rFonts w:ascii="Garamond" w:hAnsi="Garamond"/>
              </w:rPr>
              <w:t xml:space="preserve">in your area </w:t>
            </w:r>
            <w:r w:rsidRPr="008E6CC4">
              <w:rPr>
                <w:rFonts w:ascii="Garamond" w:hAnsi="Garamond"/>
              </w:rPr>
              <w:t xml:space="preserve">and why the issue matters on a local, regional, and global scale. </w:t>
            </w:r>
            <w:r w:rsidR="009A0E11">
              <w:rPr>
                <w:rFonts w:ascii="Garamond" w:hAnsi="Garamond"/>
              </w:rPr>
              <w:t>You</w:t>
            </w:r>
            <w:r w:rsidR="009A0E11" w:rsidRPr="008E6CC4">
              <w:rPr>
                <w:rFonts w:ascii="Garamond" w:hAnsi="Garamond"/>
              </w:rPr>
              <w:t xml:space="preserve"> </w:t>
            </w:r>
            <w:r w:rsidR="00322CDE" w:rsidRPr="008E6CC4">
              <w:rPr>
                <w:rFonts w:ascii="Garamond" w:hAnsi="Garamond"/>
              </w:rPr>
              <w:t>will</w:t>
            </w:r>
            <w:r w:rsidRPr="008E6CC4">
              <w:rPr>
                <w:rFonts w:ascii="Garamond" w:hAnsi="Garamond"/>
              </w:rPr>
              <w:t xml:space="preserve"> outline specific actions the target audience can take to address the issue. As </w:t>
            </w:r>
            <w:r w:rsidR="001E7E3A">
              <w:rPr>
                <w:rFonts w:ascii="Garamond" w:hAnsi="Garamond"/>
              </w:rPr>
              <w:t xml:space="preserve">much </w:t>
            </w:r>
            <w:r w:rsidRPr="008E6CC4">
              <w:rPr>
                <w:rFonts w:ascii="Garamond" w:hAnsi="Garamond"/>
              </w:rPr>
              <w:t xml:space="preserve">as possible, the campaign should provide resources and tools for the target audience to take the desired action. The </w:t>
            </w:r>
            <w:r w:rsidR="005B4112" w:rsidRPr="008E6CC4">
              <w:rPr>
                <w:rFonts w:ascii="Garamond" w:hAnsi="Garamond"/>
              </w:rPr>
              <w:t xml:space="preserve">campaign </w:t>
            </w:r>
            <w:r w:rsidR="00B91E3D">
              <w:rPr>
                <w:rFonts w:ascii="Garamond" w:hAnsi="Garamond"/>
              </w:rPr>
              <w:t>should</w:t>
            </w:r>
            <w:r w:rsidR="005B4112" w:rsidRPr="008E6CC4">
              <w:rPr>
                <w:rFonts w:ascii="Garamond" w:hAnsi="Garamond"/>
              </w:rPr>
              <w:t xml:space="preserve"> be supported with </w:t>
            </w:r>
            <w:r w:rsidRPr="008E6CC4">
              <w:rPr>
                <w:rFonts w:ascii="Garamond" w:hAnsi="Garamond"/>
              </w:rPr>
              <w:t>appropriate physi</w:t>
            </w:r>
            <w:r w:rsidR="005B4112" w:rsidRPr="008E6CC4">
              <w:rPr>
                <w:rFonts w:ascii="Garamond" w:hAnsi="Garamond"/>
              </w:rPr>
              <w:t xml:space="preserve">cal and digital materials </w:t>
            </w:r>
            <w:r w:rsidRPr="008E6CC4">
              <w:rPr>
                <w:rFonts w:ascii="Garamond" w:hAnsi="Garamond"/>
              </w:rPr>
              <w:t>such as flyers, posters, and/or videos.</w:t>
            </w:r>
            <w:r w:rsidR="003D475F" w:rsidRPr="008E6CC4">
              <w:rPr>
                <w:rFonts w:ascii="Garamond" w:hAnsi="Garamond"/>
              </w:rPr>
              <w:t xml:space="preserve"> </w:t>
            </w:r>
            <w:r w:rsidR="00DF5ACD" w:rsidRPr="008E6CC4">
              <w:rPr>
                <w:rFonts w:ascii="Garamond" w:hAnsi="Garamond"/>
              </w:rPr>
              <w:t xml:space="preserve">Your team </w:t>
            </w:r>
            <w:r w:rsidR="009A0E11">
              <w:rPr>
                <w:rFonts w:ascii="Garamond" w:hAnsi="Garamond"/>
              </w:rPr>
              <w:t>can choose</w:t>
            </w:r>
            <w:r w:rsidR="00DF5ACD" w:rsidRPr="008E6CC4">
              <w:rPr>
                <w:rFonts w:ascii="Garamond" w:hAnsi="Garamond"/>
              </w:rPr>
              <w:t xml:space="preserve"> one of the following areas:</w:t>
            </w:r>
            <w:r w:rsidR="003D475F" w:rsidRPr="008E6CC4">
              <w:rPr>
                <w:rFonts w:ascii="Garamond" w:hAnsi="Garamond"/>
              </w:rPr>
              <w:t xml:space="preserve"> </w:t>
            </w:r>
          </w:p>
          <w:p w14:paraId="0ED71B7C" w14:textId="4208CBFB" w:rsidR="003D0232" w:rsidRPr="008E6CC4" w:rsidRDefault="003D0232" w:rsidP="008E6CC4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 w:rsidRPr="008E6CC4">
              <w:rPr>
                <w:rFonts w:ascii="Garamond" w:hAnsi="Garamond"/>
                <w:sz w:val="24"/>
                <w:szCs w:val="24"/>
              </w:rPr>
              <w:t>Yellowstone</w:t>
            </w:r>
            <w:r w:rsidR="00CE2408" w:rsidRPr="008E6CC4">
              <w:rPr>
                <w:rFonts w:ascii="Garamond" w:hAnsi="Garamond"/>
                <w:sz w:val="24"/>
                <w:szCs w:val="24"/>
              </w:rPr>
              <w:t xml:space="preserve"> National Park</w:t>
            </w:r>
            <w:r w:rsidR="0099699F">
              <w:rPr>
                <w:rFonts w:ascii="Garamond" w:hAnsi="Garamond"/>
                <w:sz w:val="24"/>
                <w:szCs w:val="24"/>
              </w:rPr>
              <w:t>, USA</w:t>
            </w:r>
          </w:p>
          <w:p w14:paraId="6D46181F" w14:textId="5E979330" w:rsidR="003D0232" w:rsidRPr="008E6CC4" w:rsidRDefault="00C25E3D" w:rsidP="008E6CC4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 w:rsidRPr="008E6CC4">
              <w:rPr>
                <w:rFonts w:ascii="Garamond" w:hAnsi="Garamond"/>
                <w:sz w:val="24"/>
                <w:szCs w:val="24"/>
              </w:rPr>
              <w:lastRenderedPageBreak/>
              <w:t xml:space="preserve">The </w:t>
            </w:r>
            <w:r w:rsidR="003A793C" w:rsidRPr="008E6CC4">
              <w:rPr>
                <w:rFonts w:ascii="Garamond" w:hAnsi="Garamond"/>
                <w:sz w:val="24"/>
                <w:szCs w:val="24"/>
              </w:rPr>
              <w:t>coast of Australia</w:t>
            </w:r>
          </w:p>
          <w:p w14:paraId="35184051" w14:textId="77777777" w:rsidR="00440CFC" w:rsidRPr="008E6CC4" w:rsidRDefault="0054116C" w:rsidP="008E6CC4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 w:rsidRPr="008E6CC4">
              <w:rPr>
                <w:rFonts w:ascii="Garamond" w:hAnsi="Garamond"/>
                <w:sz w:val="24"/>
                <w:szCs w:val="24"/>
              </w:rPr>
              <w:t xml:space="preserve">Chobe National Park, </w:t>
            </w:r>
            <w:r w:rsidR="002726EC" w:rsidRPr="008E6CC4">
              <w:rPr>
                <w:rFonts w:ascii="Garamond" w:hAnsi="Garamond"/>
                <w:sz w:val="24"/>
                <w:szCs w:val="24"/>
              </w:rPr>
              <w:t>Botswana</w:t>
            </w:r>
          </w:p>
          <w:p w14:paraId="7E68425B" w14:textId="77777777" w:rsidR="0054116C" w:rsidRPr="008E6CC4" w:rsidRDefault="00C25E3D" w:rsidP="008E6CC4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 w:rsidRPr="008E6CC4">
              <w:rPr>
                <w:rFonts w:ascii="Garamond" w:hAnsi="Garamond"/>
                <w:sz w:val="24"/>
                <w:szCs w:val="24"/>
              </w:rPr>
              <w:t>Cape Town, South Afric</w:t>
            </w:r>
            <w:r w:rsidR="006A491A" w:rsidRPr="008E6CC4">
              <w:rPr>
                <w:rFonts w:ascii="Garamond" w:hAnsi="Garamond"/>
                <w:sz w:val="24"/>
                <w:szCs w:val="24"/>
              </w:rPr>
              <w:t>a</w:t>
            </w:r>
          </w:p>
          <w:p w14:paraId="5F57FBFA" w14:textId="149BAA52" w:rsidR="00F46B80" w:rsidRPr="008E6CC4" w:rsidRDefault="00CB130C" w:rsidP="008E6CC4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 w:rsidRPr="008E6CC4">
              <w:rPr>
                <w:rFonts w:ascii="Garamond" w:hAnsi="Garamond"/>
                <w:sz w:val="24"/>
                <w:szCs w:val="24"/>
              </w:rPr>
              <w:t>Your local community</w:t>
            </w:r>
          </w:p>
          <w:p w14:paraId="4D6A9B75" w14:textId="77777777" w:rsidR="00AF1E6A" w:rsidRPr="00D87ABD" w:rsidRDefault="00AF1E6A" w:rsidP="00D87ABD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cs="Tahoma"/>
                <w:b/>
                <w:color w:val="FFFFFF"/>
              </w:rPr>
            </w:pPr>
          </w:p>
        </w:tc>
      </w:tr>
      <w:tr w:rsidR="0031339D" w:rsidRPr="00CC3A2F" w14:paraId="62F79397" w14:textId="77777777" w:rsidTr="00B32092">
        <w:tc>
          <w:tcPr>
            <w:tcW w:w="2292" w:type="pct"/>
            <w:gridSpan w:val="4"/>
            <w:tcBorders>
              <w:right w:val="single" w:sz="4" w:space="0" w:color="auto"/>
            </w:tcBorders>
            <w:shd w:val="clear" w:color="auto" w:fill="412288"/>
          </w:tcPr>
          <w:p w14:paraId="1C8CCF38" w14:textId="77777777" w:rsidR="00C470A1" w:rsidRPr="00856DCD" w:rsidRDefault="00C470A1" w:rsidP="0031339D">
            <w:pPr>
              <w:spacing w:before="60" w:after="60"/>
              <w:rPr>
                <w:rFonts w:ascii="News Gothic MT" w:hAnsi="News Gothic MT" w:cs="Tahoma"/>
                <w:b/>
                <w:color w:val="FFFFFF"/>
              </w:rPr>
            </w:pPr>
            <w:r w:rsidRPr="00856DCD">
              <w:rPr>
                <w:rFonts w:ascii="News Gothic MT" w:hAnsi="News Gothic MT" w:cs="Tahoma"/>
                <w:b/>
                <w:color w:val="FFFFFF"/>
              </w:rPr>
              <w:lastRenderedPageBreak/>
              <w:t>Essential Questions</w:t>
            </w:r>
          </w:p>
        </w:tc>
        <w:tc>
          <w:tcPr>
            <w:tcW w:w="2708" w:type="pct"/>
            <w:gridSpan w:val="3"/>
            <w:tcBorders>
              <w:left w:val="single" w:sz="4" w:space="0" w:color="auto"/>
            </w:tcBorders>
            <w:shd w:val="clear" w:color="auto" w:fill="412288"/>
          </w:tcPr>
          <w:p w14:paraId="60F64666" w14:textId="77777777" w:rsidR="00C470A1" w:rsidRPr="00856DCD" w:rsidRDefault="00C470A1" w:rsidP="0031339D">
            <w:pPr>
              <w:spacing w:before="60" w:after="60"/>
              <w:rPr>
                <w:rFonts w:ascii="News Gothic MT" w:hAnsi="News Gothic MT" w:cs="Tahoma"/>
                <w:b/>
                <w:color w:val="FFFFFF"/>
              </w:rPr>
            </w:pPr>
            <w:r w:rsidRPr="00856DCD">
              <w:rPr>
                <w:rFonts w:ascii="News Gothic MT" w:hAnsi="News Gothic MT" w:cs="Tahoma"/>
                <w:b/>
                <w:color w:val="FFFFFF"/>
              </w:rPr>
              <w:t>Grade Level Adaptations</w:t>
            </w:r>
          </w:p>
        </w:tc>
      </w:tr>
      <w:tr w:rsidR="0031339D" w:rsidRPr="00CC3A2F" w14:paraId="73206E02" w14:textId="77777777" w:rsidTr="00B32092">
        <w:tc>
          <w:tcPr>
            <w:tcW w:w="2292" w:type="pct"/>
            <w:gridSpan w:val="4"/>
            <w:tcBorders>
              <w:right w:val="single" w:sz="4" w:space="0" w:color="auto"/>
            </w:tcBorders>
          </w:tcPr>
          <w:p w14:paraId="0D63A9AC" w14:textId="7ECD915B" w:rsidR="003F7A95" w:rsidRPr="008E6CC4" w:rsidRDefault="003F7A95" w:rsidP="008E6CC4">
            <w:pPr>
              <w:pStyle w:val="ListParagraph"/>
              <w:numPr>
                <w:ilvl w:val="0"/>
                <w:numId w:val="25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>Why is the health and sustainability of life on land at risk?</w:t>
            </w:r>
          </w:p>
          <w:p w14:paraId="65F045BD" w14:textId="77777777" w:rsidR="00455FF2" w:rsidRPr="008E6CC4" w:rsidRDefault="00455FF2" w:rsidP="008E6CC4">
            <w:pPr>
              <w:pStyle w:val="ListParagraph"/>
              <w:numPr>
                <w:ilvl w:val="0"/>
                <w:numId w:val="25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>Why should we protect forests,</w:t>
            </w:r>
            <w:r w:rsidR="00CD00DF" w:rsidRPr="008E6CC4">
              <w:rPr>
                <w:rFonts w:ascii="Garamond" w:hAnsi="Garamond" w:cs="Tahoma"/>
                <w:sz w:val="24"/>
                <w:szCs w:val="24"/>
              </w:rPr>
              <w:t xml:space="preserve"> arable</w:t>
            </w:r>
            <w:r w:rsidRPr="008E6CC4">
              <w:rPr>
                <w:rFonts w:ascii="Garamond" w:hAnsi="Garamond" w:cs="Tahoma"/>
                <w:sz w:val="24"/>
                <w:szCs w:val="24"/>
              </w:rPr>
              <w:t xml:space="preserve"> land, and biodiversity?</w:t>
            </w:r>
          </w:p>
          <w:p w14:paraId="4DB03F5F" w14:textId="65355722" w:rsidR="00AF1E6A" w:rsidRPr="008E6CC4" w:rsidRDefault="005268C9" w:rsidP="008E6CC4">
            <w:pPr>
              <w:pStyle w:val="ListParagraph"/>
              <w:numPr>
                <w:ilvl w:val="0"/>
                <w:numId w:val="25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 xml:space="preserve">How can </w:t>
            </w:r>
            <w:r w:rsidR="00616B6D" w:rsidRPr="008E6CC4">
              <w:rPr>
                <w:rFonts w:ascii="Garamond" w:hAnsi="Garamond" w:cs="Tahoma"/>
                <w:sz w:val="24"/>
                <w:szCs w:val="24"/>
              </w:rPr>
              <w:t>the tourism/hospitality indu</w:t>
            </w:r>
            <w:r w:rsidR="00B32092" w:rsidRPr="008E6CC4">
              <w:rPr>
                <w:rFonts w:ascii="Garamond" w:hAnsi="Garamond" w:cs="Tahoma"/>
                <w:sz w:val="24"/>
                <w:szCs w:val="24"/>
              </w:rPr>
              <w:t>stry protect life on land?</w:t>
            </w:r>
          </w:p>
        </w:tc>
        <w:tc>
          <w:tcPr>
            <w:tcW w:w="2708" w:type="pct"/>
            <w:gridSpan w:val="3"/>
            <w:tcBorders>
              <w:left w:val="single" w:sz="4" w:space="0" w:color="auto"/>
            </w:tcBorders>
          </w:tcPr>
          <w:p w14:paraId="7D7C05EF" w14:textId="77777777" w:rsidR="00453578" w:rsidRPr="008E6CC4" w:rsidRDefault="00A7144C" w:rsidP="008E6CC4">
            <w:pPr>
              <w:pStyle w:val="ListParagraph"/>
              <w:numPr>
                <w:ilvl w:val="0"/>
                <w:numId w:val="25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 xml:space="preserve">Lower level classes can </w:t>
            </w:r>
            <w:r w:rsidR="001B7CA3" w:rsidRPr="008E6CC4">
              <w:rPr>
                <w:rFonts w:ascii="Garamond" w:hAnsi="Garamond" w:cs="Tahoma"/>
                <w:sz w:val="24"/>
                <w:szCs w:val="24"/>
              </w:rPr>
              <w:t>produce fewer or lower-quality supporting materials</w:t>
            </w:r>
            <w:r w:rsidR="00493FC2" w:rsidRPr="008E6CC4">
              <w:rPr>
                <w:rFonts w:ascii="Garamond" w:hAnsi="Garamond" w:cs="Tahoma"/>
                <w:sz w:val="24"/>
                <w:szCs w:val="24"/>
              </w:rPr>
              <w:t>.</w:t>
            </w:r>
            <w:r w:rsidRPr="008E6CC4">
              <w:rPr>
                <w:rFonts w:ascii="Garamond" w:hAnsi="Garamond" w:cs="Tahoma"/>
                <w:sz w:val="24"/>
                <w:szCs w:val="24"/>
              </w:rPr>
              <w:t xml:space="preserve"> </w:t>
            </w:r>
          </w:p>
          <w:p w14:paraId="19FCADA5" w14:textId="77777777" w:rsidR="00A7144C" w:rsidRPr="008E6CC4" w:rsidRDefault="00A7144C" w:rsidP="008E6CC4">
            <w:pPr>
              <w:pStyle w:val="ListParagraph"/>
              <w:numPr>
                <w:ilvl w:val="0"/>
                <w:numId w:val="25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>Teachers can stipulate a certain budget for the campaign based on industry standards.</w:t>
            </w:r>
          </w:p>
          <w:p w14:paraId="0D9E4453" w14:textId="4290EE86" w:rsidR="00453578" w:rsidRPr="008E6CC4" w:rsidRDefault="00453578" w:rsidP="008E6CC4">
            <w:pPr>
              <w:pStyle w:val="ListParagraph"/>
              <w:numPr>
                <w:ilvl w:val="0"/>
                <w:numId w:val="25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>The project could be presented as a class competition where teams compete against one another to create the best campaign.</w:t>
            </w:r>
          </w:p>
          <w:p w14:paraId="0BAFCC2B" w14:textId="57296A66" w:rsidR="00A7144C" w:rsidRPr="008E6CC4" w:rsidRDefault="00453578" w:rsidP="008E6CC4">
            <w:pPr>
              <w:pStyle w:val="ListParagraph"/>
              <w:numPr>
                <w:ilvl w:val="0"/>
                <w:numId w:val="25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>Higher level classes can select their own life on land</w:t>
            </w:r>
            <w:r w:rsidR="00945E16">
              <w:rPr>
                <w:rFonts w:ascii="Garamond" w:hAnsi="Garamond" w:cs="Tahoma"/>
                <w:sz w:val="24"/>
                <w:szCs w:val="24"/>
              </w:rPr>
              <w:t xml:space="preserve"> </w:t>
            </w:r>
            <w:r w:rsidRPr="008E6CC4">
              <w:rPr>
                <w:rFonts w:ascii="Garamond" w:hAnsi="Garamond" w:cs="Tahoma"/>
                <w:sz w:val="24"/>
                <w:szCs w:val="24"/>
              </w:rPr>
              <w:t xml:space="preserve">issue in a tourist destination. </w:t>
            </w:r>
          </w:p>
          <w:p w14:paraId="723840F2" w14:textId="3D55F30A" w:rsidR="00224F4A" w:rsidRPr="008E6CC4" w:rsidRDefault="00397CE5" w:rsidP="008E6CC4">
            <w:pPr>
              <w:pStyle w:val="ListParagraph"/>
              <w:numPr>
                <w:ilvl w:val="0"/>
                <w:numId w:val="25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>The project can be adapted according to the focus of the class</w:t>
            </w:r>
            <w:r w:rsidR="00C26DAE" w:rsidRPr="008E6CC4">
              <w:rPr>
                <w:rFonts w:ascii="Garamond" w:hAnsi="Garamond" w:cs="Tahoma"/>
                <w:sz w:val="24"/>
                <w:szCs w:val="24"/>
              </w:rPr>
              <w:t>. For example, projects</w:t>
            </w:r>
            <w:r w:rsidR="00455053" w:rsidRPr="008E6CC4">
              <w:rPr>
                <w:rFonts w:ascii="Garamond" w:hAnsi="Garamond" w:cs="Tahoma"/>
                <w:sz w:val="24"/>
                <w:szCs w:val="24"/>
              </w:rPr>
              <w:t xml:space="preserve"> could focus </w:t>
            </w:r>
            <w:r w:rsidR="00C26DAE" w:rsidRPr="008E6CC4">
              <w:rPr>
                <w:rFonts w:ascii="Garamond" w:hAnsi="Garamond" w:cs="Tahoma"/>
                <w:sz w:val="24"/>
                <w:szCs w:val="24"/>
              </w:rPr>
              <w:t>specifically on</w:t>
            </w:r>
            <w:r w:rsidR="00C32EDD" w:rsidRPr="008E6CC4">
              <w:rPr>
                <w:rFonts w:ascii="Garamond" w:hAnsi="Garamond" w:cs="Tahoma"/>
                <w:sz w:val="24"/>
                <w:szCs w:val="24"/>
              </w:rPr>
              <w:t xml:space="preserve"> campsite</w:t>
            </w:r>
            <w:r w:rsidR="00C26DAE" w:rsidRPr="008E6CC4">
              <w:rPr>
                <w:rFonts w:ascii="Garamond" w:hAnsi="Garamond" w:cs="Tahoma"/>
                <w:sz w:val="24"/>
                <w:szCs w:val="24"/>
              </w:rPr>
              <w:t xml:space="preserve"> lo</w:t>
            </w:r>
            <w:r w:rsidR="00C32EDD" w:rsidRPr="008E6CC4">
              <w:rPr>
                <w:rFonts w:ascii="Garamond" w:hAnsi="Garamond" w:cs="Tahoma"/>
                <w:sz w:val="24"/>
                <w:szCs w:val="24"/>
              </w:rPr>
              <w:t xml:space="preserve">dging, </w:t>
            </w:r>
            <w:r w:rsidR="00C26DAE" w:rsidRPr="008E6CC4">
              <w:rPr>
                <w:rFonts w:ascii="Garamond" w:hAnsi="Garamond" w:cs="Tahoma"/>
                <w:sz w:val="24"/>
                <w:szCs w:val="24"/>
              </w:rPr>
              <w:t>water use in</w:t>
            </w:r>
            <w:r w:rsidR="00455053" w:rsidRPr="008E6CC4">
              <w:rPr>
                <w:rFonts w:ascii="Garamond" w:hAnsi="Garamond" w:cs="Tahoma"/>
                <w:sz w:val="24"/>
                <w:szCs w:val="24"/>
              </w:rPr>
              <w:t xml:space="preserve"> restaurants, or </w:t>
            </w:r>
            <w:r w:rsidR="00C26DAE" w:rsidRPr="008E6CC4">
              <w:rPr>
                <w:rFonts w:ascii="Garamond" w:hAnsi="Garamond" w:cs="Tahoma"/>
                <w:sz w:val="24"/>
                <w:szCs w:val="24"/>
              </w:rPr>
              <w:t>recreation</w:t>
            </w:r>
            <w:r w:rsidR="00945E16">
              <w:rPr>
                <w:rFonts w:ascii="Garamond" w:hAnsi="Garamond" w:cs="Tahoma"/>
                <w:sz w:val="24"/>
                <w:szCs w:val="24"/>
              </w:rPr>
              <w:t>/</w:t>
            </w:r>
            <w:r w:rsidR="00455053" w:rsidRPr="008E6CC4">
              <w:rPr>
                <w:rFonts w:ascii="Garamond" w:hAnsi="Garamond" w:cs="Tahoma"/>
                <w:sz w:val="24"/>
                <w:szCs w:val="24"/>
              </w:rPr>
              <w:t>amusements</w:t>
            </w:r>
            <w:r w:rsidR="00C26DAE" w:rsidRPr="008E6CC4">
              <w:rPr>
                <w:rFonts w:ascii="Garamond" w:hAnsi="Garamond" w:cs="Tahoma"/>
                <w:sz w:val="24"/>
                <w:szCs w:val="24"/>
              </w:rPr>
              <w:t>/</w:t>
            </w:r>
            <w:r w:rsidR="00455053" w:rsidRPr="008E6CC4">
              <w:rPr>
                <w:rFonts w:ascii="Garamond" w:hAnsi="Garamond" w:cs="Tahoma"/>
                <w:sz w:val="24"/>
                <w:szCs w:val="24"/>
              </w:rPr>
              <w:t>attractions such as safaris.</w:t>
            </w:r>
          </w:p>
        </w:tc>
      </w:tr>
    </w:tbl>
    <w:tbl>
      <w:tblPr>
        <w:tblW w:w="509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00"/>
        <w:tblLook w:val="01E0" w:firstRow="1" w:lastRow="1" w:firstColumn="1" w:lastColumn="1" w:noHBand="0" w:noVBand="0"/>
      </w:tblPr>
      <w:tblGrid>
        <w:gridCol w:w="2928"/>
        <w:gridCol w:w="2507"/>
        <w:gridCol w:w="99"/>
        <w:gridCol w:w="728"/>
        <w:gridCol w:w="1877"/>
        <w:gridCol w:w="2606"/>
        <w:gridCol w:w="1383"/>
        <w:gridCol w:w="874"/>
      </w:tblGrid>
      <w:tr w:rsidR="00D44CF4" w:rsidRPr="00CC3A2F" w14:paraId="512468C2" w14:textId="77777777" w:rsidTr="00226531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2288"/>
          </w:tcPr>
          <w:p w14:paraId="3E294AB9" w14:textId="21354524" w:rsidR="00856DCD" w:rsidRPr="00856DCD" w:rsidRDefault="00856DCD" w:rsidP="00393D1B">
            <w:pPr>
              <w:pageBreakBefore/>
              <w:spacing w:before="40" w:after="40"/>
              <w:rPr>
                <w:rFonts w:ascii="News Gothic MT" w:hAnsi="News Gothic MT" w:cs="Tahoma"/>
                <w:b/>
              </w:rPr>
            </w:pPr>
            <w:r w:rsidRPr="00856DCD">
              <w:rPr>
                <w:rFonts w:ascii="News Gothic MT" w:hAnsi="News Gothic MT" w:cs="Tahoma"/>
                <w:b/>
              </w:rPr>
              <w:lastRenderedPageBreak/>
              <w:t>ASSESSMENT</w:t>
            </w:r>
            <w:r>
              <w:rPr>
                <w:rFonts w:ascii="News Gothic MT" w:hAnsi="News Gothic MT" w:cs="Tahoma"/>
                <w:b/>
              </w:rPr>
              <w:t xml:space="preserve">: </w:t>
            </w:r>
            <w:r w:rsidRPr="00856DCD">
              <w:rPr>
                <w:rFonts w:ascii="News Gothic MT" w:hAnsi="News Gothic MT" w:cs="Tahoma"/>
                <w:b/>
              </w:rPr>
              <w:t>How will you determine what students have learned? (Check all that apply</w:t>
            </w:r>
            <w:r w:rsidR="00945E16">
              <w:rPr>
                <w:rFonts w:ascii="News Gothic MT" w:hAnsi="News Gothic MT" w:cs="Tahoma"/>
                <w:b/>
              </w:rPr>
              <w:t>.</w:t>
            </w:r>
            <w:r w:rsidRPr="00856DCD">
              <w:rPr>
                <w:rFonts w:ascii="News Gothic MT" w:hAnsi="News Gothic MT" w:cs="Tahoma"/>
                <w:b/>
              </w:rPr>
              <w:t>)</w:t>
            </w:r>
          </w:p>
        </w:tc>
      </w:tr>
      <w:tr w:rsidR="00D44CF4" w:rsidRPr="007F59FC" w14:paraId="535583A8" w14:textId="77777777" w:rsidTr="00226531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408" w:type="pct"/>
            <w:gridSpan w:val="4"/>
          </w:tcPr>
          <w:p w14:paraId="7CD3B43D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  <w:b/>
              </w:rPr>
            </w:pPr>
            <w:r w:rsidRPr="00856DCD">
              <w:rPr>
                <w:rFonts w:ascii="Garamond" w:hAnsi="Garamond"/>
                <w:b/>
              </w:rPr>
              <w:t>FORMATIVE</w:t>
            </w:r>
          </w:p>
        </w:tc>
        <w:tc>
          <w:tcPr>
            <w:tcW w:w="2592" w:type="pct"/>
            <w:gridSpan w:val="4"/>
          </w:tcPr>
          <w:p w14:paraId="60B6793A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b/>
              </w:rPr>
            </w:pPr>
            <w:r w:rsidRPr="00856DCD">
              <w:rPr>
                <w:rFonts w:ascii="Garamond" w:hAnsi="Garamond" w:cs="Tahoma"/>
                <w:b/>
              </w:rPr>
              <w:t>SUMMATIVE</w:t>
            </w:r>
          </w:p>
        </w:tc>
      </w:tr>
      <w:tr w:rsidR="00D44CF4" w:rsidRPr="007F59FC" w14:paraId="0AC98D0A" w14:textId="77777777" w:rsidTr="00226531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090" w:type="pct"/>
            <w:gridSpan w:val="2"/>
          </w:tcPr>
          <w:p w14:paraId="12A898DA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</w:rPr>
            </w:pPr>
            <w:r w:rsidRPr="00856DCD">
              <w:rPr>
                <w:rFonts w:ascii="Garamond" w:hAnsi="Garamond"/>
              </w:rPr>
              <w:t>Quizzes/Tests</w:t>
            </w:r>
          </w:p>
        </w:tc>
        <w:tc>
          <w:tcPr>
            <w:tcW w:w="318" w:type="pct"/>
            <w:gridSpan w:val="2"/>
          </w:tcPr>
          <w:p w14:paraId="68FCAE59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2256" w:type="pct"/>
            <w:gridSpan w:val="3"/>
          </w:tcPr>
          <w:p w14:paraId="40B96D4A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</w:rPr>
            </w:pPr>
            <w:r w:rsidRPr="00856DCD">
              <w:rPr>
                <w:rFonts w:ascii="Garamond" w:hAnsi="Garamond" w:cs="Tahoma"/>
              </w:rPr>
              <w:t>Multiple Choice/Short Answer Test</w:t>
            </w:r>
          </w:p>
        </w:tc>
        <w:tc>
          <w:tcPr>
            <w:tcW w:w="336" w:type="pct"/>
          </w:tcPr>
          <w:p w14:paraId="24A28B5F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b/>
              </w:rPr>
            </w:pPr>
          </w:p>
        </w:tc>
      </w:tr>
      <w:tr w:rsidR="00D44CF4" w:rsidRPr="007F59FC" w14:paraId="390B2E08" w14:textId="77777777" w:rsidTr="00226531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090" w:type="pct"/>
            <w:gridSpan w:val="2"/>
          </w:tcPr>
          <w:p w14:paraId="71345DB8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</w:rPr>
            </w:pPr>
            <w:r w:rsidRPr="00856DCD">
              <w:rPr>
                <w:rFonts w:ascii="Garamond" w:hAnsi="Garamond"/>
              </w:rPr>
              <w:t>Notes/Graphic Representations</w:t>
            </w:r>
          </w:p>
        </w:tc>
        <w:tc>
          <w:tcPr>
            <w:tcW w:w="318" w:type="pct"/>
            <w:gridSpan w:val="2"/>
          </w:tcPr>
          <w:p w14:paraId="00FC58AE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  <w:b/>
              </w:rPr>
            </w:pPr>
          </w:p>
        </w:tc>
        <w:tc>
          <w:tcPr>
            <w:tcW w:w="2256" w:type="pct"/>
            <w:gridSpan w:val="3"/>
          </w:tcPr>
          <w:p w14:paraId="6BE2B000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</w:rPr>
            </w:pPr>
            <w:r w:rsidRPr="00856DCD">
              <w:rPr>
                <w:rFonts w:ascii="Garamond" w:hAnsi="Garamond" w:cs="Tahoma"/>
              </w:rPr>
              <w:t>Essay Test</w:t>
            </w:r>
          </w:p>
        </w:tc>
        <w:tc>
          <w:tcPr>
            <w:tcW w:w="336" w:type="pct"/>
          </w:tcPr>
          <w:p w14:paraId="7286D0F5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b/>
              </w:rPr>
            </w:pPr>
          </w:p>
        </w:tc>
      </w:tr>
      <w:tr w:rsidR="00D44CF4" w:rsidRPr="007F59FC" w14:paraId="2D13A7A9" w14:textId="77777777" w:rsidTr="00226531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090" w:type="pct"/>
            <w:gridSpan w:val="2"/>
          </w:tcPr>
          <w:p w14:paraId="7CF1B973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</w:rPr>
            </w:pPr>
            <w:r w:rsidRPr="00856DCD">
              <w:rPr>
                <w:rFonts w:ascii="Garamond" w:hAnsi="Garamond"/>
              </w:rPr>
              <w:t>Rough Draft</w:t>
            </w:r>
          </w:p>
        </w:tc>
        <w:tc>
          <w:tcPr>
            <w:tcW w:w="318" w:type="pct"/>
            <w:gridSpan w:val="2"/>
          </w:tcPr>
          <w:p w14:paraId="60647B18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2256" w:type="pct"/>
            <w:gridSpan w:val="3"/>
          </w:tcPr>
          <w:p w14:paraId="09D32D8D" w14:textId="707C42E8" w:rsidR="00856DCD" w:rsidRPr="00856DCD" w:rsidRDefault="00856DCD" w:rsidP="00393D1B">
            <w:pPr>
              <w:spacing w:before="40" w:after="40"/>
              <w:rPr>
                <w:rFonts w:ascii="Garamond" w:hAnsi="Garamond" w:cs="Tahoma"/>
              </w:rPr>
            </w:pPr>
            <w:r w:rsidRPr="00856DCD">
              <w:rPr>
                <w:rFonts w:ascii="Garamond" w:hAnsi="Garamond" w:cs="Tahoma"/>
              </w:rPr>
              <w:t xml:space="preserve">Written </w:t>
            </w:r>
            <w:r w:rsidR="0029637D">
              <w:rPr>
                <w:rFonts w:ascii="Garamond" w:hAnsi="Garamond" w:cs="Tahoma"/>
              </w:rPr>
              <w:t xml:space="preserve">or Electronic </w:t>
            </w:r>
            <w:r w:rsidRPr="00856DCD">
              <w:rPr>
                <w:rFonts w:ascii="Garamond" w:hAnsi="Garamond" w:cs="Tahoma"/>
              </w:rPr>
              <w:t>Product with Rubric</w:t>
            </w:r>
          </w:p>
        </w:tc>
        <w:tc>
          <w:tcPr>
            <w:tcW w:w="336" w:type="pct"/>
          </w:tcPr>
          <w:p w14:paraId="058727EF" w14:textId="6A1FC347" w:rsidR="00856DCD" w:rsidRPr="00856DCD" w:rsidRDefault="0029637D" w:rsidP="00393D1B">
            <w:pPr>
              <w:spacing w:before="40" w:after="40"/>
              <w:rPr>
                <w:rFonts w:ascii="Garamond" w:hAnsi="Garamond" w:cs="Tahoma"/>
                <w:b/>
              </w:rPr>
            </w:pPr>
            <w:r>
              <w:rPr>
                <w:rFonts w:ascii="Garamond" w:hAnsi="Garamond" w:cs="Tahoma"/>
                <w:b/>
              </w:rPr>
              <w:t>X</w:t>
            </w:r>
          </w:p>
        </w:tc>
      </w:tr>
      <w:tr w:rsidR="00D44CF4" w:rsidRPr="007F59FC" w14:paraId="67E922D5" w14:textId="77777777" w:rsidTr="00226531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090" w:type="pct"/>
            <w:gridSpan w:val="2"/>
          </w:tcPr>
          <w:p w14:paraId="6613BBD5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</w:rPr>
            </w:pPr>
            <w:r w:rsidRPr="00856DCD">
              <w:rPr>
                <w:rFonts w:ascii="Garamond" w:hAnsi="Garamond"/>
              </w:rPr>
              <w:t>Practice Presentation</w:t>
            </w:r>
          </w:p>
        </w:tc>
        <w:tc>
          <w:tcPr>
            <w:tcW w:w="318" w:type="pct"/>
            <w:gridSpan w:val="2"/>
          </w:tcPr>
          <w:p w14:paraId="1E19D87C" w14:textId="77777777" w:rsidR="00856DCD" w:rsidRPr="00856DCD" w:rsidRDefault="00365497" w:rsidP="00393D1B">
            <w:pPr>
              <w:spacing w:before="40" w:after="4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2256" w:type="pct"/>
            <w:gridSpan w:val="3"/>
          </w:tcPr>
          <w:p w14:paraId="6092DB6C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</w:rPr>
            </w:pPr>
            <w:r w:rsidRPr="00856DCD">
              <w:rPr>
                <w:rFonts w:ascii="Garamond" w:hAnsi="Garamond" w:cs="Tahoma"/>
              </w:rPr>
              <w:t>Oral Presentation with Rubric</w:t>
            </w:r>
          </w:p>
        </w:tc>
        <w:tc>
          <w:tcPr>
            <w:tcW w:w="336" w:type="pct"/>
          </w:tcPr>
          <w:p w14:paraId="7CF897EC" w14:textId="77777777" w:rsidR="00856DCD" w:rsidRPr="00856DCD" w:rsidRDefault="00FF2B6A" w:rsidP="00393D1B">
            <w:pPr>
              <w:spacing w:before="40" w:after="40"/>
              <w:rPr>
                <w:rFonts w:ascii="Garamond" w:hAnsi="Garamond" w:cs="Tahoma"/>
                <w:b/>
              </w:rPr>
            </w:pPr>
            <w:r>
              <w:rPr>
                <w:rFonts w:ascii="Garamond" w:hAnsi="Garamond" w:cs="Tahoma"/>
                <w:b/>
              </w:rPr>
              <w:t>X</w:t>
            </w:r>
          </w:p>
        </w:tc>
      </w:tr>
      <w:tr w:rsidR="00D44CF4" w:rsidRPr="007F59FC" w14:paraId="67EBA5B9" w14:textId="77777777" w:rsidTr="00226531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090" w:type="pct"/>
            <w:gridSpan w:val="2"/>
          </w:tcPr>
          <w:p w14:paraId="75EA2702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</w:rPr>
            </w:pPr>
            <w:r w:rsidRPr="00856DCD">
              <w:rPr>
                <w:rFonts w:ascii="Garamond" w:hAnsi="Garamond"/>
              </w:rPr>
              <w:t>Preliminary Plans/Goals/Checklists of Progress</w:t>
            </w:r>
          </w:p>
        </w:tc>
        <w:tc>
          <w:tcPr>
            <w:tcW w:w="318" w:type="pct"/>
            <w:gridSpan w:val="2"/>
          </w:tcPr>
          <w:p w14:paraId="32E76B91" w14:textId="77777777" w:rsidR="00856DCD" w:rsidRPr="00856DCD" w:rsidRDefault="00365497" w:rsidP="00393D1B">
            <w:pPr>
              <w:spacing w:before="40" w:after="4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2256" w:type="pct"/>
            <w:gridSpan w:val="3"/>
          </w:tcPr>
          <w:p w14:paraId="73166C9E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</w:rPr>
            </w:pPr>
            <w:r w:rsidRPr="00856DCD">
              <w:rPr>
                <w:rFonts w:ascii="Garamond" w:hAnsi="Garamond" w:cs="Tahoma"/>
              </w:rPr>
              <w:t>Other Product or Performance with Rubric</w:t>
            </w:r>
          </w:p>
        </w:tc>
        <w:tc>
          <w:tcPr>
            <w:tcW w:w="336" w:type="pct"/>
          </w:tcPr>
          <w:p w14:paraId="3E51EC86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b/>
              </w:rPr>
            </w:pPr>
          </w:p>
        </w:tc>
      </w:tr>
      <w:tr w:rsidR="00D44CF4" w:rsidRPr="007F59FC" w14:paraId="3597C432" w14:textId="77777777" w:rsidTr="00226531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090" w:type="pct"/>
            <w:gridSpan w:val="2"/>
          </w:tcPr>
          <w:p w14:paraId="56418A44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</w:rPr>
            </w:pPr>
            <w:r w:rsidRPr="00856DCD">
              <w:rPr>
                <w:rFonts w:ascii="Garamond" w:hAnsi="Garamond"/>
              </w:rPr>
              <w:t>Journal/Learning Log</w:t>
            </w:r>
          </w:p>
        </w:tc>
        <w:tc>
          <w:tcPr>
            <w:tcW w:w="318" w:type="pct"/>
            <w:gridSpan w:val="2"/>
          </w:tcPr>
          <w:p w14:paraId="2B62274C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  <w:b/>
              </w:rPr>
            </w:pPr>
          </w:p>
        </w:tc>
        <w:tc>
          <w:tcPr>
            <w:tcW w:w="2256" w:type="pct"/>
            <w:gridSpan w:val="3"/>
          </w:tcPr>
          <w:p w14:paraId="6F8A6B38" w14:textId="11CC7E60" w:rsidR="00856DCD" w:rsidRPr="00856DCD" w:rsidRDefault="00856DCD" w:rsidP="00393D1B">
            <w:pPr>
              <w:spacing w:before="40" w:after="40"/>
              <w:rPr>
                <w:rFonts w:ascii="Garamond" w:hAnsi="Garamond" w:cs="Tahoma"/>
              </w:rPr>
            </w:pPr>
            <w:r w:rsidRPr="00856DCD">
              <w:rPr>
                <w:rFonts w:ascii="Garamond" w:hAnsi="Garamond" w:cs="Tahoma"/>
              </w:rPr>
              <w:t>Self-</w:t>
            </w:r>
            <w:r w:rsidR="00945E16">
              <w:rPr>
                <w:rFonts w:ascii="Garamond" w:hAnsi="Garamond" w:cs="Tahoma"/>
              </w:rPr>
              <w:t>e</w:t>
            </w:r>
            <w:r w:rsidRPr="00856DCD">
              <w:rPr>
                <w:rFonts w:ascii="Garamond" w:hAnsi="Garamond" w:cs="Tahoma"/>
              </w:rPr>
              <w:t xml:space="preserve">valuation or Reflection </w:t>
            </w:r>
          </w:p>
        </w:tc>
        <w:tc>
          <w:tcPr>
            <w:tcW w:w="336" w:type="pct"/>
          </w:tcPr>
          <w:p w14:paraId="2C4030AA" w14:textId="77777777" w:rsidR="00856DCD" w:rsidRPr="00856DCD" w:rsidRDefault="00AF190D" w:rsidP="00393D1B">
            <w:pPr>
              <w:spacing w:before="40" w:after="40"/>
              <w:rPr>
                <w:rFonts w:ascii="Garamond" w:hAnsi="Garamond" w:cs="Tahoma"/>
                <w:b/>
              </w:rPr>
            </w:pPr>
            <w:r>
              <w:rPr>
                <w:rFonts w:ascii="Garamond" w:hAnsi="Garamond" w:cs="Tahoma"/>
                <w:b/>
              </w:rPr>
              <w:t>X</w:t>
            </w:r>
          </w:p>
        </w:tc>
      </w:tr>
      <w:tr w:rsidR="00D44CF4" w:rsidRPr="007F59FC" w14:paraId="7CB07CF9" w14:textId="77777777" w:rsidTr="00226531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090" w:type="pct"/>
            <w:gridSpan w:val="2"/>
          </w:tcPr>
          <w:p w14:paraId="1A4E9539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</w:rPr>
            </w:pPr>
            <w:r w:rsidRPr="00856DCD">
              <w:rPr>
                <w:rFonts w:ascii="Garamond" w:hAnsi="Garamond"/>
              </w:rPr>
              <w:t xml:space="preserve">Other: </w:t>
            </w:r>
          </w:p>
        </w:tc>
        <w:tc>
          <w:tcPr>
            <w:tcW w:w="318" w:type="pct"/>
            <w:gridSpan w:val="2"/>
          </w:tcPr>
          <w:p w14:paraId="53BF6421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2256" w:type="pct"/>
            <w:gridSpan w:val="3"/>
          </w:tcPr>
          <w:p w14:paraId="70711735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</w:rPr>
            </w:pPr>
            <w:r w:rsidRPr="00856DCD">
              <w:rPr>
                <w:rFonts w:ascii="Garamond" w:hAnsi="Garamond" w:cs="Tahoma"/>
              </w:rPr>
              <w:t>Evaluation by Authentic Audience</w:t>
            </w:r>
          </w:p>
        </w:tc>
        <w:tc>
          <w:tcPr>
            <w:tcW w:w="336" w:type="pct"/>
          </w:tcPr>
          <w:p w14:paraId="3D94488F" w14:textId="77777777" w:rsidR="00856DCD" w:rsidRPr="00856DCD" w:rsidRDefault="00365497" w:rsidP="00393D1B">
            <w:pPr>
              <w:spacing w:before="40" w:after="40"/>
              <w:rPr>
                <w:rFonts w:ascii="Garamond" w:hAnsi="Garamond" w:cs="Tahoma"/>
                <w:b/>
              </w:rPr>
            </w:pPr>
            <w:r>
              <w:rPr>
                <w:rFonts w:ascii="Garamond" w:hAnsi="Garamond" w:cs="Tahoma"/>
                <w:b/>
              </w:rPr>
              <w:t>X</w:t>
            </w:r>
          </w:p>
        </w:tc>
      </w:tr>
      <w:tr w:rsidR="00D44CF4" w:rsidRPr="007F59FC" w14:paraId="70FE6B06" w14:textId="77777777" w:rsidTr="00226531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090" w:type="pct"/>
            <w:gridSpan w:val="2"/>
          </w:tcPr>
          <w:p w14:paraId="19B7534C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318" w:type="pct"/>
            <w:gridSpan w:val="2"/>
          </w:tcPr>
          <w:p w14:paraId="29034162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2256" w:type="pct"/>
            <w:gridSpan w:val="3"/>
          </w:tcPr>
          <w:p w14:paraId="7CF01DF8" w14:textId="7BC7041B" w:rsidR="00856DCD" w:rsidRPr="00856DCD" w:rsidRDefault="00856DCD" w:rsidP="00393D1B">
            <w:pPr>
              <w:spacing w:before="40" w:after="40"/>
              <w:rPr>
                <w:rFonts w:ascii="Garamond" w:hAnsi="Garamond" w:cs="Tahoma"/>
              </w:rPr>
            </w:pPr>
            <w:r w:rsidRPr="00856DCD">
              <w:rPr>
                <w:rFonts w:ascii="Garamond" w:hAnsi="Garamond" w:cs="Tahoma"/>
              </w:rPr>
              <w:t xml:space="preserve">Other: </w:t>
            </w:r>
          </w:p>
        </w:tc>
        <w:tc>
          <w:tcPr>
            <w:tcW w:w="336" w:type="pct"/>
          </w:tcPr>
          <w:p w14:paraId="22BABD57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b/>
              </w:rPr>
            </w:pPr>
          </w:p>
        </w:tc>
      </w:tr>
      <w:tr w:rsidR="00D44CF4" w:rsidRPr="00CC3A2F" w14:paraId="5FC28125" w14:textId="77777777" w:rsidTr="00226531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5000" w:type="pct"/>
            <w:gridSpan w:val="8"/>
            <w:shd w:val="clear" w:color="auto" w:fill="412288"/>
          </w:tcPr>
          <w:p w14:paraId="6B5CBCC3" w14:textId="38FBE753" w:rsidR="00856DCD" w:rsidRPr="00856DCD" w:rsidRDefault="00856DCD" w:rsidP="00393D1B">
            <w:pPr>
              <w:spacing w:before="40" w:after="40"/>
              <w:rPr>
                <w:rFonts w:ascii="News Gothic MT" w:hAnsi="News Gothic MT" w:cs="Tahoma"/>
                <w:b/>
                <w:color w:val="FFFFFF"/>
                <w:sz w:val="20"/>
              </w:rPr>
            </w:pPr>
            <w:r w:rsidRPr="00856DCD">
              <w:rPr>
                <w:rFonts w:ascii="News Gothic MT" w:hAnsi="News Gothic MT" w:cs="Tahoma"/>
                <w:b/>
                <w:color w:val="FFFFFF"/>
              </w:rPr>
              <w:t>MATERIALS, RESOURCES, or CONSTRAINTS</w:t>
            </w:r>
            <w:r>
              <w:rPr>
                <w:rFonts w:ascii="News Gothic MT" w:hAnsi="News Gothic MT" w:cs="Tahoma"/>
                <w:b/>
                <w:color w:val="FFFFFF"/>
              </w:rPr>
              <w:t xml:space="preserve">: </w:t>
            </w:r>
            <w:r w:rsidRPr="00856DCD">
              <w:rPr>
                <w:rFonts w:ascii="News Gothic MT" w:hAnsi="News Gothic MT" w:cs="Tahoma"/>
                <w:b/>
                <w:color w:val="FFFFFF"/>
              </w:rPr>
              <w:t xml:space="preserve">What </w:t>
            </w:r>
            <w:r w:rsidRPr="00856DCD">
              <w:rPr>
                <w:rFonts w:ascii="News Gothic MT" w:hAnsi="News Gothic MT" w:cs="Tahoma"/>
                <w:b/>
              </w:rPr>
              <w:t xml:space="preserve">materials and resources will be needed? </w:t>
            </w:r>
            <w:r w:rsidR="009424E8">
              <w:rPr>
                <w:rFonts w:ascii="News Gothic MT" w:hAnsi="News Gothic MT" w:cs="Tahoma"/>
                <w:b/>
              </w:rPr>
              <w:t>A</w:t>
            </w:r>
            <w:r w:rsidRPr="00856DCD">
              <w:rPr>
                <w:rFonts w:ascii="News Gothic MT" w:hAnsi="News Gothic MT" w:cs="Tahoma"/>
                <w:b/>
              </w:rPr>
              <w:t>re there any perceived challenges?</w:t>
            </w:r>
          </w:p>
        </w:tc>
      </w:tr>
      <w:tr w:rsidR="00D44CF4" w:rsidRPr="007F59FC" w14:paraId="6554AEBC" w14:textId="77777777" w:rsidTr="00226531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5000" w:type="pct"/>
            <w:gridSpan w:val="8"/>
          </w:tcPr>
          <w:p w14:paraId="43E14F78" w14:textId="77777777" w:rsidR="00E53C00" w:rsidRDefault="00E53C00" w:rsidP="008E6CC4">
            <w:pPr>
              <w:spacing w:before="40" w:after="40"/>
              <w:rPr>
                <w:rFonts w:cs="Tahoma"/>
                <w:b/>
                <w:sz w:val="20"/>
              </w:rPr>
            </w:pPr>
          </w:p>
          <w:p w14:paraId="35B27F11" w14:textId="77777777" w:rsidR="004B53EB" w:rsidRPr="008E6CC4" w:rsidRDefault="004B53EB" w:rsidP="008E6CC4">
            <w:pPr>
              <w:spacing w:before="40" w:after="40"/>
              <w:rPr>
                <w:rFonts w:ascii="Garamond" w:hAnsi="Garamond" w:cs="Tahoma"/>
                <w:b/>
              </w:rPr>
            </w:pPr>
            <w:r w:rsidRPr="008E6CC4">
              <w:rPr>
                <w:rFonts w:ascii="Garamond" w:hAnsi="Garamond" w:cs="Tahoma"/>
                <w:b/>
              </w:rPr>
              <w:t>Materials:</w:t>
            </w:r>
          </w:p>
          <w:p w14:paraId="1BC18C2A" w14:textId="77777777" w:rsidR="004B53EB" w:rsidRPr="008E6CC4" w:rsidRDefault="004B53EB" w:rsidP="00945E16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>Computers with internet access</w:t>
            </w:r>
          </w:p>
          <w:p w14:paraId="6B2AEAB1" w14:textId="77777777" w:rsidR="00D06A12" w:rsidRPr="008E6CC4" w:rsidRDefault="00D06A12" w:rsidP="00945E16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>Posters and markers</w:t>
            </w:r>
          </w:p>
          <w:p w14:paraId="687A746C" w14:textId="77777777" w:rsidR="00D15BB0" w:rsidRPr="008E6CC4" w:rsidRDefault="00D15BB0" w:rsidP="00945E16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>Nametags</w:t>
            </w:r>
          </w:p>
          <w:p w14:paraId="3CD13145" w14:textId="77777777" w:rsidR="004B53EB" w:rsidRPr="008E6CC4" w:rsidRDefault="004B53EB" w:rsidP="00945E16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>Digital design software such as the Adobe Suite</w:t>
            </w:r>
          </w:p>
          <w:p w14:paraId="405BFC55" w14:textId="77777777" w:rsidR="00965164" w:rsidRPr="008E6CC4" w:rsidRDefault="00965164" w:rsidP="00945E16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>Video cameras (optional)</w:t>
            </w:r>
          </w:p>
          <w:p w14:paraId="23EC21AC" w14:textId="77777777" w:rsidR="004B53EB" w:rsidRPr="008E6CC4" w:rsidRDefault="004B53EB" w:rsidP="00945E16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>Project rubric</w:t>
            </w:r>
          </w:p>
          <w:p w14:paraId="34D48054" w14:textId="77777777" w:rsidR="004B53EB" w:rsidRPr="008E6CC4" w:rsidRDefault="004B53EB" w:rsidP="008E6CC4">
            <w:pPr>
              <w:spacing w:before="40" w:after="40"/>
              <w:rPr>
                <w:rFonts w:ascii="Garamond" w:hAnsi="Garamond" w:cs="Tahoma"/>
                <w:b/>
              </w:rPr>
            </w:pPr>
          </w:p>
          <w:p w14:paraId="574BDCDF" w14:textId="77777777" w:rsidR="00732DAF" w:rsidRPr="008E6CC4" w:rsidRDefault="00732DAF" w:rsidP="008E6CC4">
            <w:pPr>
              <w:spacing w:before="40" w:after="40"/>
              <w:rPr>
                <w:rFonts w:ascii="Garamond" w:hAnsi="Garamond" w:cs="Tahoma"/>
                <w:b/>
              </w:rPr>
            </w:pPr>
            <w:r w:rsidRPr="008E6CC4">
              <w:rPr>
                <w:rFonts w:ascii="Garamond" w:hAnsi="Garamond" w:cs="Tahoma"/>
                <w:b/>
              </w:rPr>
              <w:t>Resources:</w:t>
            </w:r>
          </w:p>
          <w:p w14:paraId="1465465C" w14:textId="77777777" w:rsidR="00732DAF" w:rsidRPr="008E6CC4" w:rsidRDefault="00732DAF" w:rsidP="00945E16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>Library access for three days (access to journals, magazines, newspapers, and/or books)</w:t>
            </w:r>
          </w:p>
          <w:p w14:paraId="3D9F84B3" w14:textId="77777777" w:rsidR="00945E16" w:rsidRPr="008E1F9A" w:rsidRDefault="001B042E" w:rsidP="00945E16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rPr>
                <w:rStyle w:val="Hyperlink"/>
                <w:rFonts w:ascii="Garamond" w:hAnsi="Garamond" w:cs="Tahoma"/>
                <w:color w:val="333333"/>
                <w:sz w:val="24"/>
                <w:szCs w:val="24"/>
                <w:u w:val="none"/>
              </w:rPr>
            </w:pPr>
            <w:hyperlink r:id="rId9" w:history="1">
              <w:r w:rsidR="00945E16" w:rsidRPr="008E1F9A">
                <w:rPr>
                  <w:rStyle w:val="Hyperlink"/>
                  <w:rFonts w:ascii="Garamond" w:hAnsi="Garamond" w:cs="Tahoma"/>
                  <w:sz w:val="24"/>
                  <w:szCs w:val="24"/>
                </w:rPr>
                <w:t>U</w:t>
              </w:r>
              <w:r w:rsidR="00945E16">
                <w:rPr>
                  <w:rStyle w:val="Hyperlink"/>
                  <w:rFonts w:ascii="Garamond" w:hAnsi="Garamond" w:cs="Tahoma"/>
                  <w:sz w:val="24"/>
                  <w:szCs w:val="24"/>
                </w:rPr>
                <w:t>.</w:t>
              </w:r>
              <w:r w:rsidR="00945E16" w:rsidRPr="008E1F9A">
                <w:rPr>
                  <w:rStyle w:val="Hyperlink"/>
                  <w:rFonts w:ascii="Garamond" w:hAnsi="Garamond" w:cs="Tahoma"/>
                  <w:sz w:val="24"/>
                  <w:szCs w:val="24"/>
                </w:rPr>
                <w:t>N</w:t>
              </w:r>
              <w:r w:rsidR="00945E16">
                <w:rPr>
                  <w:rStyle w:val="Hyperlink"/>
                  <w:rFonts w:ascii="Garamond" w:hAnsi="Garamond" w:cs="Tahoma"/>
                  <w:sz w:val="24"/>
                  <w:szCs w:val="24"/>
                </w:rPr>
                <w:t>.</w:t>
              </w:r>
              <w:r w:rsidR="00945E16" w:rsidRPr="008E1F9A">
                <w:rPr>
                  <w:rStyle w:val="Hyperlink"/>
                  <w:rFonts w:ascii="Garamond" w:hAnsi="Garamond" w:cs="Tahoma"/>
                  <w:sz w:val="24"/>
                  <w:szCs w:val="24"/>
                </w:rPr>
                <w:t xml:space="preserve"> Sustainable Development Goals</w:t>
              </w:r>
            </w:hyperlink>
          </w:p>
          <w:p w14:paraId="32BB7D9C" w14:textId="75A629D6" w:rsidR="00290361" w:rsidRPr="00290361" w:rsidRDefault="001B042E" w:rsidP="00290361">
            <w:pPr>
              <w:pStyle w:val="ListParagraph"/>
              <w:numPr>
                <w:ilvl w:val="1"/>
                <w:numId w:val="19"/>
              </w:num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  <w:hyperlink r:id="rId10" w:history="1">
              <w:r w:rsidR="00945E16" w:rsidRPr="00945E16">
                <w:rPr>
                  <w:rStyle w:val="Hyperlink"/>
                  <w:rFonts w:ascii="Garamond" w:hAnsi="Garamond" w:cs="Tahoma"/>
                  <w:sz w:val="24"/>
                  <w:szCs w:val="24"/>
                </w:rPr>
                <w:t>Goal #15: Life on Land</w:t>
              </w:r>
            </w:hyperlink>
            <w:r w:rsidR="00945E16">
              <w:rPr>
                <w:rFonts w:ascii="Garamond" w:hAnsi="Garamond" w:cs="Tahoma"/>
                <w:sz w:val="24"/>
                <w:szCs w:val="24"/>
              </w:rPr>
              <w:t xml:space="preserve"> </w:t>
            </w:r>
            <w:r w:rsidR="00732DAF" w:rsidRPr="008E6CC4">
              <w:rPr>
                <w:rFonts w:ascii="Garamond" w:hAnsi="Garamond" w:cs="Tahoma"/>
                <w:sz w:val="24"/>
                <w:szCs w:val="24"/>
              </w:rPr>
              <w:t>(</w:t>
            </w:r>
            <w:r w:rsidR="00945E16">
              <w:rPr>
                <w:rFonts w:ascii="Garamond" w:hAnsi="Garamond" w:cs="Tahoma"/>
                <w:sz w:val="24"/>
                <w:szCs w:val="24"/>
              </w:rPr>
              <w:t>include</w:t>
            </w:r>
            <w:r w:rsidR="00732DAF" w:rsidRPr="008E6CC4">
              <w:rPr>
                <w:rFonts w:ascii="Garamond" w:hAnsi="Garamond" w:cs="Tahoma"/>
                <w:sz w:val="24"/>
                <w:szCs w:val="24"/>
              </w:rPr>
              <w:t>s links to</w:t>
            </w:r>
            <w:r w:rsidR="001A5226" w:rsidRPr="008E6CC4">
              <w:rPr>
                <w:rFonts w:ascii="Garamond" w:hAnsi="Garamond" w:cs="Tahoma"/>
                <w:sz w:val="24"/>
                <w:szCs w:val="24"/>
              </w:rPr>
              <w:t xml:space="preserve"> U</w:t>
            </w:r>
            <w:r w:rsidR="00945E16">
              <w:rPr>
                <w:rFonts w:ascii="Garamond" w:hAnsi="Garamond" w:cs="Tahoma"/>
                <w:sz w:val="24"/>
                <w:szCs w:val="24"/>
              </w:rPr>
              <w:t>.</w:t>
            </w:r>
            <w:r w:rsidR="001A5226" w:rsidRPr="008E6CC4">
              <w:rPr>
                <w:rFonts w:ascii="Garamond" w:hAnsi="Garamond" w:cs="Tahoma"/>
                <w:sz w:val="24"/>
                <w:szCs w:val="24"/>
              </w:rPr>
              <w:t>N</w:t>
            </w:r>
            <w:r w:rsidR="00945E16">
              <w:rPr>
                <w:rFonts w:ascii="Garamond" w:hAnsi="Garamond" w:cs="Tahoma"/>
                <w:sz w:val="24"/>
                <w:szCs w:val="24"/>
              </w:rPr>
              <w:t>.</w:t>
            </w:r>
            <w:r w:rsidR="001A5226" w:rsidRPr="008E6CC4">
              <w:rPr>
                <w:rFonts w:ascii="Garamond" w:hAnsi="Garamond" w:cs="Tahoma"/>
                <w:sz w:val="24"/>
                <w:szCs w:val="24"/>
              </w:rPr>
              <w:t xml:space="preserve"> Environment, U</w:t>
            </w:r>
            <w:r w:rsidR="00945E16">
              <w:rPr>
                <w:rFonts w:ascii="Garamond" w:hAnsi="Garamond" w:cs="Tahoma"/>
                <w:sz w:val="24"/>
                <w:szCs w:val="24"/>
              </w:rPr>
              <w:t>.</w:t>
            </w:r>
            <w:r w:rsidR="001A5226" w:rsidRPr="008E6CC4">
              <w:rPr>
                <w:rFonts w:ascii="Garamond" w:hAnsi="Garamond" w:cs="Tahoma"/>
                <w:sz w:val="24"/>
                <w:szCs w:val="24"/>
              </w:rPr>
              <w:t>N</w:t>
            </w:r>
            <w:r w:rsidR="00945E16">
              <w:rPr>
                <w:rFonts w:ascii="Garamond" w:hAnsi="Garamond" w:cs="Tahoma"/>
                <w:sz w:val="24"/>
                <w:szCs w:val="24"/>
              </w:rPr>
              <w:t>.</w:t>
            </w:r>
            <w:r w:rsidR="001A5226" w:rsidRPr="008E6CC4">
              <w:rPr>
                <w:rFonts w:ascii="Garamond" w:hAnsi="Garamond" w:cs="Tahoma"/>
                <w:sz w:val="24"/>
                <w:szCs w:val="24"/>
              </w:rPr>
              <w:t xml:space="preserve"> Food and Agriculture Organization, the International Maritime Organization,</w:t>
            </w:r>
            <w:r w:rsidR="00732DAF" w:rsidRPr="008E6CC4">
              <w:rPr>
                <w:rFonts w:ascii="Garamond" w:hAnsi="Garamond" w:cs="Tahoma"/>
                <w:sz w:val="24"/>
                <w:szCs w:val="24"/>
              </w:rPr>
              <w:t xml:space="preserve"> and more)</w:t>
            </w:r>
          </w:p>
          <w:p w14:paraId="0BA6EC5F" w14:textId="1215BD53" w:rsidR="0091258D" w:rsidRPr="0091258D" w:rsidRDefault="001B042E" w:rsidP="00290361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rPr>
                <w:rFonts w:ascii="Garamond" w:hAnsi="Garamond" w:cs="Tahoma"/>
                <w:bCs/>
                <w:sz w:val="24"/>
                <w:szCs w:val="24"/>
              </w:rPr>
            </w:pPr>
            <w:hyperlink r:id="rId11" w:history="1">
              <w:r w:rsidR="0091258D" w:rsidRPr="0091258D">
                <w:rPr>
                  <w:rStyle w:val="Hyperlink"/>
                  <w:rFonts w:ascii="Garamond" w:hAnsi="Garamond" w:cs="Tahoma"/>
                  <w:bCs/>
                  <w:sz w:val="24"/>
                  <w:szCs w:val="24"/>
                </w:rPr>
                <w:t>1 Million Animal and Plant Species Are at Risk of Extinction, U.N. Report Says</w:t>
              </w:r>
            </w:hyperlink>
            <w:r w:rsidR="0091258D" w:rsidRPr="0091258D">
              <w:rPr>
                <w:rFonts w:ascii="Garamond" w:hAnsi="Garamond" w:cs="Tahoma"/>
                <w:bCs/>
                <w:sz w:val="24"/>
                <w:szCs w:val="24"/>
              </w:rPr>
              <w:t xml:space="preserve"> (</w:t>
            </w:r>
            <w:r w:rsidR="0091258D" w:rsidRPr="0091258D">
              <w:rPr>
                <w:rFonts w:ascii="Garamond" w:hAnsi="Garamond" w:cs="Tahoma"/>
                <w:bCs/>
                <w:i/>
                <w:iCs/>
                <w:sz w:val="24"/>
                <w:szCs w:val="24"/>
              </w:rPr>
              <w:t>NPR</w:t>
            </w:r>
            <w:r w:rsidR="0091258D" w:rsidRPr="0091258D">
              <w:rPr>
                <w:rFonts w:ascii="Garamond" w:hAnsi="Garamond" w:cs="Tahoma"/>
                <w:bCs/>
                <w:sz w:val="24"/>
                <w:szCs w:val="24"/>
              </w:rPr>
              <w:t>)</w:t>
            </w:r>
          </w:p>
          <w:p w14:paraId="029FED48" w14:textId="0445FA7B" w:rsidR="00290361" w:rsidRPr="00290361" w:rsidRDefault="00290361" w:rsidP="00290361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  <w:r>
              <w:rPr>
                <w:rFonts w:ascii="Garamond" w:hAnsi="Garamond" w:cs="Tahoma"/>
                <w:sz w:val="24"/>
                <w:szCs w:val="24"/>
              </w:rPr>
              <w:t>The Leave No Trace Center for Outdoor Ethics: “</w:t>
            </w:r>
            <w:hyperlink r:id="rId12" w:history="1">
              <w:r w:rsidRPr="00290361">
                <w:rPr>
                  <w:rStyle w:val="Hyperlink"/>
                  <w:rFonts w:ascii="Garamond" w:hAnsi="Garamond" w:cs="Tahoma"/>
                  <w:sz w:val="24"/>
                  <w:szCs w:val="24"/>
                </w:rPr>
                <w:t>7 Principles</w:t>
              </w:r>
            </w:hyperlink>
            <w:r>
              <w:rPr>
                <w:rFonts w:ascii="Garamond" w:hAnsi="Garamond" w:cs="Tahoma"/>
                <w:sz w:val="24"/>
                <w:szCs w:val="24"/>
              </w:rPr>
              <w:t>”</w:t>
            </w:r>
          </w:p>
          <w:p w14:paraId="124C0636" w14:textId="75EAAAF0" w:rsidR="00290361" w:rsidRPr="00290361" w:rsidRDefault="00290361" w:rsidP="00290361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  <w:r w:rsidRPr="00290361">
              <w:rPr>
                <w:rFonts w:ascii="Garamond" w:hAnsi="Garamond" w:cs="Tahoma"/>
                <w:bCs/>
                <w:sz w:val="24"/>
                <w:szCs w:val="24"/>
              </w:rPr>
              <w:t>Scott Moore’s</w:t>
            </w:r>
            <w:r w:rsidR="00AB5CF6">
              <w:rPr>
                <w:rFonts w:ascii="Garamond" w:hAnsi="Garamond" w:cs="Tahoma"/>
                <w:bCs/>
                <w:sz w:val="24"/>
                <w:szCs w:val="24"/>
              </w:rPr>
              <w:t xml:space="preserve"> article</w:t>
            </w:r>
            <w:r w:rsidRPr="00290361">
              <w:rPr>
                <w:rFonts w:ascii="Garamond" w:hAnsi="Garamond" w:cs="Tahoma"/>
                <w:bCs/>
                <w:sz w:val="24"/>
                <w:szCs w:val="24"/>
              </w:rPr>
              <w:t>, “</w:t>
            </w:r>
            <w:hyperlink r:id="rId13" w:history="1">
              <w:r>
                <w:rPr>
                  <w:rStyle w:val="Hyperlink"/>
                  <w:rFonts w:ascii="Garamond" w:hAnsi="Garamond" w:cs="Tahoma"/>
                  <w:sz w:val="24"/>
                  <w:szCs w:val="24"/>
                </w:rPr>
                <w:t>On ‘Day Zero,’ Cape Town Will Run Out of Water. It’s Not the Only City at Risk.</w:t>
              </w:r>
            </w:hyperlink>
            <w:r>
              <w:rPr>
                <w:rFonts w:ascii="Garamond" w:hAnsi="Garamond" w:cs="Tahoma"/>
                <w:sz w:val="24"/>
                <w:szCs w:val="24"/>
              </w:rPr>
              <w:t>” (</w:t>
            </w:r>
            <w:r w:rsidRPr="00290361">
              <w:rPr>
                <w:rFonts w:ascii="Garamond" w:hAnsi="Garamond" w:cs="Tahoma"/>
                <w:i/>
                <w:iCs/>
                <w:sz w:val="24"/>
                <w:szCs w:val="24"/>
              </w:rPr>
              <w:t>The Washington Post</w:t>
            </w:r>
            <w:r>
              <w:rPr>
                <w:rFonts w:ascii="Garamond" w:hAnsi="Garamond" w:cs="Tahoma"/>
                <w:sz w:val="24"/>
                <w:szCs w:val="24"/>
              </w:rPr>
              <w:t>)</w:t>
            </w:r>
          </w:p>
          <w:p w14:paraId="68F243F4" w14:textId="687A5EC1" w:rsidR="00290361" w:rsidRPr="00290361" w:rsidRDefault="00290361" w:rsidP="00290361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  <w:r w:rsidRPr="00290361">
              <w:rPr>
                <w:rFonts w:ascii="Garamond" w:hAnsi="Garamond" w:cs="Tahoma"/>
                <w:bCs/>
                <w:sz w:val="24"/>
                <w:szCs w:val="24"/>
              </w:rPr>
              <w:t>Gwynn Guilford’s</w:t>
            </w:r>
            <w:r w:rsidR="00AB5CF6">
              <w:rPr>
                <w:rFonts w:ascii="Garamond" w:hAnsi="Garamond" w:cs="Tahoma"/>
                <w:bCs/>
                <w:sz w:val="24"/>
                <w:szCs w:val="24"/>
              </w:rPr>
              <w:t xml:space="preserve"> article</w:t>
            </w:r>
            <w:r w:rsidRPr="00290361">
              <w:rPr>
                <w:rFonts w:ascii="Garamond" w:hAnsi="Garamond" w:cs="Tahoma"/>
                <w:bCs/>
                <w:sz w:val="24"/>
                <w:szCs w:val="24"/>
              </w:rPr>
              <w:t>,</w:t>
            </w:r>
            <w:r>
              <w:rPr>
                <w:rFonts w:ascii="Garamond" w:hAnsi="Garamond" w:cs="Tahoma"/>
                <w:b/>
                <w:sz w:val="24"/>
                <w:szCs w:val="24"/>
              </w:rPr>
              <w:t xml:space="preserve"> </w:t>
            </w:r>
            <w:r w:rsidRPr="00290361">
              <w:rPr>
                <w:rFonts w:ascii="Garamond" w:hAnsi="Garamond" w:cs="Tahoma"/>
                <w:color w:val="333333"/>
                <w:sz w:val="24"/>
                <w:szCs w:val="24"/>
              </w:rPr>
              <w:t>“</w:t>
            </w:r>
            <w:hyperlink r:id="rId14" w:history="1">
              <w:r>
                <w:rPr>
                  <w:rStyle w:val="Hyperlink"/>
                  <w:rFonts w:ascii="Garamond" w:hAnsi="Garamond" w:cs="Tahoma"/>
                  <w:sz w:val="24"/>
                  <w:szCs w:val="24"/>
                </w:rPr>
                <w:t>Western Australia’s War on Sharks Probably Won’t Make Swimmers any Safer</w:t>
              </w:r>
            </w:hyperlink>
            <w:r w:rsidRPr="00290361">
              <w:rPr>
                <w:rFonts w:ascii="Garamond" w:hAnsi="Garamond" w:cs="Tahoma"/>
                <w:color w:val="333333"/>
                <w:sz w:val="24"/>
                <w:szCs w:val="24"/>
              </w:rPr>
              <w:t>”</w:t>
            </w:r>
            <w:r>
              <w:rPr>
                <w:rFonts w:ascii="Garamond" w:hAnsi="Garamond" w:cs="Tahoma"/>
                <w:color w:val="333333"/>
                <w:sz w:val="24"/>
                <w:szCs w:val="24"/>
              </w:rPr>
              <w:t xml:space="preserve"> </w:t>
            </w:r>
            <w:r w:rsidRPr="00290361">
              <w:rPr>
                <w:rFonts w:ascii="Garamond" w:hAnsi="Garamond" w:cs="Tahoma"/>
                <w:i/>
                <w:iCs/>
                <w:color w:val="333333"/>
                <w:sz w:val="24"/>
                <w:szCs w:val="24"/>
              </w:rPr>
              <w:t>(Quartz)</w:t>
            </w:r>
          </w:p>
          <w:p w14:paraId="004CD73D" w14:textId="50D8DEE4" w:rsidR="00290361" w:rsidRPr="00290361" w:rsidRDefault="00290361" w:rsidP="00290361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  <w:r w:rsidRPr="00290361">
              <w:rPr>
                <w:rFonts w:ascii="Garamond" w:hAnsi="Garamond" w:cs="Tahoma"/>
                <w:color w:val="333333"/>
                <w:sz w:val="24"/>
                <w:szCs w:val="24"/>
              </w:rPr>
              <w:t>Jim Burnett’s</w:t>
            </w:r>
            <w:r w:rsidR="00AB5CF6">
              <w:rPr>
                <w:rFonts w:ascii="Garamond" w:hAnsi="Garamond" w:cs="Tahoma"/>
                <w:color w:val="333333"/>
                <w:sz w:val="24"/>
                <w:szCs w:val="24"/>
              </w:rPr>
              <w:t xml:space="preserve"> article</w:t>
            </w:r>
            <w:r w:rsidRPr="00290361">
              <w:rPr>
                <w:rFonts w:ascii="Garamond" w:hAnsi="Garamond" w:cs="Tahoma"/>
                <w:color w:val="333333"/>
                <w:sz w:val="24"/>
                <w:szCs w:val="24"/>
              </w:rPr>
              <w:t>,</w:t>
            </w:r>
            <w:r>
              <w:rPr>
                <w:rFonts w:ascii="Garamond" w:hAnsi="Garamond" w:cs="Tahoma"/>
                <w:i/>
                <w:iCs/>
                <w:color w:val="333333"/>
                <w:sz w:val="24"/>
                <w:szCs w:val="24"/>
              </w:rPr>
              <w:t xml:space="preserve"> </w:t>
            </w:r>
            <w:r w:rsidRPr="00290361">
              <w:rPr>
                <w:rFonts w:ascii="Garamond" w:hAnsi="Garamond" w:cs="Tahoma"/>
                <w:color w:val="333333"/>
                <w:sz w:val="24"/>
                <w:szCs w:val="24"/>
              </w:rPr>
              <w:t>“</w:t>
            </w:r>
            <w:hyperlink r:id="rId15" w:history="1">
              <w:r>
                <w:rPr>
                  <w:rStyle w:val="Hyperlink"/>
                  <w:rFonts w:ascii="Garamond" w:hAnsi="Garamond" w:cs="Tahoma"/>
                  <w:sz w:val="24"/>
                  <w:szCs w:val="24"/>
                </w:rPr>
                <w:t>Can the Tourism Industry Help Save Africa’s Wild Elephants?</w:t>
              </w:r>
            </w:hyperlink>
            <w:r w:rsidRPr="00290361">
              <w:rPr>
                <w:rFonts w:ascii="Garamond" w:hAnsi="Garamond" w:cs="Tahoma"/>
                <w:color w:val="333333"/>
                <w:sz w:val="24"/>
                <w:szCs w:val="24"/>
              </w:rPr>
              <w:t>”</w:t>
            </w:r>
            <w:r>
              <w:rPr>
                <w:rFonts w:ascii="Garamond" w:hAnsi="Garamond" w:cs="Tahoma"/>
                <w:color w:val="333333"/>
                <w:sz w:val="24"/>
                <w:szCs w:val="24"/>
              </w:rPr>
              <w:t xml:space="preserve"> (</w:t>
            </w:r>
            <w:r w:rsidRPr="00290361">
              <w:rPr>
                <w:rFonts w:ascii="Garamond" w:hAnsi="Garamond" w:cs="Tahoma"/>
                <w:i/>
                <w:iCs/>
                <w:color w:val="333333"/>
                <w:sz w:val="24"/>
                <w:szCs w:val="24"/>
              </w:rPr>
              <w:t>National Parks Traveler</w:t>
            </w:r>
            <w:r>
              <w:rPr>
                <w:rFonts w:ascii="Garamond" w:hAnsi="Garamond" w:cs="Tahoma"/>
                <w:color w:val="333333"/>
                <w:sz w:val="24"/>
                <w:szCs w:val="24"/>
              </w:rPr>
              <w:t>)</w:t>
            </w:r>
          </w:p>
          <w:p w14:paraId="3A13F535" w14:textId="293D93C5" w:rsidR="00945E16" w:rsidRPr="00945E16" w:rsidRDefault="00945E16" w:rsidP="00945E16">
            <w:pPr>
              <w:pStyle w:val="ListParagraph"/>
              <w:keepNext/>
              <w:numPr>
                <w:ilvl w:val="0"/>
                <w:numId w:val="19"/>
              </w:num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  <w:r>
              <w:rPr>
                <w:rFonts w:ascii="Garamond" w:hAnsi="Garamond" w:cs="Tahoma"/>
                <w:b/>
                <w:sz w:val="24"/>
                <w:szCs w:val="24"/>
              </w:rPr>
              <w:t>Video resources:</w:t>
            </w:r>
          </w:p>
          <w:p w14:paraId="5B6EADFB" w14:textId="577493DE" w:rsidR="00D15BB0" w:rsidRPr="00290361" w:rsidRDefault="00945E16" w:rsidP="008E6CC4">
            <w:pPr>
              <w:pStyle w:val="ListParagraph"/>
              <w:numPr>
                <w:ilvl w:val="1"/>
                <w:numId w:val="19"/>
              </w:numPr>
              <w:spacing w:before="40" w:after="40" w:line="240" w:lineRule="auto"/>
              <w:rPr>
                <w:rFonts w:ascii="Garamond" w:hAnsi="Garamond" w:cs="Tahoma"/>
                <w:b/>
                <w:color w:val="333333"/>
                <w:sz w:val="24"/>
                <w:szCs w:val="24"/>
              </w:rPr>
            </w:pPr>
            <w:r>
              <w:rPr>
                <w:rFonts w:ascii="Garamond" w:hAnsi="Garamond" w:cs="Tahoma"/>
                <w:color w:val="333333"/>
                <w:sz w:val="24"/>
                <w:szCs w:val="24"/>
              </w:rPr>
              <w:t>United Nations Foundation’s video, “</w:t>
            </w:r>
            <w:hyperlink r:id="rId16" w:history="1">
              <w:r w:rsidRPr="00F04276">
                <w:rPr>
                  <w:rStyle w:val="Hyperlink"/>
                  <w:rFonts w:ascii="Garamond" w:hAnsi="Garamond" w:cs="Tahoma"/>
                  <w:sz w:val="24"/>
                  <w:szCs w:val="24"/>
                </w:rPr>
                <w:t>A Look at the Sustainable Development Goals</w:t>
              </w:r>
            </w:hyperlink>
            <w:r>
              <w:rPr>
                <w:rFonts w:ascii="Garamond" w:hAnsi="Garamond" w:cs="Tahoma"/>
                <w:color w:val="333333"/>
                <w:sz w:val="24"/>
                <w:szCs w:val="24"/>
              </w:rPr>
              <w:t xml:space="preserve">” </w:t>
            </w:r>
            <w:r w:rsidRPr="008E1F9A">
              <w:rPr>
                <w:rFonts w:ascii="Garamond" w:hAnsi="Garamond" w:cs="Tahoma"/>
                <w:color w:val="333333"/>
                <w:sz w:val="24"/>
                <w:szCs w:val="24"/>
              </w:rPr>
              <w:t>(1:00)</w:t>
            </w:r>
            <w:r>
              <w:rPr>
                <w:rFonts w:ascii="Garamond" w:hAnsi="Garamond" w:cs="Tahoma"/>
                <w:color w:val="333333"/>
                <w:sz w:val="24"/>
                <w:szCs w:val="24"/>
              </w:rPr>
              <w:t xml:space="preserve">. An introduction </w:t>
            </w:r>
            <w:r w:rsidRPr="008E1F9A">
              <w:rPr>
                <w:rFonts w:ascii="Garamond" w:hAnsi="Garamond" w:cs="Tahoma"/>
                <w:color w:val="333333"/>
                <w:sz w:val="24"/>
                <w:szCs w:val="24"/>
              </w:rPr>
              <w:t>to the 17 Sustainable Development Goals from the United Nations Foundation</w:t>
            </w:r>
            <w:r>
              <w:rPr>
                <w:rFonts w:ascii="Garamond" w:hAnsi="Garamond" w:cs="Tahoma"/>
                <w:color w:val="333333"/>
                <w:sz w:val="24"/>
                <w:szCs w:val="24"/>
              </w:rPr>
              <w:t>.</w:t>
            </w:r>
          </w:p>
          <w:p w14:paraId="40156A2C" w14:textId="77777777" w:rsidR="00B271FA" w:rsidRDefault="00B271FA" w:rsidP="008E6CC4">
            <w:pPr>
              <w:spacing w:before="40" w:after="40"/>
              <w:rPr>
                <w:rFonts w:cs="Tahoma"/>
                <w:b/>
                <w:sz w:val="20"/>
              </w:rPr>
            </w:pPr>
          </w:p>
          <w:p w14:paraId="0B1D2B6E" w14:textId="2E597DEC" w:rsidR="00D15BB0" w:rsidRPr="008E6CC4" w:rsidRDefault="00D15BB0" w:rsidP="008E6CC4">
            <w:pPr>
              <w:spacing w:before="40" w:after="40"/>
              <w:rPr>
                <w:rFonts w:ascii="Garamond" w:hAnsi="Garamond" w:cs="Tahoma"/>
                <w:b/>
              </w:rPr>
            </w:pPr>
            <w:r w:rsidRPr="008E6CC4">
              <w:rPr>
                <w:rFonts w:ascii="Garamond" w:hAnsi="Garamond" w:cs="Tahoma"/>
                <w:b/>
              </w:rPr>
              <w:t>Possible Constraints &amp; Solutions:</w:t>
            </w:r>
          </w:p>
          <w:p w14:paraId="7917D27B" w14:textId="2A4B87E3" w:rsidR="00D15BB0" w:rsidRPr="008E6CC4" w:rsidRDefault="00D15BB0" w:rsidP="00945E16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 xml:space="preserve">The professional quality of communication campaign materials could be limited </w:t>
            </w:r>
            <w:r w:rsidR="00C16AF1" w:rsidRPr="008E6CC4">
              <w:rPr>
                <w:rFonts w:ascii="Garamond" w:hAnsi="Garamond" w:cs="Tahoma"/>
                <w:sz w:val="24"/>
                <w:szCs w:val="24"/>
              </w:rPr>
              <w:t>according to the access to design or editing</w:t>
            </w:r>
            <w:r w:rsidR="009A1CD9" w:rsidRPr="008E6CC4">
              <w:rPr>
                <w:rFonts w:ascii="Garamond" w:hAnsi="Garamond" w:cs="Tahoma"/>
                <w:sz w:val="24"/>
                <w:szCs w:val="24"/>
              </w:rPr>
              <w:t xml:space="preserve"> software. To mitigate this, a</w:t>
            </w:r>
            <w:r w:rsidRPr="008E6CC4">
              <w:rPr>
                <w:rFonts w:ascii="Garamond" w:hAnsi="Garamond" w:cs="Tahoma"/>
                <w:sz w:val="24"/>
                <w:szCs w:val="24"/>
              </w:rPr>
              <w:t xml:space="preserve">djust the project requirements according to </w:t>
            </w:r>
            <w:r w:rsidR="00AD4DB5" w:rsidRPr="008E6CC4">
              <w:rPr>
                <w:rFonts w:ascii="Garamond" w:hAnsi="Garamond" w:cs="Tahoma"/>
                <w:sz w:val="24"/>
                <w:szCs w:val="24"/>
              </w:rPr>
              <w:t>available resources.</w:t>
            </w:r>
            <w:r w:rsidR="007A60E2" w:rsidRPr="008E6CC4">
              <w:rPr>
                <w:rFonts w:ascii="Garamond" w:hAnsi="Garamond" w:cs="Tahoma"/>
                <w:sz w:val="24"/>
                <w:szCs w:val="24"/>
              </w:rPr>
              <w:t xml:space="preserve"> If design and editing software is unavailable, task students with </w:t>
            </w:r>
            <w:r w:rsidR="00F23CEA">
              <w:rPr>
                <w:rFonts w:ascii="Garamond" w:hAnsi="Garamond" w:cs="Tahoma"/>
                <w:sz w:val="24"/>
                <w:szCs w:val="24"/>
              </w:rPr>
              <w:t>“</w:t>
            </w:r>
            <w:r w:rsidR="007A60E2" w:rsidRPr="008E6CC4">
              <w:rPr>
                <w:rFonts w:ascii="Garamond" w:hAnsi="Garamond" w:cs="Tahoma"/>
                <w:sz w:val="24"/>
                <w:szCs w:val="24"/>
              </w:rPr>
              <w:t>contracting out</w:t>
            </w:r>
            <w:r w:rsidR="00F23CEA">
              <w:rPr>
                <w:rFonts w:ascii="Garamond" w:hAnsi="Garamond" w:cs="Tahoma"/>
                <w:sz w:val="24"/>
                <w:szCs w:val="24"/>
              </w:rPr>
              <w:t>”</w:t>
            </w:r>
            <w:r w:rsidR="007A60E2" w:rsidRPr="008E6CC4">
              <w:rPr>
                <w:rFonts w:ascii="Garamond" w:hAnsi="Garamond" w:cs="Tahoma"/>
                <w:sz w:val="24"/>
                <w:szCs w:val="24"/>
              </w:rPr>
              <w:t xml:space="preserve"> that section of the project. Students can research the availability, costs, and standards of </w:t>
            </w:r>
            <w:r w:rsidR="002235FE" w:rsidRPr="008E6CC4">
              <w:rPr>
                <w:rFonts w:ascii="Garamond" w:hAnsi="Garamond" w:cs="Tahoma"/>
                <w:sz w:val="24"/>
                <w:szCs w:val="24"/>
              </w:rPr>
              <w:t>designers or videographers</w:t>
            </w:r>
            <w:r w:rsidR="007A60E2" w:rsidRPr="008E6CC4">
              <w:rPr>
                <w:rFonts w:ascii="Garamond" w:hAnsi="Garamond" w:cs="Tahoma"/>
                <w:sz w:val="24"/>
                <w:szCs w:val="24"/>
              </w:rPr>
              <w:t xml:space="preserve">. </w:t>
            </w:r>
          </w:p>
          <w:p w14:paraId="21F2A961" w14:textId="58016E07" w:rsidR="00AF1E6A" w:rsidRPr="008E6CC4" w:rsidRDefault="00D15BB0" w:rsidP="00945E16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>Authenticity of final presentations could be limited due to availability of volunteer industry representatives and/or community members. To mitigate this, consider realizing the final presentations via Skype, Zoom, or another video conferencing program.</w:t>
            </w:r>
          </w:p>
          <w:p w14:paraId="7558A8E7" w14:textId="77777777" w:rsidR="00AF1E6A" w:rsidRPr="007F59FC" w:rsidRDefault="00AF1E6A" w:rsidP="00393D1B">
            <w:pPr>
              <w:spacing w:before="40" w:after="40"/>
              <w:rPr>
                <w:rFonts w:cs="Tahoma"/>
                <w:b/>
              </w:rPr>
            </w:pPr>
          </w:p>
        </w:tc>
      </w:tr>
      <w:tr w:rsidR="00743535" w:rsidRPr="006D6EED" w14:paraId="79B82F61" w14:textId="77777777" w:rsidTr="00226531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5000" w:type="pct"/>
            <w:gridSpan w:val="8"/>
            <w:shd w:val="clear" w:color="auto" w:fill="412288"/>
          </w:tcPr>
          <w:p w14:paraId="7CC05635" w14:textId="77777777" w:rsidR="00743535" w:rsidRPr="00856DCD" w:rsidRDefault="00743535" w:rsidP="00393D1B">
            <w:pPr>
              <w:keepNext/>
              <w:spacing w:before="40" w:after="40"/>
              <w:rPr>
                <w:rFonts w:ascii="News Gothic MT" w:hAnsi="News Gothic MT" w:cs="Tahoma"/>
                <w:b/>
                <w:color w:val="FFFFFF"/>
              </w:rPr>
            </w:pPr>
            <w:r w:rsidRPr="00856DCD">
              <w:rPr>
                <w:rFonts w:ascii="News Gothic MT" w:hAnsi="News Gothic MT" w:cs="Tahoma"/>
                <w:b/>
                <w:color w:val="FFFFFF"/>
              </w:rPr>
              <w:lastRenderedPageBreak/>
              <w:t>SUPPORT, MODIFICATIONS, AND EXTENSIONS: What is needed to provide support for students who have difficulty learning the content, modify for students with special learning needs, or to provide enrichment for advanced students?</w:t>
            </w:r>
          </w:p>
        </w:tc>
      </w:tr>
      <w:tr w:rsidR="00743535" w:rsidRPr="007F59FC" w14:paraId="2793F692" w14:textId="77777777" w:rsidTr="00226531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5000" w:type="pct"/>
            <w:gridSpan w:val="8"/>
            <w:shd w:val="clear" w:color="auto" w:fill="auto"/>
          </w:tcPr>
          <w:p w14:paraId="29FE8D75" w14:textId="77777777" w:rsidR="00743535" w:rsidRDefault="00743535" w:rsidP="00577DB8">
            <w:pPr>
              <w:spacing w:before="40" w:after="40"/>
              <w:rPr>
                <w:rFonts w:cs="Tahoma"/>
                <w:b/>
              </w:rPr>
            </w:pPr>
          </w:p>
          <w:p w14:paraId="258586AA" w14:textId="77777777" w:rsidR="00D15BB0" w:rsidRPr="008E6CC4" w:rsidRDefault="00D15BB0" w:rsidP="008E6CC4">
            <w:pPr>
              <w:spacing w:before="40" w:after="40"/>
              <w:rPr>
                <w:rFonts w:ascii="Garamond" w:hAnsi="Garamond" w:cs="Tahoma"/>
                <w:b/>
              </w:rPr>
            </w:pPr>
            <w:r w:rsidRPr="008E6CC4">
              <w:rPr>
                <w:rFonts w:ascii="Garamond" w:hAnsi="Garamond" w:cs="Tahoma"/>
                <w:b/>
              </w:rPr>
              <w:t>Support &amp; Modifications:</w:t>
            </w:r>
          </w:p>
          <w:p w14:paraId="0E8BF456" w14:textId="77777777" w:rsidR="00D15BB0" w:rsidRPr="008E6CC4" w:rsidRDefault="00D15BB0" w:rsidP="008E6CC4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>Provide assistance navigating library resources in weeks 1 and 2.</w:t>
            </w:r>
          </w:p>
          <w:p w14:paraId="2A295325" w14:textId="77777777" w:rsidR="00D15BB0" w:rsidRPr="008E6CC4" w:rsidRDefault="00D15BB0" w:rsidP="008E6CC4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 xml:space="preserve">Prepare a predetermined work plan for week 3, and check in at the end of each day to </w:t>
            </w:r>
            <w:r w:rsidR="00E5311A" w:rsidRPr="008E6CC4">
              <w:rPr>
                <w:rFonts w:ascii="Garamond" w:hAnsi="Garamond" w:cs="Tahoma"/>
                <w:sz w:val="24"/>
                <w:szCs w:val="24"/>
              </w:rPr>
              <w:t xml:space="preserve">monitor </w:t>
            </w:r>
            <w:r w:rsidRPr="008E6CC4">
              <w:rPr>
                <w:rFonts w:ascii="Garamond" w:hAnsi="Garamond" w:cs="Tahoma"/>
                <w:sz w:val="24"/>
                <w:szCs w:val="24"/>
              </w:rPr>
              <w:t xml:space="preserve">students’ progress. </w:t>
            </w:r>
          </w:p>
          <w:p w14:paraId="0E678C5C" w14:textId="77777777" w:rsidR="00D15BB0" w:rsidRPr="008E6CC4" w:rsidRDefault="00D15BB0" w:rsidP="008E6CC4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 xml:space="preserve">Create rubrics to guide students in giving peer feedback during week 4. </w:t>
            </w:r>
          </w:p>
          <w:p w14:paraId="358057B3" w14:textId="77777777" w:rsidR="00D15BB0" w:rsidRPr="008E6CC4" w:rsidRDefault="00D15BB0" w:rsidP="008E6CC4">
            <w:pPr>
              <w:spacing w:before="40" w:after="40"/>
              <w:rPr>
                <w:rFonts w:ascii="Garamond" w:hAnsi="Garamond" w:cs="Tahoma"/>
                <w:b/>
              </w:rPr>
            </w:pPr>
          </w:p>
          <w:p w14:paraId="17B1434C" w14:textId="77777777" w:rsidR="00D15BB0" w:rsidRPr="008E6CC4" w:rsidRDefault="00D15BB0" w:rsidP="008E6CC4">
            <w:pPr>
              <w:spacing w:before="40" w:after="40"/>
              <w:rPr>
                <w:rFonts w:ascii="Garamond" w:hAnsi="Garamond" w:cs="Tahoma"/>
                <w:b/>
              </w:rPr>
            </w:pPr>
            <w:r w:rsidRPr="008E6CC4">
              <w:rPr>
                <w:rFonts w:ascii="Garamond" w:hAnsi="Garamond" w:cs="Tahoma"/>
                <w:b/>
              </w:rPr>
              <w:t>Extensions:</w:t>
            </w:r>
          </w:p>
          <w:p w14:paraId="066F8937" w14:textId="77777777" w:rsidR="00D15BB0" w:rsidRPr="008E6CC4" w:rsidRDefault="00D15BB0" w:rsidP="008E6CC4">
            <w:pPr>
              <w:pStyle w:val="ListParagraph"/>
              <w:numPr>
                <w:ilvl w:val="0"/>
                <w:numId w:val="27"/>
              </w:num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 xml:space="preserve">Advanced students can </w:t>
            </w:r>
            <w:r w:rsidR="00CD4125" w:rsidRPr="008E6CC4">
              <w:rPr>
                <w:rFonts w:ascii="Garamond" w:hAnsi="Garamond" w:cs="Tahoma"/>
                <w:sz w:val="24"/>
                <w:szCs w:val="24"/>
              </w:rPr>
              <w:t xml:space="preserve">implement their campaigns locally. If necessary, global campaigns can be modified with local action steps. Students may partner with local or global organizations to implement their campaigns. </w:t>
            </w:r>
          </w:p>
          <w:p w14:paraId="7FEFA4D8" w14:textId="77777777" w:rsidR="00743535" w:rsidRPr="007F59FC" w:rsidRDefault="00743535" w:rsidP="00CD4125">
            <w:pPr>
              <w:spacing w:before="40" w:after="40"/>
              <w:rPr>
                <w:rFonts w:cs="Tahoma"/>
                <w:b/>
              </w:rPr>
            </w:pPr>
          </w:p>
        </w:tc>
      </w:tr>
      <w:tr w:rsidR="00D44CF4" w:rsidRPr="00CC3A2F" w14:paraId="73CB741A" w14:textId="77777777" w:rsidTr="00226531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440"/>
        </w:trPr>
        <w:tc>
          <w:tcPr>
            <w:tcW w:w="5000" w:type="pct"/>
            <w:gridSpan w:val="8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412288"/>
          </w:tcPr>
          <w:p w14:paraId="7266FB81" w14:textId="40C8D145" w:rsidR="00856DCD" w:rsidRPr="00856DCD" w:rsidRDefault="00856DCD" w:rsidP="00393D1B">
            <w:pPr>
              <w:spacing w:before="40" w:after="40"/>
              <w:rPr>
                <w:rFonts w:ascii="News Gothic MT" w:hAnsi="News Gothic MT" w:cs="Tahoma"/>
                <w:b/>
              </w:rPr>
            </w:pPr>
            <w:r w:rsidRPr="00856DCD">
              <w:rPr>
                <w:rFonts w:ascii="News Gothic MT" w:hAnsi="News Gothic MT" w:cs="Tahoma"/>
                <w:b/>
              </w:rPr>
              <w:t>CALENDAR OF MAJOR LEARNING ACTIVITIES</w:t>
            </w:r>
            <w:r w:rsidR="00B7357B">
              <w:rPr>
                <w:rFonts w:ascii="News Gothic MT" w:hAnsi="News Gothic MT" w:cs="Tahoma"/>
                <w:b/>
              </w:rPr>
              <w:t xml:space="preserve">: </w:t>
            </w:r>
            <w:r w:rsidRPr="00856DCD">
              <w:rPr>
                <w:rFonts w:ascii="News Gothic MT" w:hAnsi="News Gothic MT" w:cs="Tahoma"/>
                <w:b/>
              </w:rPr>
              <w:t>What are the learning act</w:t>
            </w:r>
            <w:r w:rsidR="00EC7F4A">
              <w:rPr>
                <w:rFonts w:ascii="News Gothic MT" w:hAnsi="News Gothic MT" w:cs="Tahoma"/>
                <w:b/>
              </w:rPr>
              <w:t xml:space="preserve">ivities or tasks for each day? </w:t>
            </w:r>
            <w:r w:rsidRPr="00856DCD">
              <w:rPr>
                <w:rFonts w:ascii="News Gothic MT" w:hAnsi="News Gothic MT" w:cs="Tahoma"/>
                <w:b/>
              </w:rPr>
              <w:t>Are there any project milestones? When will formal assessment activities occur?</w:t>
            </w:r>
          </w:p>
        </w:tc>
      </w:tr>
      <w:tr w:rsidR="00D44CF4" w:rsidRPr="007F59FC" w14:paraId="1E3E7054" w14:textId="77777777" w:rsidTr="00226531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5000" w:type="pct"/>
            <w:gridSpan w:val="8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763DFF"/>
          </w:tcPr>
          <w:p w14:paraId="5F320D8B" w14:textId="77777777" w:rsidR="00856DCD" w:rsidRPr="00856DCD" w:rsidRDefault="00856DCD" w:rsidP="00393D1B">
            <w:pPr>
              <w:spacing w:before="40" w:after="40"/>
              <w:jc w:val="center"/>
              <w:rPr>
                <w:rFonts w:ascii="News Gothic MT" w:hAnsi="News Gothic MT" w:cs="Tahoma"/>
                <w:b/>
                <w:color w:val="FFFFFF" w:themeColor="background1"/>
                <w:sz w:val="20"/>
              </w:rPr>
            </w:pPr>
            <w:r w:rsidRPr="00856DCD">
              <w:rPr>
                <w:rFonts w:ascii="News Gothic MT" w:hAnsi="News Gothic MT" w:cs="Tahoma"/>
                <w:b/>
                <w:color w:val="FFFFFF" w:themeColor="background1"/>
                <w:sz w:val="20"/>
              </w:rPr>
              <w:t>Week 1</w:t>
            </w:r>
          </w:p>
        </w:tc>
      </w:tr>
      <w:tr w:rsidR="00D44CF4" w:rsidRPr="007F59FC" w14:paraId="3D4BF20D" w14:textId="77777777" w:rsidTr="00226531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  <w:jc w:val="center"/>
        </w:trPr>
        <w:tc>
          <w:tcPr>
            <w:tcW w:w="1126" w:type="pct"/>
          </w:tcPr>
          <w:p w14:paraId="5C681065" w14:textId="77777777" w:rsidR="00856DCD" w:rsidRPr="008B0112" w:rsidRDefault="00856DCD" w:rsidP="00393D1B">
            <w:pPr>
              <w:spacing w:before="40" w:after="40"/>
              <w:jc w:val="center"/>
              <w:rPr>
                <w:rFonts w:ascii="Garamond" w:hAnsi="Garamond"/>
                <w:sz w:val="22"/>
                <w:szCs w:val="22"/>
              </w:rPr>
            </w:pPr>
            <w:r w:rsidRPr="008B0112">
              <w:rPr>
                <w:rFonts w:ascii="Garamond" w:hAnsi="Garamond"/>
                <w:sz w:val="22"/>
                <w:szCs w:val="22"/>
              </w:rPr>
              <w:t>Monday</w:t>
            </w:r>
          </w:p>
        </w:tc>
        <w:tc>
          <w:tcPr>
            <w:tcW w:w="1002" w:type="pct"/>
            <w:gridSpan w:val="2"/>
          </w:tcPr>
          <w:p w14:paraId="1F49D047" w14:textId="77777777" w:rsidR="00856DCD" w:rsidRPr="008B0112" w:rsidRDefault="00856DCD" w:rsidP="00393D1B">
            <w:pPr>
              <w:spacing w:before="40" w:after="40"/>
              <w:jc w:val="center"/>
              <w:rPr>
                <w:rFonts w:ascii="Garamond" w:hAnsi="Garamond"/>
                <w:sz w:val="22"/>
                <w:szCs w:val="22"/>
              </w:rPr>
            </w:pPr>
            <w:r w:rsidRPr="008B0112">
              <w:rPr>
                <w:rFonts w:ascii="Garamond" w:hAnsi="Garamond"/>
                <w:sz w:val="22"/>
                <w:szCs w:val="22"/>
              </w:rPr>
              <w:t>Tuesday</w:t>
            </w:r>
          </w:p>
        </w:tc>
        <w:tc>
          <w:tcPr>
            <w:tcW w:w="1002" w:type="pct"/>
            <w:gridSpan w:val="2"/>
          </w:tcPr>
          <w:p w14:paraId="6DC8089C" w14:textId="77777777" w:rsidR="00856DCD" w:rsidRPr="008B0112" w:rsidRDefault="00856DCD" w:rsidP="00393D1B">
            <w:pPr>
              <w:spacing w:before="40" w:after="40"/>
              <w:jc w:val="center"/>
              <w:rPr>
                <w:rFonts w:ascii="Garamond" w:hAnsi="Garamond"/>
                <w:sz w:val="22"/>
                <w:szCs w:val="22"/>
              </w:rPr>
            </w:pPr>
            <w:r w:rsidRPr="008B0112">
              <w:rPr>
                <w:rFonts w:ascii="Garamond" w:hAnsi="Garamond"/>
                <w:sz w:val="22"/>
                <w:szCs w:val="22"/>
              </w:rPr>
              <w:t>Wednesday</w:t>
            </w:r>
          </w:p>
        </w:tc>
        <w:tc>
          <w:tcPr>
            <w:tcW w:w="1002" w:type="pct"/>
          </w:tcPr>
          <w:p w14:paraId="2DFF3A31" w14:textId="77777777" w:rsidR="00856DCD" w:rsidRPr="008B0112" w:rsidRDefault="00856DCD" w:rsidP="00393D1B">
            <w:pPr>
              <w:spacing w:before="40" w:after="40"/>
              <w:jc w:val="center"/>
              <w:rPr>
                <w:rFonts w:ascii="Garamond" w:hAnsi="Garamond"/>
                <w:sz w:val="22"/>
                <w:szCs w:val="22"/>
              </w:rPr>
            </w:pPr>
            <w:r w:rsidRPr="008B0112">
              <w:rPr>
                <w:rFonts w:ascii="Garamond" w:hAnsi="Garamond"/>
                <w:sz w:val="22"/>
                <w:szCs w:val="22"/>
              </w:rPr>
              <w:t>Thursday</w:t>
            </w:r>
          </w:p>
        </w:tc>
        <w:tc>
          <w:tcPr>
            <w:tcW w:w="869" w:type="pct"/>
            <w:gridSpan w:val="2"/>
          </w:tcPr>
          <w:p w14:paraId="33682479" w14:textId="77777777" w:rsidR="00856DCD" w:rsidRPr="008B0112" w:rsidRDefault="00856DCD" w:rsidP="00393D1B">
            <w:pPr>
              <w:spacing w:before="40" w:after="40"/>
              <w:jc w:val="center"/>
              <w:rPr>
                <w:rFonts w:ascii="Garamond" w:hAnsi="Garamond"/>
                <w:sz w:val="22"/>
                <w:szCs w:val="22"/>
              </w:rPr>
            </w:pPr>
            <w:r w:rsidRPr="008B0112">
              <w:rPr>
                <w:rFonts w:ascii="Garamond" w:hAnsi="Garamond"/>
                <w:sz w:val="22"/>
                <w:szCs w:val="22"/>
              </w:rPr>
              <w:t>Friday</w:t>
            </w:r>
          </w:p>
        </w:tc>
      </w:tr>
      <w:tr w:rsidR="00D44CF4" w:rsidRPr="007F59FC" w14:paraId="254B77BA" w14:textId="77777777" w:rsidTr="00226531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  <w:jc w:val="center"/>
        </w:trPr>
        <w:tc>
          <w:tcPr>
            <w:tcW w:w="1126" w:type="pct"/>
          </w:tcPr>
          <w:p w14:paraId="60385973" w14:textId="2AFBD7D3" w:rsidR="00D70A69" w:rsidRPr="008E6CC4" w:rsidRDefault="00B7357B" w:rsidP="008E6CC4">
            <w:pPr>
              <w:spacing w:before="40" w:after="40"/>
              <w:rPr>
                <w:rFonts w:ascii="Garamond" w:hAnsi="Garamond" w:cs="Tahoma"/>
                <w:b/>
              </w:rPr>
            </w:pPr>
            <w:r>
              <w:rPr>
                <w:rFonts w:ascii="Garamond" w:hAnsi="Garamond"/>
                <w:b/>
              </w:rPr>
              <w:t xml:space="preserve">Initiating: </w:t>
            </w:r>
            <w:r w:rsidRPr="00B7357B">
              <w:rPr>
                <w:rFonts w:ascii="Garamond" w:hAnsi="Garamond"/>
                <w:bCs/>
              </w:rPr>
              <w:t>I</w:t>
            </w:r>
            <w:r w:rsidR="00D70A69" w:rsidRPr="008E6CC4">
              <w:rPr>
                <w:rFonts w:ascii="Garamond" w:hAnsi="Garamond"/>
              </w:rPr>
              <w:t>ntroduce SDG #15. Lesson focu</w:t>
            </w:r>
            <w:r w:rsidR="006E72BD" w:rsidRPr="008E6CC4">
              <w:rPr>
                <w:rFonts w:ascii="Garamond" w:hAnsi="Garamond"/>
              </w:rPr>
              <w:t>ses on defining key terms like “deforestation,” “desertification,” “land degradation,” and “biodiversity.”</w:t>
            </w:r>
            <w:r w:rsidR="00863988" w:rsidRPr="008E6CC4">
              <w:rPr>
                <w:rFonts w:ascii="Garamond" w:hAnsi="Garamond"/>
              </w:rPr>
              <w:t xml:space="preserve"> </w:t>
            </w:r>
          </w:p>
          <w:p w14:paraId="6CCC8A15" w14:textId="77777777" w:rsidR="00AF1E6A" w:rsidRPr="008E6CC4" w:rsidRDefault="00AF1E6A" w:rsidP="008E6CC4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1002" w:type="pct"/>
            <w:gridSpan w:val="2"/>
          </w:tcPr>
          <w:p w14:paraId="3A72A328" w14:textId="656DEAC2" w:rsidR="00856DCD" w:rsidRPr="008E6CC4" w:rsidRDefault="00B7357B" w:rsidP="008E6CC4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Initiating: </w:t>
            </w:r>
            <w:r w:rsidRPr="00B7357B">
              <w:rPr>
                <w:rFonts w:ascii="Garamond" w:hAnsi="Garamond"/>
                <w:bCs/>
              </w:rPr>
              <w:t>E</w:t>
            </w:r>
            <w:r w:rsidR="00BA3E22" w:rsidRPr="008E6CC4">
              <w:rPr>
                <w:rFonts w:ascii="Garamond" w:hAnsi="Garamond"/>
              </w:rPr>
              <w:t>xpand on and deepen Monday’s conversation. Lesson focuses on answering the question, “</w:t>
            </w:r>
            <w:r w:rsidR="00863988" w:rsidRPr="008E6CC4">
              <w:rPr>
                <w:rFonts w:ascii="Garamond" w:hAnsi="Garamond"/>
              </w:rPr>
              <w:t>Why should we protect forests, land, and biodiversity?”</w:t>
            </w:r>
          </w:p>
        </w:tc>
        <w:tc>
          <w:tcPr>
            <w:tcW w:w="1002" w:type="pct"/>
            <w:gridSpan w:val="2"/>
          </w:tcPr>
          <w:p w14:paraId="614DF652" w14:textId="6868469C" w:rsidR="00856DCD" w:rsidRPr="008E6CC4" w:rsidRDefault="00B7357B" w:rsidP="008E6CC4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Initiating: </w:t>
            </w:r>
            <w:r w:rsidR="00E75841">
              <w:rPr>
                <w:rFonts w:ascii="Garamond" w:hAnsi="Garamond"/>
                <w:bCs/>
              </w:rPr>
              <w:t>I</w:t>
            </w:r>
            <w:r w:rsidR="0045267B" w:rsidRPr="008E6CC4">
              <w:rPr>
                <w:rFonts w:ascii="Garamond" w:hAnsi="Garamond"/>
              </w:rPr>
              <w:t xml:space="preserve">ntroduce </w:t>
            </w:r>
            <w:r w:rsidR="00CF1A48" w:rsidRPr="008E6CC4">
              <w:rPr>
                <w:rFonts w:ascii="Garamond" w:hAnsi="Garamond"/>
              </w:rPr>
              <w:t>five</w:t>
            </w:r>
            <w:r w:rsidR="0045267B" w:rsidRPr="008E6CC4">
              <w:rPr>
                <w:rFonts w:ascii="Garamond" w:hAnsi="Garamond"/>
              </w:rPr>
              <w:t xml:space="preserve"> themes:</w:t>
            </w:r>
          </w:p>
          <w:p w14:paraId="06EF8048" w14:textId="77777777" w:rsidR="0045267B" w:rsidRPr="008E6CC4" w:rsidRDefault="0045267B" w:rsidP="008E6CC4">
            <w:pPr>
              <w:pStyle w:val="ListParagraph"/>
              <w:numPr>
                <w:ilvl w:val="0"/>
                <w:numId w:val="23"/>
              </w:numPr>
              <w:spacing w:before="40" w:after="40" w:line="240" w:lineRule="auto"/>
              <w:ind w:left="332" w:hanging="270"/>
              <w:rPr>
                <w:rFonts w:ascii="Garamond" w:hAnsi="Garamond"/>
                <w:sz w:val="24"/>
                <w:szCs w:val="24"/>
              </w:rPr>
            </w:pPr>
            <w:r w:rsidRPr="008E6CC4">
              <w:rPr>
                <w:rFonts w:ascii="Garamond" w:hAnsi="Garamond"/>
                <w:sz w:val="24"/>
                <w:szCs w:val="24"/>
              </w:rPr>
              <w:t xml:space="preserve">Sharks </w:t>
            </w:r>
            <w:r w:rsidR="00944024" w:rsidRPr="008E6CC4">
              <w:rPr>
                <w:rFonts w:ascii="Garamond" w:hAnsi="Garamond"/>
                <w:sz w:val="24"/>
                <w:szCs w:val="24"/>
              </w:rPr>
              <w:t>in Australia</w:t>
            </w:r>
          </w:p>
          <w:p w14:paraId="2D19117D" w14:textId="77777777" w:rsidR="0045267B" w:rsidRPr="008E6CC4" w:rsidRDefault="0045267B" w:rsidP="008E6CC4">
            <w:pPr>
              <w:pStyle w:val="ListParagraph"/>
              <w:numPr>
                <w:ilvl w:val="0"/>
                <w:numId w:val="23"/>
              </w:numPr>
              <w:spacing w:before="40" w:after="40" w:line="240" w:lineRule="auto"/>
              <w:ind w:left="332" w:hanging="270"/>
              <w:rPr>
                <w:rFonts w:ascii="Garamond" w:hAnsi="Garamond"/>
                <w:sz w:val="24"/>
                <w:szCs w:val="24"/>
              </w:rPr>
            </w:pPr>
            <w:r w:rsidRPr="008E6CC4">
              <w:rPr>
                <w:rFonts w:ascii="Garamond" w:hAnsi="Garamond"/>
                <w:sz w:val="24"/>
                <w:szCs w:val="24"/>
              </w:rPr>
              <w:t>Drought in Cape Town</w:t>
            </w:r>
            <w:r w:rsidR="00B806B3" w:rsidRPr="008E6CC4">
              <w:rPr>
                <w:rFonts w:ascii="Garamond" w:hAnsi="Garamond"/>
                <w:sz w:val="24"/>
                <w:szCs w:val="24"/>
              </w:rPr>
              <w:t>, South Africa</w:t>
            </w:r>
          </w:p>
          <w:p w14:paraId="35C0BF41" w14:textId="77777777" w:rsidR="0045267B" w:rsidRPr="008E6CC4" w:rsidRDefault="0045267B" w:rsidP="008E6CC4">
            <w:pPr>
              <w:pStyle w:val="ListParagraph"/>
              <w:numPr>
                <w:ilvl w:val="0"/>
                <w:numId w:val="23"/>
              </w:numPr>
              <w:spacing w:before="40" w:after="40" w:line="240" w:lineRule="auto"/>
              <w:ind w:left="332" w:hanging="270"/>
              <w:rPr>
                <w:rFonts w:ascii="Garamond" w:hAnsi="Garamond"/>
                <w:sz w:val="24"/>
                <w:szCs w:val="24"/>
              </w:rPr>
            </w:pPr>
            <w:r w:rsidRPr="008E6CC4">
              <w:rPr>
                <w:rFonts w:ascii="Garamond" w:hAnsi="Garamond"/>
                <w:sz w:val="24"/>
                <w:szCs w:val="24"/>
              </w:rPr>
              <w:t>Ivory trade in Africa</w:t>
            </w:r>
          </w:p>
          <w:p w14:paraId="3E75E818" w14:textId="77777777" w:rsidR="0045267B" w:rsidRPr="008E6CC4" w:rsidRDefault="0045267B" w:rsidP="008E6CC4">
            <w:pPr>
              <w:pStyle w:val="ListParagraph"/>
              <w:numPr>
                <w:ilvl w:val="0"/>
                <w:numId w:val="23"/>
              </w:numPr>
              <w:spacing w:before="40" w:after="40" w:line="240" w:lineRule="auto"/>
              <w:ind w:left="332" w:hanging="270"/>
              <w:rPr>
                <w:rFonts w:ascii="Garamond" w:hAnsi="Garamond"/>
                <w:sz w:val="24"/>
                <w:szCs w:val="24"/>
              </w:rPr>
            </w:pPr>
            <w:r w:rsidRPr="008E6CC4">
              <w:rPr>
                <w:rFonts w:ascii="Garamond" w:hAnsi="Garamond"/>
                <w:sz w:val="24"/>
                <w:szCs w:val="24"/>
              </w:rPr>
              <w:t>Impact of hikers/campers on forest ecosystems</w:t>
            </w:r>
          </w:p>
          <w:p w14:paraId="4C55C57F" w14:textId="77777777" w:rsidR="0045267B" w:rsidRPr="008E6CC4" w:rsidRDefault="004E44C9" w:rsidP="008E6CC4">
            <w:pPr>
              <w:pStyle w:val="ListParagraph"/>
              <w:numPr>
                <w:ilvl w:val="0"/>
                <w:numId w:val="23"/>
              </w:numPr>
              <w:spacing w:before="40" w:after="40" w:line="240" w:lineRule="auto"/>
              <w:ind w:left="332" w:hanging="270"/>
              <w:rPr>
                <w:rFonts w:ascii="Garamond" w:hAnsi="Garamond"/>
                <w:sz w:val="24"/>
                <w:szCs w:val="24"/>
              </w:rPr>
            </w:pPr>
            <w:r w:rsidRPr="008E6CC4">
              <w:rPr>
                <w:rFonts w:ascii="Garamond" w:hAnsi="Garamond"/>
                <w:sz w:val="24"/>
                <w:szCs w:val="24"/>
              </w:rPr>
              <w:lastRenderedPageBreak/>
              <w:t xml:space="preserve">[Optional] </w:t>
            </w:r>
            <w:r w:rsidR="00E737B7" w:rsidRPr="008E6CC4">
              <w:rPr>
                <w:rFonts w:ascii="Garamond" w:hAnsi="Garamond"/>
                <w:sz w:val="24"/>
                <w:szCs w:val="24"/>
              </w:rPr>
              <w:t xml:space="preserve">Local </w:t>
            </w:r>
            <w:r w:rsidR="00CF1A48" w:rsidRPr="008E6CC4">
              <w:rPr>
                <w:rFonts w:ascii="Garamond" w:hAnsi="Garamond"/>
                <w:sz w:val="24"/>
                <w:szCs w:val="24"/>
              </w:rPr>
              <w:t>issue pertaining to forests, land degradation, or biodiversity</w:t>
            </w:r>
          </w:p>
          <w:p w14:paraId="11867EBE" w14:textId="40CB412F" w:rsidR="006E7147" w:rsidRPr="008E6CC4" w:rsidRDefault="006E7147" w:rsidP="008E6CC4">
            <w:pPr>
              <w:spacing w:before="40" w:after="40"/>
              <w:rPr>
                <w:rFonts w:ascii="Garamond" w:hAnsi="Garamond"/>
              </w:rPr>
            </w:pPr>
            <w:r w:rsidRPr="008E6CC4">
              <w:rPr>
                <w:rFonts w:ascii="Garamond" w:hAnsi="Garamond"/>
              </w:rPr>
              <w:t>These themes should be introduced only briefly. Tell just one story or give a teaser of the issue</w:t>
            </w:r>
            <w:r w:rsidR="00B7357B">
              <w:rPr>
                <w:rFonts w:ascii="Garamond" w:hAnsi="Garamond"/>
              </w:rPr>
              <w:t xml:space="preserve"> —</w:t>
            </w:r>
            <w:r w:rsidRPr="008E6CC4">
              <w:rPr>
                <w:rFonts w:ascii="Garamond" w:hAnsi="Garamond"/>
              </w:rPr>
              <w:t>piquing students’ interest and making them want to learn more.</w:t>
            </w:r>
            <w:r w:rsidR="002A148D" w:rsidRPr="008E6CC4">
              <w:rPr>
                <w:rFonts w:ascii="Garamond" w:hAnsi="Garamond"/>
              </w:rPr>
              <w:t xml:space="preserve"> </w:t>
            </w:r>
            <w:r w:rsidR="00484614" w:rsidRPr="008E6CC4">
              <w:rPr>
                <w:rFonts w:ascii="Garamond" w:hAnsi="Garamond"/>
              </w:rPr>
              <w:t>At the end of class, ask students to rate their interest in the different topics to aid in assigning project groups</w:t>
            </w:r>
            <w:r w:rsidR="0042127C" w:rsidRPr="008E6CC4">
              <w:rPr>
                <w:rFonts w:ascii="Garamond" w:hAnsi="Garamond"/>
              </w:rPr>
              <w:t xml:space="preserve"> </w:t>
            </w:r>
            <w:r w:rsidR="00484614" w:rsidRPr="008E6CC4">
              <w:rPr>
                <w:rFonts w:ascii="Garamond" w:hAnsi="Garamond"/>
              </w:rPr>
              <w:t>next week</w:t>
            </w:r>
            <w:r w:rsidR="005B611F">
              <w:rPr>
                <w:rFonts w:ascii="Garamond" w:hAnsi="Garamond"/>
              </w:rPr>
              <w:t xml:space="preserve"> (or allow students to choose the topic of most interest to them)</w:t>
            </w:r>
            <w:r w:rsidR="00484614" w:rsidRPr="008E6CC4">
              <w:rPr>
                <w:rFonts w:ascii="Garamond" w:hAnsi="Garamond"/>
              </w:rPr>
              <w:t>.</w:t>
            </w:r>
          </w:p>
        </w:tc>
        <w:tc>
          <w:tcPr>
            <w:tcW w:w="1002" w:type="pct"/>
          </w:tcPr>
          <w:p w14:paraId="26FC5600" w14:textId="58D028B8" w:rsidR="006E2C00" w:rsidRPr="008E6CC4" w:rsidRDefault="00B7357B" w:rsidP="008E6CC4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lastRenderedPageBreak/>
              <w:t xml:space="preserve">Initiating: </w:t>
            </w:r>
            <w:r w:rsidR="006E2C00" w:rsidRPr="008E6CC4">
              <w:rPr>
                <w:rFonts w:ascii="Garamond" w:hAnsi="Garamond"/>
              </w:rPr>
              <w:t>Students produce as many</w:t>
            </w:r>
            <w:r w:rsidR="0023631F" w:rsidRPr="008E6CC4">
              <w:rPr>
                <w:rFonts w:ascii="Garamond" w:hAnsi="Garamond"/>
              </w:rPr>
              <w:t xml:space="preserve"> specific</w:t>
            </w:r>
            <w:r w:rsidR="006E2C00" w:rsidRPr="008E6CC4">
              <w:rPr>
                <w:rFonts w:ascii="Garamond" w:hAnsi="Garamond"/>
              </w:rPr>
              <w:t xml:space="preserve"> questions as possible about deforestation, desertification, land degradation, and biodiversity. </w:t>
            </w:r>
            <w:r w:rsidR="0023631F" w:rsidRPr="008E6CC4">
              <w:rPr>
                <w:rFonts w:ascii="Garamond" w:hAnsi="Garamond"/>
              </w:rPr>
              <w:t>Questions could also focus on any of the five themes introduced yesterday.</w:t>
            </w:r>
            <w:r w:rsidR="006E2C00" w:rsidRPr="008E6CC4">
              <w:rPr>
                <w:rFonts w:ascii="Garamond" w:hAnsi="Garamond"/>
              </w:rPr>
              <w:t xml:space="preserve"> </w:t>
            </w:r>
          </w:p>
          <w:p w14:paraId="397BFA78" w14:textId="77777777" w:rsidR="0023631F" w:rsidRPr="008E6CC4" w:rsidRDefault="0023631F" w:rsidP="008E6CC4">
            <w:pPr>
              <w:spacing w:before="40" w:after="40"/>
              <w:rPr>
                <w:rFonts w:ascii="Garamond" w:hAnsi="Garamond"/>
              </w:rPr>
            </w:pPr>
          </w:p>
          <w:p w14:paraId="64449779" w14:textId="4EFDC47B" w:rsidR="00856DCD" w:rsidRPr="008E6CC4" w:rsidRDefault="0023631F" w:rsidP="008E6CC4">
            <w:pPr>
              <w:spacing w:before="40" w:after="40"/>
              <w:rPr>
                <w:rFonts w:ascii="Garamond" w:hAnsi="Garamond"/>
              </w:rPr>
            </w:pPr>
            <w:r w:rsidRPr="008E6CC4">
              <w:rPr>
                <w:rFonts w:ascii="Garamond" w:hAnsi="Garamond"/>
              </w:rPr>
              <w:t>Questions could be generated by giving studen</w:t>
            </w:r>
            <w:r w:rsidR="00B93A1C" w:rsidRPr="008E6CC4">
              <w:rPr>
                <w:rFonts w:ascii="Garamond" w:hAnsi="Garamond"/>
              </w:rPr>
              <w:t xml:space="preserve">ts nametags correlating to broad subject areas (e.g., “forests,” “sharks,” “arable land”). </w:t>
            </w:r>
            <w:r w:rsidR="00A456EE" w:rsidRPr="008E6CC4">
              <w:rPr>
                <w:rFonts w:ascii="Garamond" w:hAnsi="Garamond"/>
              </w:rPr>
              <w:t>It’s okay to distribute multiple nametags with the same subject area. Students find a partner and spend one minute writing down questions related to their partner’s area</w:t>
            </w:r>
            <w:r w:rsidR="0042127C" w:rsidRPr="008E6CC4">
              <w:rPr>
                <w:rFonts w:ascii="Garamond" w:hAnsi="Garamond"/>
              </w:rPr>
              <w:t>. A</w:t>
            </w:r>
            <w:r w:rsidR="00A456EE" w:rsidRPr="008E6CC4">
              <w:rPr>
                <w:rFonts w:ascii="Garamond" w:hAnsi="Garamond"/>
              </w:rPr>
              <w:t xml:space="preserve">t the end of one minute, students find a new partner and start again. </w:t>
            </w:r>
          </w:p>
        </w:tc>
        <w:tc>
          <w:tcPr>
            <w:tcW w:w="869" w:type="pct"/>
            <w:gridSpan w:val="2"/>
          </w:tcPr>
          <w:p w14:paraId="1593DB51" w14:textId="4CABC05D" w:rsidR="00E9504C" w:rsidRPr="008E6CC4" w:rsidRDefault="00B7357B" w:rsidP="008E6CC4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lastRenderedPageBreak/>
              <w:t xml:space="preserve">Initiating: </w:t>
            </w:r>
            <w:r w:rsidR="00E9504C" w:rsidRPr="008E6CC4">
              <w:rPr>
                <w:rFonts w:ascii="Garamond" w:hAnsi="Garamond"/>
              </w:rPr>
              <w:t>Let students individually choose</w:t>
            </w:r>
            <w:r>
              <w:rPr>
                <w:rFonts w:ascii="Garamond" w:hAnsi="Garamond"/>
              </w:rPr>
              <w:t xml:space="preserve"> three to five</w:t>
            </w:r>
            <w:r w:rsidR="00E9504C" w:rsidRPr="008E6CC4">
              <w:rPr>
                <w:rFonts w:ascii="Garamond" w:hAnsi="Garamond"/>
              </w:rPr>
              <w:t xml:space="preserve"> questions </w:t>
            </w:r>
            <w:r w:rsidR="00201C02" w:rsidRPr="008E6CC4">
              <w:rPr>
                <w:rFonts w:ascii="Garamond" w:hAnsi="Garamond"/>
              </w:rPr>
              <w:t xml:space="preserve">that were </w:t>
            </w:r>
            <w:r w:rsidR="00E9504C" w:rsidRPr="008E6CC4">
              <w:rPr>
                <w:rFonts w:ascii="Garamond" w:hAnsi="Garamond"/>
              </w:rPr>
              <w:t xml:space="preserve">generated </w:t>
            </w:r>
            <w:r w:rsidR="0004088A">
              <w:rPr>
                <w:rFonts w:ascii="Garamond" w:hAnsi="Garamond"/>
              </w:rPr>
              <w:t>yesterday</w:t>
            </w:r>
            <w:r w:rsidR="005C1EDD" w:rsidRPr="008E6CC4">
              <w:rPr>
                <w:rFonts w:ascii="Garamond" w:hAnsi="Garamond"/>
              </w:rPr>
              <w:t xml:space="preserve"> to answer. </w:t>
            </w:r>
            <w:r w:rsidR="00E9504C" w:rsidRPr="008E6CC4">
              <w:rPr>
                <w:rFonts w:ascii="Garamond" w:hAnsi="Garamond"/>
              </w:rPr>
              <w:t xml:space="preserve">Students </w:t>
            </w:r>
            <w:r>
              <w:rPr>
                <w:rFonts w:ascii="Garamond" w:hAnsi="Garamond"/>
              </w:rPr>
              <w:t xml:space="preserve">will </w:t>
            </w:r>
            <w:r w:rsidR="00E9504C" w:rsidRPr="008E6CC4">
              <w:rPr>
                <w:rFonts w:ascii="Garamond" w:hAnsi="Garamond"/>
              </w:rPr>
              <w:t xml:space="preserve">use library and online resources to find answers to the questions. Encourage </w:t>
            </w:r>
            <w:r w:rsidR="00E9504C" w:rsidRPr="008E6CC4">
              <w:rPr>
                <w:rFonts w:ascii="Garamond" w:hAnsi="Garamond"/>
              </w:rPr>
              <w:lastRenderedPageBreak/>
              <w:t>students to look for answers in a variety of sources</w:t>
            </w:r>
            <w:r>
              <w:rPr>
                <w:rFonts w:ascii="Garamond" w:hAnsi="Garamond"/>
              </w:rPr>
              <w:t xml:space="preserve"> such as </w:t>
            </w:r>
            <w:r w:rsidR="00E9504C" w:rsidRPr="008E6CC4">
              <w:rPr>
                <w:rFonts w:ascii="Garamond" w:hAnsi="Garamond"/>
              </w:rPr>
              <w:t>online or print journals, magazines, books, websites, or newspapers.</w:t>
            </w:r>
          </w:p>
          <w:p w14:paraId="64517D94" w14:textId="77777777" w:rsidR="00856DCD" w:rsidRPr="008E6CC4" w:rsidRDefault="00856DCD" w:rsidP="008E6CC4">
            <w:pPr>
              <w:spacing w:before="40" w:after="40"/>
              <w:rPr>
                <w:rFonts w:ascii="Garamond" w:hAnsi="Garamond"/>
              </w:rPr>
            </w:pPr>
          </w:p>
        </w:tc>
      </w:tr>
      <w:tr w:rsidR="00D44CF4" w:rsidRPr="007F59FC" w14:paraId="46F8B130" w14:textId="77777777" w:rsidTr="00226531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  <w:jc w:val="center"/>
        </w:trPr>
        <w:tc>
          <w:tcPr>
            <w:tcW w:w="5000" w:type="pct"/>
            <w:gridSpan w:val="8"/>
            <w:shd w:val="clear" w:color="auto" w:fill="763DFF"/>
          </w:tcPr>
          <w:p w14:paraId="5B3CCFB1" w14:textId="77777777" w:rsidR="00856DCD" w:rsidRPr="00856DCD" w:rsidRDefault="00856DCD" w:rsidP="00393D1B">
            <w:pPr>
              <w:spacing w:before="40" w:after="40"/>
              <w:jc w:val="center"/>
              <w:rPr>
                <w:rFonts w:ascii="News Gothic MT" w:hAnsi="News Gothic MT" w:cs="Tahoma"/>
                <w:b/>
                <w:color w:val="FFFFFF" w:themeColor="background1"/>
                <w:sz w:val="20"/>
              </w:rPr>
            </w:pPr>
            <w:r w:rsidRPr="00856DCD">
              <w:rPr>
                <w:rFonts w:ascii="News Gothic MT" w:hAnsi="News Gothic MT" w:cs="Tahoma"/>
                <w:b/>
                <w:color w:val="FFFFFF" w:themeColor="background1"/>
                <w:sz w:val="20"/>
              </w:rPr>
              <w:lastRenderedPageBreak/>
              <w:t>Week 2</w:t>
            </w:r>
          </w:p>
        </w:tc>
      </w:tr>
      <w:tr w:rsidR="00D44CF4" w:rsidRPr="007F59FC" w14:paraId="11AE59C5" w14:textId="77777777" w:rsidTr="00226531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  <w:jc w:val="center"/>
        </w:trPr>
        <w:tc>
          <w:tcPr>
            <w:tcW w:w="1126" w:type="pct"/>
          </w:tcPr>
          <w:p w14:paraId="4BC9864C" w14:textId="7078BC96" w:rsidR="005C1EDD" w:rsidRPr="008E6CC4" w:rsidRDefault="00B7357B" w:rsidP="008E6CC4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Initiating: </w:t>
            </w:r>
            <w:r w:rsidR="00F64B48" w:rsidRPr="008E6CC4">
              <w:rPr>
                <w:rFonts w:ascii="Garamond" w:hAnsi="Garamond"/>
              </w:rPr>
              <w:t>Students share the results of their research and identify unanswered or additional questions. This could be done on three giant posters</w:t>
            </w:r>
            <w:r>
              <w:rPr>
                <w:rFonts w:ascii="Garamond" w:hAnsi="Garamond"/>
              </w:rPr>
              <w:t xml:space="preserve"> labeled “F</w:t>
            </w:r>
            <w:r w:rsidR="00F64B48" w:rsidRPr="008E6CC4">
              <w:rPr>
                <w:rFonts w:ascii="Garamond" w:hAnsi="Garamond"/>
              </w:rPr>
              <w:t>orests,</w:t>
            </w:r>
            <w:r>
              <w:rPr>
                <w:rFonts w:ascii="Garamond" w:hAnsi="Garamond"/>
              </w:rPr>
              <w:t>”</w:t>
            </w:r>
            <w:r w:rsidR="00F64B48" w:rsidRPr="008E6CC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“L</w:t>
            </w:r>
            <w:r w:rsidR="00F64B48" w:rsidRPr="008E6CC4">
              <w:rPr>
                <w:rFonts w:ascii="Garamond" w:hAnsi="Garamond"/>
              </w:rPr>
              <w:t>and,</w:t>
            </w:r>
            <w:r>
              <w:rPr>
                <w:rFonts w:ascii="Garamond" w:hAnsi="Garamond"/>
              </w:rPr>
              <w:t>”</w:t>
            </w:r>
            <w:r w:rsidR="00F64B48" w:rsidRPr="008E6CC4">
              <w:rPr>
                <w:rFonts w:ascii="Garamond" w:hAnsi="Garamond"/>
              </w:rPr>
              <w:t xml:space="preserve"> and </w:t>
            </w:r>
            <w:r>
              <w:rPr>
                <w:rFonts w:ascii="Garamond" w:hAnsi="Garamond"/>
              </w:rPr>
              <w:t>“B</w:t>
            </w:r>
            <w:r w:rsidR="00F64B48" w:rsidRPr="008E6CC4">
              <w:rPr>
                <w:rFonts w:ascii="Garamond" w:hAnsi="Garamond"/>
              </w:rPr>
              <w:t>iodiversity.</w:t>
            </w:r>
            <w:r>
              <w:rPr>
                <w:rFonts w:ascii="Garamond" w:hAnsi="Garamond"/>
              </w:rPr>
              <w:t>”</w:t>
            </w:r>
            <w:r w:rsidR="00F64B48" w:rsidRPr="008E6CC4">
              <w:rPr>
                <w:rFonts w:ascii="Garamond" w:hAnsi="Garamond"/>
              </w:rPr>
              <w:t xml:space="preserve"> Students visit each poster, writing key facts from their research, seeing what others wrote, and adding further questions.</w:t>
            </w:r>
          </w:p>
          <w:p w14:paraId="0D31DC9E" w14:textId="77777777" w:rsidR="00AF1E6A" w:rsidRPr="008E6CC4" w:rsidRDefault="00AF1E6A" w:rsidP="008E6CC4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1002" w:type="pct"/>
            <w:gridSpan w:val="2"/>
          </w:tcPr>
          <w:p w14:paraId="2C316AD1" w14:textId="6D60B43F" w:rsidR="0095589B" w:rsidRPr="008E6CC4" w:rsidRDefault="00B7357B" w:rsidP="008E6CC4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Initiating: </w:t>
            </w:r>
            <w:r w:rsidR="00F5125C" w:rsidRPr="008E6CC4">
              <w:rPr>
                <w:rFonts w:ascii="Garamond" w:hAnsi="Garamond"/>
              </w:rPr>
              <w:t>Assign project groups according to student interest in the five major themes (</w:t>
            </w:r>
            <w:r w:rsidR="009424E8">
              <w:rPr>
                <w:rFonts w:ascii="Garamond" w:hAnsi="Garamond"/>
              </w:rPr>
              <w:t xml:space="preserve">i.e., </w:t>
            </w:r>
            <w:r w:rsidR="00F5125C" w:rsidRPr="008E6CC4">
              <w:rPr>
                <w:rFonts w:ascii="Garamond" w:hAnsi="Garamond"/>
              </w:rPr>
              <w:t xml:space="preserve">sharks, drought, ivory trade, hiking/camping, local issue), or, let student groups choose their own location and issue. </w:t>
            </w:r>
          </w:p>
          <w:p w14:paraId="7EDBA4B2" w14:textId="77777777" w:rsidR="00735B4D" w:rsidRPr="008E6CC4" w:rsidRDefault="00735B4D" w:rsidP="008E6CC4">
            <w:pPr>
              <w:spacing w:before="40" w:after="40"/>
              <w:rPr>
                <w:rFonts w:ascii="Garamond" w:hAnsi="Garamond"/>
              </w:rPr>
            </w:pPr>
          </w:p>
          <w:p w14:paraId="4B4A3986" w14:textId="49E6EB98" w:rsidR="00735B4D" w:rsidRPr="008E6CC4" w:rsidRDefault="00735B4D" w:rsidP="008E6CC4">
            <w:pPr>
              <w:spacing w:before="40" w:after="40"/>
              <w:rPr>
                <w:rFonts w:ascii="Garamond" w:hAnsi="Garamond"/>
              </w:rPr>
            </w:pPr>
            <w:r w:rsidRPr="008E6CC4">
              <w:rPr>
                <w:rFonts w:ascii="Garamond" w:hAnsi="Garamond"/>
              </w:rPr>
              <w:t xml:space="preserve">Groups begin their project-specific research, focusing on the question, “What are the major issues threatening life on land in your </w:t>
            </w:r>
            <w:r w:rsidR="00E505C9" w:rsidRPr="008E6CC4">
              <w:rPr>
                <w:rFonts w:ascii="Garamond" w:hAnsi="Garamond"/>
              </w:rPr>
              <w:t>area</w:t>
            </w:r>
            <w:r w:rsidRPr="008E6CC4">
              <w:rPr>
                <w:rFonts w:ascii="Garamond" w:hAnsi="Garamond"/>
              </w:rPr>
              <w:t>?”</w:t>
            </w:r>
          </w:p>
          <w:p w14:paraId="798DA311" w14:textId="77777777" w:rsidR="00735B4D" w:rsidRPr="008E6CC4" w:rsidRDefault="00735B4D" w:rsidP="008E6CC4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1002" w:type="pct"/>
            <w:gridSpan w:val="2"/>
          </w:tcPr>
          <w:p w14:paraId="5B57A5F4" w14:textId="79298128" w:rsidR="00AC2BDE" w:rsidRPr="008E6CC4" w:rsidRDefault="00B7357B" w:rsidP="008E6CC4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Initiating: </w:t>
            </w:r>
            <w:r w:rsidR="00AC2BDE" w:rsidRPr="008E6CC4">
              <w:rPr>
                <w:rFonts w:ascii="Garamond" w:hAnsi="Garamond"/>
              </w:rPr>
              <w:t xml:space="preserve">Groups continue project-specific research, focusing on the question, “Why are the issues identified yesterday important? What is their local, regional, and global impact?” </w:t>
            </w:r>
          </w:p>
          <w:p w14:paraId="4C8673FB" w14:textId="77777777" w:rsidR="00AC2BDE" w:rsidRPr="008E6CC4" w:rsidRDefault="00AC2BDE" w:rsidP="008E6CC4">
            <w:pPr>
              <w:spacing w:before="40" w:after="40"/>
              <w:rPr>
                <w:rFonts w:ascii="Garamond" w:hAnsi="Garamond"/>
              </w:rPr>
            </w:pPr>
          </w:p>
          <w:p w14:paraId="5D1C4510" w14:textId="77777777" w:rsidR="00856DCD" w:rsidRPr="008E6CC4" w:rsidRDefault="00856DCD" w:rsidP="008E6CC4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1002" w:type="pct"/>
          </w:tcPr>
          <w:p w14:paraId="2D208F4F" w14:textId="69146EA0" w:rsidR="00856DCD" w:rsidRPr="008E6CC4" w:rsidRDefault="00B7357B" w:rsidP="008E6CC4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Planning: </w:t>
            </w:r>
            <w:r w:rsidR="00E505C9" w:rsidRPr="008E6CC4">
              <w:rPr>
                <w:rFonts w:ascii="Garamond" w:hAnsi="Garamond"/>
              </w:rPr>
              <w:t xml:space="preserve">Groups begin looking for solutions. What can the tourism/hospitality industry do to </w:t>
            </w:r>
            <w:r w:rsidR="000343EC" w:rsidRPr="008E6CC4">
              <w:rPr>
                <w:rFonts w:ascii="Garamond" w:hAnsi="Garamond"/>
              </w:rPr>
              <w:t>address</w:t>
            </w:r>
            <w:r w:rsidR="00E505C9" w:rsidRPr="008E6CC4">
              <w:rPr>
                <w:rFonts w:ascii="Garamond" w:hAnsi="Garamond"/>
              </w:rPr>
              <w:t xml:space="preserve"> the issue or issues facing your town/area?</w:t>
            </w:r>
          </w:p>
        </w:tc>
        <w:tc>
          <w:tcPr>
            <w:tcW w:w="869" w:type="pct"/>
            <w:gridSpan w:val="2"/>
          </w:tcPr>
          <w:p w14:paraId="44267048" w14:textId="1349BD1D" w:rsidR="00856DCD" w:rsidRPr="008E6CC4" w:rsidRDefault="00B7357B" w:rsidP="008E6CC4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Planning: </w:t>
            </w:r>
            <w:r w:rsidR="00E474B4" w:rsidRPr="008E6CC4">
              <w:rPr>
                <w:rFonts w:ascii="Garamond" w:hAnsi="Garamond"/>
              </w:rPr>
              <w:t xml:space="preserve">Groups continue looking for solutions. What can tourists do to </w:t>
            </w:r>
            <w:r w:rsidR="000343EC" w:rsidRPr="008E6CC4">
              <w:rPr>
                <w:rFonts w:ascii="Garamond" w:hAnsi="Garamond"/>
              </w:rPr>
              <w:t>address</w:t>
            </w:r>
            <w:r w:rsidR="00E474B4" w:rsidRPr="008E6CC4">
              <w:rPr>
                <w:rFonts w:ascii="Garamond" w:hAnsi="Garamond"/>
              </w:rPr>
              <w:t xml:space="preserve"> the issue or issues facing your town/area?</w:t>
            </w:r>
          </w:p>
        </w:tc>
      </w:tr>
      <w:tr w:rsidR="00D44CF4" w:rsidRPr="007F59FC" w14:paraId="3D269CAC" w14:textId="77777777" w:rsidTr="00226531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  <w:jc w:val="center"/>
        </w:trPr>
        <w:tc>
          <w:tcPr>
            <w:tcW w:w="5000" w:type="pct"/>
            <w:gridSpan w:val="8"/>
            <w:shd w:val="clear" w:color="auto" w:fill="763DFF"/>
          </w:tcPr>
          <w:p w14:paraId="68B68559" w14:textId="77777777" w:rsidR="00856DCD" w:rsidRPr="00856DCD" w:rsidRDefault="00856DCD" w:rsidP="00393D1B">
            <w:pPr>
              <w:spacing w:before="40" w:after="40"/>
              <w:jc w:val="center"/>
              <w:rPr>
                <w:rFonts w:ascii="News Gothic MT" w:hAnsi="News Gothic MT"/>
                <w:b/>
                <w:color w:val="FFFFFF" w:themeColor="background1"/>
                <w:sz w:val="20"/>
              </w:rPr>
            </w:pPr>
            <w:r w:rsidRPr="00856DCD">
              <w:rPr>
                <w:rFonts w:ascii="News Gothic MT" w:hAnsi="News Gothic MT"/>
                <w:b/>
                <w:color w:val="FFFFFF" w:themeColor="background1"/>
                <w:sz w:val="20"/>
              </w:rPr>
              <w:lastRenderedPageBreak/>
              <w:t>Week 3</w:t>
            </w:r>
          </w:p>
        </w:tc>
      </w:tr>
      <w:tr w:rsidR="00D44CF4" w:rsidRPr="007F59FC" w14:paraId="24B4EC6A" w14:textId="77777777" w:rsidTr="00226531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  <w:jc w:val="center"/>
        </w:trPr>
        <w:tc>
          <w:tcPr>
            <w:tcW w:w="1126" w:type="pct"/>
          </w:tcPr>
          <w:p w14:paraId="1933424C" w14:textId="6C153E70" w:rsidR="00A36255" w:rsidRPr="008E6CC4" w:rsidRDefault="00B7357B" w:rsidP="008E6CC4">
            <w:pPr>
              <w:spacing w:before="40" w:after="4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Executing: </w:t>
            </w:r>
            <w:r w:rsidR="00E23321" w:rsidRPr="008E6CC4">
              <w:rPr>
                <w:rFonts w:ascii="Garamond" w:hAnsi="Garamond"/>
              </w:rPr>
              <w:t>Teams make a work plan for the week.</w:t>
            </w:r>
            <w:r w:rsidR="00A36255" w:rsidRPr="008E6CC4">
              <w:rPr>
                <w:rFonts w:ascii="Garamond" w:hAnsi="Garamond"/>
              </w:rPr>
              <w:t xml:space="preserve"> Students identify tasks, set goals for each day, and assign tasks to team members. Work plans are approved by the teacher.</w:t>
            </w:r>
          </w:p>
          <w:p w14:paraId="5E831BE0" w14:textId="77777777" w:rsidR="00A36255" w:rsidRPr="008E6CC4" w:rsidRDefault="00A36255" w:rsidP="008E6CC4">
            <w:pPr>
              <w:spacing w:before="40" w:after="40"/>
              <w:rPr>
                <w:rFonts w:ascii="Garamond" w:hAnsi="Garamond"/>
              </w:rPr>
            </w:pPr>
          </w:p>
          <w:p w14:paraId="66D1380A" w14:textId="5498B586" w:rsidR="002E7633" w:rsidRPr="008E6CC4" w:rsidRDefault="00E23321" w:rsidP="008E6CC4">
            <w:pPr>
              <w:spacing w:before="40" w:after="40"/>
              <w:rPr>
                <w:rFonts w:ascii="Garamond" w:hAnsi="Garamond"/>
              </w:rPr>
            </w:pPr>
            <w:r w:rsidRPr="008E6CC4">
              <w:rPr>
                <w:rFonts w:ascii="Garamond" w:hAnsi="Garamond"/>
              </w:rPr>
              <w:t xml:space="preserve">By the end </w:t>
            </w:r>
            <w:r w:rsidR="00A36255" w:rsidRPr="008E6CC4">
              <w:rPr>
                <w:rFonts w:ascii="Garamond" w:hAnsi="Garamond"/>
              </w:rPr>
              <w:t xml:space="preserve">of the week, each group should have a detailed plan for a communication campaign geared at tourism/hospitality officials, tourists, or both. The campaign should clearly show what life on land issue is at stake and why the issue matters on a local, regional, and global scale. It should outline specific actions the target audience can take to address the issue. </w:t>
            </w:r>
          </w:p>
          <w:p w14:paraId="035FC568" w14:textId="77777777" w:rsidR="002E7633" w:rsidRPr="008E6CC4" w:rsidRDefault="002E7633" w:rsidP="008E6CC4">
            <w:pPr>
              <w:spacing w:before="40" w:after="40"/>
              <w:rPr>
                <w:rFonts w:ascii="Garamond" w:hAnsi="Garamond"/>
              </w:rPr>
            </w:pPr>
          </w:p>
          <w:p w14:paraId="476E635C" w14:textId="1B4180C9" w:rsidR="00AF1E6A" w:rsidRDefault="00A36255" w:rsidP="008E6CC4">
            <w:pPr>
              <w:spacing w:before="40" w:after="40"/>
              <w:rPr>
                <w:rFonts w:ascii="Garamond" w:hAnsi="Garamond"/>
              </w:rPr>
            </w:pPr>
            <w:r w:rsidRPr="008E6CC4">
              <w:rPr>
                <w:rFonts w:ascii="Garamond" w:hAnsi="Garamond"/>
              </w:rPr>
              <w:t xml:space="preserve">As </w:t>
            </w:r>
            <w:r w:rsidR="009424E8">
              <w:rPr>
                <w:rFonts w:ascii="Garamond" w:hAnsi="Garamond"/>
              </w:rPr>
              <w:t xml:space="preserve">much </w:t>
            </w:r>
            <w:r w:rsidRPr="008E6CC4">
              <w:rPr>
                <w:rFonts w:ascii="Garamond" w:hAnsi="Garamond"/>
              </w:rPr>
              <w:t xml:space="preserve">as possible, the campaign should provide resources and tools for the target audience to take the desired action. </w:t>
            </w:r>
            <w:r w:rsidR="00DE652B" w:rsidRPr="008E6CC4">
              <w:rPr>
                <w:rFonts w:ascii="Garamond" w:hAnsi="Garamond"/>
              </w:rPr>
              <w:t>The students should produce</w:t>
            </w:r>
            <w:r w:rsidR="007D004F" w:rsidRPr="008E6CC4">
              <w:rPr>
                <w:rFonts w:ascii="Garamond" w:hAnsi="Garamond"/>
              </w:rPr>
              <w:t xml:space="preserve"> appropriate</w:t>
            </w:r>
            <w:r w:rsidR="00DE652B" w:rsidRPr="008E6CC4">
              <w:rPr>
                <w:rFonts w:ascii="Garamond" w:hAnsi="Garamond"/>
              </w:rPr>
              <w:t xml:space="preserve"> physical and digital materials to support their campaign</w:t>
            </w:r>
            <w:r w:rsidR="009424E8">
              <w:rPr>
                <w:rFonts w:ascii="Garamond" w:hAnsi="Garamond"/>
              </w:rPr>
              <w:t xml:space="preserve"> </w:t>
            </w:r>
            <w:r w:rsidR="00DE652B" w:rsidRPr="008E6CC4">
              <w:rPr>
                <w:rFonts w:ascii="Garamond" w:hAnsi="Garamond"/>
              </w:rPr>
              <w:t xml:space="preserve">such as flyers, posters, and/or videos. </w:t>
            </w:r>
          </w:p>
          <w:p w14:paraId="6C6EB990" w14:textId="77777777" w:rsidR="0099699F" w:rsidRDefault="0099699F" w:rsidP="008E6CC4">
            <w:pPr>
              <w:spacing w:before="40" w:after="40"/>
              <w:rPr>
                <w:rFonts w:ascii="Garamond" w:hAnsi="Garamond"/>
              </w:rPr>
            </w:pPr>
          </w:p>
          <w:p w14:paraId="7DD1254A" w14:textId="77777777" w:rsidR="00B773EA" w:rsidRDefault="00B773EA" w:rsidP="008E6CC4">
            <w:pPr>
              <w:spacing w:before="40" w:after="40"/>
              <w:rPr>
                <w:rFonts w:ascii="Garamond" w:hAnsi="Garamond"/>
              </w:rPr>
            </w:pPr>
          </w:p>
          <w:p w14:paraId="53627E7F" w14:textId="77777777" w:rsidR="00B773EA" w:rsidRDefault="00B773EA" w:rsidP="008E6CC4">
            <w:pPr>
              <w:spacing w:before="40" w:after="40"/>
              <w:rPr>
                <w:rFonts w:ascii="Garamond" w:hAnsi="Garamond"/>
              </w:rPr>
            </w:pPr>
          </w:p>
          <w:p w14:paraId="0C24DE3B" w14:textId="5B908C48" w:rsidR="00B773EA" w:rsidRPr="008E6CC4" w:rsidRDefault="00B773EA" w:rsidP="008E6CC4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1002" w:type="pct"/>
            <w:gridSpan w:val="2"/>
          </w:tcPr>
          <w:p w14:paraId="09B890E7" w14:textId="2B53898C" w:rsidR="00856DCD" w:rsidRPr="008E6CC4" w:rsidRDefault="00B7357B" w:rsidP="008E6CC4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Executing: </w:t>
            </w:r>
            <w:r w:rsidR="002E7633" w:rsidRPr="008E6CC4">
              <w:rPr>
                <w:rFonts w:ascii="Garamond" w:hAnsi="Garamond"/>
              </w:rPr>
              <w:t>Team work time according to student work plans.</w:t>
            </w:r>
          </w:p>
        </w:tc>
        <w:tc>
          <w:tcPr>
            <w:tcW w:w="1002" w:type="pct"/>
            <w:gridSpan w:val="2"/>
          </w:tcPr>
          <w:p w14:paraId="56CD62E1" w14:textId="53772BFE" w:rsidR="00856DCD" w:rsidRPr="008E6CC4" w:rsidRDefault="00B7357B" w:rsidP="008E6CC4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Executing: </w:t>
            </w:r>
            <w:r w:rsidR="002E7633" w:rsidRPr="008E6CC4">
              <w:rPr>
                <w:rFonts w:ascii="Garamond" w:hAnsi="Garamond"/>
              </w:rPr>
              <w:t>Team work time according to student work plans.</w:t>
            </w:r>
          </w:p>
        </w:tc>
        <w:tc>
          <w:tcPr>
            <w:tcW w:w="1002" w:type="pct"/>
          </w:tcPr>
          <w:p w14:paraId="4AF06148" w14:textId="25D85D94" w:rsidR="00856DCD" w:rsidRPr="008E6CC4" w:rsidRDefault="00B7357B" w:rsidP="008E6CC4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Executing: </w:t>
            </w:r>
            <w:r w:rsidR="002E7633" w:rsidRPr="008E6CC4">
              <w:rPr>
                <w:rFonts w:ascii="Garamond" w:hAnsi="Garamond"/>
              </w:rPr>
              <w:t>Team work time according to student work plans.</w:t>
            </w:r>
          </w:p>
        </w:tc>
        <w:tc>
          <w:tcPr>
            <w:tcW w:w="869" w:type="pct"/>
            <w:gridSpan w:val="2"/>
          </w:tcPr>
          <w:p w14:paraId="2459D108" w14:textId="028F1047" w:rsidR="00856DCD" w:rsidRPr="008E6CC4" w:rsidRDefault="00B7357B" w:rsidP="008E6CC4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Executing: </w:t>
            </w:r>
            <w:r w:rsidR="002E7633" w:rsidRPr="008E6CC4">
              <w:rPr>
                <w:rFonts w:ascii="Garamond" w:hAnsi="Garamond"/>
              </w:rPr>
              <w:t>Team work time according to student work plans.</w:t>
            </w:r>
          </w:p>
        </w:tc>
      </w:tr>
      <w:tr w:rsidR="00D44CF4" w:rsidRPr="007F59FC" w14:paraId="2B4C7E99" w14:textId="77777777" w:rsidTr="00226531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  <w:jc w:val="center"/>
        </w:trPr>
        <w:tc>
          <w:tcPr>
            <w:tcW w:w="5000" w:type="pct"/>
            <w:gridSpan w:val="8"/>
            <w:shd w:val="clear" w:color="auto" w:fill="763DFF"/>
          </w:tcPr>
          <w:p w14:paraId="4BDE5415" w14:textId="77777777" w:rsidR="00856DCD" w:rsidRPr="00856DCD" w:rsidRDefault="00856DCD" w:rsidP="00393D1B">
            <w:pPr>
              <w:spacing w:before="40" w:after="40"/>
              <w:jc w:val="center"/>
              <w:rPr>
                <w:rFonts w:ascii="News Gothic MT" w:hAnsi="News Gothic MT"/>
                <w:b/>
                <w:color w:val="FFFFFF" w:themeColor="background1"/>
                <w:sz w:val="20"/>
              </w:rPr>
            </w:pPr>
            <w:r w:rsidRPr="00856DCD">
              <w:rPr>
                <w:rFonts w:ascii="News Gothic MT" w:hAnsi="News Gothic MT"/>
                <w:b/>
                <w:color w:val="FFFFFF" w:themeColor="background1"/>
                <w:sz w:val="20"/>
              </w:rPr>
              <w:lastRenderedPageBreak/>
              <w:t>Week 4</w:t>
            </w:r>
          </w:p>
        </w:tc>
      </w:tr>
      <w:tr w:rsidR="00D44CF4" w:rsidRPr="007F59FC" w14:paraId="657E25B4" w14:textId="77777777" w:rsidTr="00226531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  <w:jc w:val="center"/>
        </w:trPr>
        <w:tc>
          <w:tcPr>
            <w:tcW w:w="1126" w:type="pct"/>
          </w:tcPr>
          <w:p w14:paraId="409E7B33" w14:textId="220F735E" w:rsidR="00856DCD" w:rsidRPr="008E6CC4" w:rsidRDefault="00B7357B" w:rsidP="008E6CC4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Executing: </w:t>
            </w:r>
            <w:r w:rsidR="000D735F" w:rsidRPr="008E6CC4">
              <w:rPr>
                <w:rFonts w:ascii="Garamond" w:hAnsi="Garamond"/>
              </w:rPr>
              <w:t>Team work time according to student work plans.</w:t>
            </w:r>
          </w:p>
          <w:p w14:paraId="1AE92FC4" w14:textId="77777777" w:rsidR="00856DCD" w:rsidRPr="008E6CC4" w:rsidRDefault="00856DCD" w:rsidP="008E6CC4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1002" w:type="pct"/>
            <w:gridSpan w:val="2"/>
          </w:tcPr>
          <w:p w14:paraId="1556CE2F" w14:textId="15405461" w:rsidR="000D735F" w:rsidRPr="008E6CC4" w:rsidRDefault="00B7357B" w:rsidP="008E6CC4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Executing: </w:t>
            </w:r>
            <w:r w:rsidR="000D735F" w:rsidRPr="008E6CC4">
              <w:rPr>
                <w:rFonts w:ascii="Garamond" w:hAnsi="Garamond"/>
              </w:rPr>
              <w:t>Introduce or remind students about the concept of constructive criticism. Emphasize the importance of revision</w:t>
            </w:r>
            <w:r w:rsidR="009424E8">
              <w:rPr>
                <w:rFonts w:ascii="Garamond" w:hAnsi="Garamond"/>
              </w:rPr>
              <w:t xml:space="preserve"> —</w:t>
            </w:r>
            <w:r w:rsidR="000D735F" w:rsidRPr="008E6CC4">
              <w:rPr>
                <w:rFonts w:ascii="Garamond" w:hAnsi="Garamond"/>
              </w:rPr>
              <w:t xml:space="preserve"> identifying the weak points of our </w:t>
            </w:r>
            <w:r w:rsidR="00232D4B" w:rsidRPr="008E6CC4">
              <w:rPr>
                <w:rFonts w:ascii="Garamond" w:hAnsi="Garamond"/>
              </w:rPr>
              <w:t>campaigns</w:t>
            </w:r>
            <w:r w:rsidR="000D735F" w:rsidRPr="008E6CC4">
              <w:rPr>
                <w:rFonts w:ascii="Garamond" w:hAnsi="Garamond"/>
              </w:rPr>
              <w:t xml:space="preserve"> is an important part of making our projects stronger.</w:t>
            </w:r>
          </w:p>
          <w:p w14:paraId="3E309500" w14:textId="77777777" w:rsidR="000D735F" w:rsidRPr="008E6CC4" w:rsidRDefault="000D735F" w:rsidP="008E6CC4">
            <w:pPr>
              <w:spacing w:before="40" w:after="40"/>
              <w:rPr>
                <w:rFonts w:ascii="Garamond" w:hAnsi="Garamond"/>
              </w:rPr>
            </w:pPr>
          </w:p>
          <w:p w14:paraId="68D0F61E" w14:textId="77777777" w:rsidR="000D735F" w:rsidRPr="008E6CC4" w:rsidRDefault="000D735F" w:rsidP="008E6CC4">
            <w:pPr>
              <w:spacing w:before="40" w:after="40"/>
              <w:rPr>
                <w:rFonts w:ascii="Garamond" w:hAnsi="Garamond"/>
              </w:rPr>
            </w:pPr>
            <w:r w:rsidRPr="008E6CC4">
              <w:rPr>
                <w:rFonts w:ascii="Garamond" w:hAnsi="Garamond"/>
              </w:rPr>
              <w:t>Teams pair up to present their campaigns and provide feedback to each other. Rotate teams and repeat as time allows.</w:t>
            </w:r>
          </w:p>
          <w:p w14:paraId="337EC3ED" w14:textId="77777777" w:rsidR="00856DCD" w:rsidRPr="008E6CC4" w:rsidRDefault="00856DCD" w:rsidP="008E6CC4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1002" w:type="pct"/>
            <w:gridSpan w:val="2"/>
          </w:tcPr>
          <w:p w14:paraId="29A75D07" w14:textId="323A58AA" w:rsidR="00856DCD" w:rsidRPr="008E6CC4" w:rsidRDefault="00B7357B" w:rsidP="008E6CC4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Executing: </w:t>
            </w:r>
            <w:r w:rsidR="00CE43E7" w:rsidRPr="008E6CC4">
              <w:rPr>
                <w:rFonts w:ascii="Garamond" w:hAnsi="Garamond"/>
              </w:rPr>
              <w:t>Students implement feedback gathered yesterday.</w:t>
            </w:r>
          </w:p>
        </w:tc>
        <w:tc>
          <w:tcPr>
            <w:tcW w:w="1002" w:type="pct"/>
          </w:tcPr>
          <w:p w14:paraId="23019AF2" w14:textId="6A8D5548" w:rsidR="00856DCD" w:rsidRPr="008E6CC4" w:rsidRDefault="00B7357B" w:rsidP="008E6CC4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Closing: </w:t>
            </w:r>
            <w:r w:rsidR="00CE43E7" w:rsidRPr="008E6CC4">
              <w:rPr>
                <w:rFonts w:ascii="Garamond" w:hAnsi="Garamond"/>
              </w:rPr>
              <w:t>Teams present</w:t>
            </w:r>
            <w:r w:rsidR="002D13DA" w:rsidRPr="008E6CC4">
              <w:rPr>
                <w:rFonts w:ascii="Garamond" w:hAnsi="Garamond"/>
              </w:rPr>
              <w:t xml:space="preserve"> their</w:t>
            </w:r>
            <w:r w:rsidR="00CE43E7" w:rsidRPr="008E6CC4">
              <w:rPr>
                <w:rFonts w:ascii="Garamond" w:hAnsi="Garamond"/>
              </w:rPr>
              <w:t xml:space="preserve"> </w:t>
            </w:r>
            <w:r w:rsidR="002D13DA" w:rsidRPr="008E6CC4">
              <w:rPr>
                <w:rFonts w:ascii="Garamond" w:hAnsi="Garamond"/>
              </w:rPr>
              <w:t>campaign</w:t>
            </w:r>
            <w:r w:rsidR="00CE43E7" w:rsidRPr="008E6CC4">
              <w:rPr>
                <w:rFonts w:ascii="Garamond" w:hAnsi="Garamond"/>
              </w:rPr>
              <w:t xml:space="preserve"> to industry representatives and/or community members.</w:t>
            </w:r>
          </w:p>
        </w:tc>
        <w:tc>
          <w:tcPr>
            <w:tcW w:w="869" w:type="pct"/>
            <w:gridSpan w:val="2"/>
          </w:tcPr>
          <w:p w14:paraId="52218BE3" w14:textId="59D36715" w:rsidR="00CE43E7" w:rsidRPr="008E6CC4" w:rsidRDefault="00B7357B" w:rsidP="008E6CC4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Closing: </w:t>
            </w:r>
            <w:r w:rsidR="00CE43E7" w:rsidRPr="008E6CC4">
              <w:rPr>
                <w:rFonts w:ascii="Garamond" w:hAnsi="Garamond"/>
              </w:rPr>
              <w:t xml:space="preserve">Teams present </w:t>
            </w:r>
            <w:r w:rsidR="002D13DA" w:rsidRPr="008E6CC4">
              <w:rPr>
                <w:rFonts w:ascii="Garamond" w:hAnsi="Garamond"/>
              </w:rPr>
              <w:t>their campaign</w:t>
            </w:r>
            <w:r w:rsidR="00CE43E7" w:rsidRPr="008E6CC4">
              <w:rPr>
                <w:rFonts w:ascii="Garamond" w:hAnsi="Garamond"/>
              </w:rPr>
              <w:t xml:space="preserve"> to industry representatives and/or community members.</w:t>
            </w:r>
          </w:p>
          <w:p w14:paraId="0471B791" w14:textId="77777777" w:rsidR="00856DCD" w:rsidRDefault="00856DCD" w:rsidP="008E6CC4">
            <w:pPr>
              <w:spacing w:before="40" w:after="40"/>
              <w:rPr>
                <w:rFonts w:ascii="Garamond" w:hAnsi="Garamond"/>
              </w:rPr>
            </w:pPr>
          </w:p>
          <w:p w14:paraId="199BD67F" w14:textId="77777777" w:rsidR="00640EC9" w:rsidRPr="008E6CC4" w:rsidRDefault="00640EC9" w:rsidP="00640EC9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If possible, have students contact tourism boards in the country they focused on and present to them.</w:t>
            </w:r>
          </w:p>
          <w:p w14:paraId="12C62D91" w14:textId="77777777" w:rsidR="00640EC9" w:rsidRDefault="00640EC9" w:rsidP="008E6CC4">
            <w:pPr>
              <w:spacing w:before="40" w:after="40"/>
              <w:rPr>
                <w:rFonts w:ascii="Garamond" w:hAnsi="Garamond"/>
              </w:rPr>
            </w:pPr>
          </w:p>
          <w:p w14:paraId="6C006060" w14:textId="625A8C0B" w:rsidR="00C47AA3" w:rsidRPr="008E6CC4" w:rsidRDefault="00C47AA3" w:rsidP="008E6CC4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Don’t forget to reflect on the overall project and celebrate success!</w:t>
            </w:r>
            <w:bookmarkStart w:id="4" w:name="_GoBack"/>
            <w:bookmarkEnd w:id="4"/>
          </w:p>
        </w:tc>
      </w:tr>
      <w:tr w:rsidR="00AB2B13" w:rsidRPr="007F59FC" w14:paraId="5199B64F" w14:textId="77777777" w:rsidTr="00226531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  <w:jc w:val="center"/>
        </w:trPr>
        <w:tc>
          <w:tcPr>
            <w:tcW w:w="5000" w:type="pct"/>
            <w:gridSpan w:val="8"/>
            <w:shd w:val="clear" w:color="auto" w:fill="321674"/>
          </w:tcPr>
          <w:p w14:paraId="33795AB6" w14:textId="06CC4C6F" w:rsidR="00AB2B13" w:rsidRPr="00AB2B13" w:rsidRDefault="00AB2B13" w:rsidP="00AB2B13">
            <w:pPr>
              <w:spacing w:before="40" w:after="40"/>
              <w:rPr>
                <w:rFonts w:ascii="Garamond" w:hAnsi="Garamond"/>
                <w:color w:val="FFFFFF" w:themeColor="background1"/>
              </w:rPr>
            </w:pPr>
            <w:r w:rsidRPr="00AB2B13">
              <w:rPr>
                <w:rFonts w:ascii="News Gothic MT" w:hAnsi="News Gothic MT" w:cs="Tahoma"/>
                <w:b/>
                <w:color w:val="FFFFFF" w:themeColor="background1"/>
              </w:rPr>
              <w:t>STUDENT REFLECTION ACTIVITIES</w:t>
            </w:r>
            <w:r w:rsidR="009424E8">
              <w:rPr>
                <w:rFonts w:ascii="News Gothic MT" w:hAnsi="News Gothic MT" w:cs="Tahoma"/>
                <w:b/>
                <w:color w:val="FFFFFF" w:themeColor="background1"/>
              </w:rPr>
              <w:t xml:space="preserve">: </w:t>
            </w:r>
            <w:r w:rsidRPr="008E6CC4">
              <w:rPr>
                <w:rFonts w:ascii="News Gothic MT" w:hAnsi="News Gothic MT" w:cs="Tahoma"/>
                <w:b/>
                <w:color w:val="FFFFFF" w:themeColor="background1"/>
              </w:rPr>
              <w:t>How will students reflect on their work?</w:t>
            </w:r>
            <w:r w:rsidR="00F54471" w:rsidRPr="008E6CC4">
              <w:rPr>
                <w:rFonts w:ascii="News Gothic MT" w:hAnsi="News Gothic MT" w:cs="Tahoma"/>
                <w:b/>
                <w:color w:val="FFFFFF" w:themeColor="background1"/>
              </w:rPr>
              <w:t xml:space="preserve"> Add reflection questions and/or activities here. </w:t>
            </w:r>
          </w:p>
        </w:tc>
      </w:tr>
      <w:tr w:rsidR="00AB2B13" w:rsidRPr="007F59FC" w14:paraId="6D15B036" w14:textId="77777777" w:rsidTr="00226531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  <w:jc w:val="center"/>
        </w:trPr>
        <w:tc>
          <w:tcPr>
            <w:tcW w:w="5000" w:type="pct"/>
            <w:gridSpan w:val="8"/>
          </w:tcPr>
          <w:p w14:paraId="10F3C566" w14:textId="77777777" w:rsidR="00AB2B13" w:rsidRPr="008E6CC4" w:rsidRDefault="00AB2B13" w:rsidP="00393D1B">
            <w:pPr>
              <w:spacing w:before="40" w:after="40"/>
              <w:rPr>
                <w:rFonts w:ascii="Garamond" w:hAnsi="Garamond"/>
              </w:rPr>
            </w:pPr>
          </w:p>
          <w:p w14:paraId="72E8A594" w14:textId="15BFE7A0" w:rsidR="00AB2B13" w:rsidRPr="008E6CC4" w:rsidRDefault="00990393" w:rsidP="00393D1B">
            <w:pPr>
              <w:spacing w:before="40" w:after="40"/>
              <w:rPr>
                <w:rFonts w:ascii="Garamond" w:hAnsi="Garamond"/>
              </w:rPr>
            </w:pPr>
            <w:r w:rsidRPr="008E6CC4">
              <w:rPr>
                <w:rFonts w:ascii="Garamond" w:hAnsi="Garamond"/>
              </w:rPr>
              <w:t>After their final presentations, students grade their own campaigns. Students consider how effective their campaign would be in a real-world setting and the impact of the actions their campaign promotes. High scores must be justified with research and/or expert opinion. Students who give their campaigns low scores must consider what went wrong. What resources or information would have made their campaigns more successful?</w:t>
            </w:r>
          </w:p>
          <w:p w14:paraId="45ABDBA2" w14:textId="31324F22" w:rsidR="00AB2B13" w:rsidRPr="00856DCD" w:rsidRDefault="00AB2B13" w:rsidP="00393D1B">
            <w:pPr>
              <w:spacing w:before="40" w:after="40"/>
              <w:rPr>
                <w:rFonts w:ascii="Garamond" w:hAnsi="Garamond"/>
              </w:rPr>
            </w:pPr>
          </w:p>
        </w:tc>
      </w:tr>
    </w:tbl>
    <w:p w14:paraId="74160A11" w14:textId="77777777" w:rsidR="00DF4E81" w:rsidRDefault="00DF4E81" w:rsidP="00DF4E81"/>
    <w:p w14:paraId="49C0B6A6" w14:textId="77777777" w:rsidR="00930421" w:rsidRDefault="00930421" w:rsidP="00930421">
      <w:pPr>
        <w:spacing w:before="40" w:after="40"/>
        <w:ind w:left="698" w:hanging="698"/>
        <w:rPr>
          <w:rFonts w:ascii="Garamond" w:hAnsi="Garamond"/>
          <w:sz w:val="18"/>
        </w:rPr>
      </w:pPr>
      <w:r w:rsidRPr="00EC7F4A">
        <w:rPr>
          <w:rFonts w:ascii="Garamond" w:hAnsi="Garamond"/>
          <w:sz w:val="18"/>
        </w:rPr>
        <w:t xml:space="preserve">Adapted from: </w:t>
      </w:r>
    </w:p>
    <w:p w14:paraId="17D20506" w14:textId="40254ACD" w:rsidR="00930421" w:rsidRDefault="00930421" w:rsidP="003C5EA1">
      <w:pPr>
        <w:pStyle w:val="ListParagraph"/>
        <w:numPr>
          <w:ilvl w:val="0"/>
          <w:numId w:val="34"/>
        </w:numPr>
        <w:spacing w:before="40" w:after="40" w:line="240" w:lineRule="auto"/>
        <w:rPr>
          <w:rFonts w:ascii="Garamond" w:hAnsi="Garamond"/>
          <w:sz w:val="18"/>
        </w:rPr>
      </w:pPr>
      <w:r w:rsidRPr="00930421">
        <w:rPr>
          <w:rFonts w:ascii="Garamond" w:hAnsi="Garamond"/>
          <w:sz w:val="18"/>
        </w:rPr>
        <w:t>“Sustainable Development Goals: Goal 15: Life on Land,” 2018, New York: The United Nations. Retrieved from</w:t>
      </w:r>
      <w:r>
        <w:rPr>
          <w:rFonts w:ascii="Garamond" w:hAnsi="Garamond"/>
          <w:sz w:val="18"/>
        </w:rPr>
        <w:t xml:space="preserve"> </w:t>
      </w:r>
      <w:hyperlink r:id="rId17" w:history="1">
        <w:r w:rsidRPr="00930421">
          <w:rPr>
            <w:rFonts w:ascii="Garamond" w:hAnsi="Garamond"/>
            <w:sz w:val="18"/>
          </w:rPr>
          <w:t>https://www.un.org/sustainabledevelopment/globalpartnerships/</w:t>
        </w:r>
      </w:hyperlink>
      <w:r w:rsidRPr="00930421">
        <w:rPr>
          <w:rFonts w:ascii="Garamond" w:hAnsi="Garamond"/>
          <w:sz w:val="18"/>
        </w:rPr>
        <w:t xml:space="preserve"> </w:t>
      </w:r>
    </w:p>
    <w:p w14:paraId="07EE495E" w14:textId="5CA00923" w:rsidR="00930421" w:rsidRDefault="00930421" w:rsidP="003C5EA1">
      <w:pPr>
        <w:pStyle w:val="ListParagraph"/>
        <w:numPr>
          <w:ilvl w:val="0"/>
          <w:numId w:val="34"/>
        </w:numPr>
        <w:spacing w:before="40" w:after="40" w:line="240" w:lineRule="auto"/>
        <w:rPr>
          <w:rFonts w:ascii="Garamond" w:hAnsi="Garamond"/>
          <w:sz w:val="18"/>
        </w:rPr>
      </w:pPr>
      <w:r w:rsidRPr="00930421">
        <w:rPr>
          <w:rFonts w:ascii="Garamond" w:hAnsi="Garamond"/>
          <w:sz w:val="18"/>
        </w:rPr>
        <w:t xml:space="preserve">“Unit Planning Template” by the Southern Regional Education Board, n.d., Atlanta: Southern Regional Education Board. </w:t>
      </w:r>
    </w:p>
    <w:p w14:paraId="028B693F" w14:textId="24F6E3FD" w:rsidR="00C36C23" w:rsidRPr="00C36C23" w:rsidRDefault="00C36C23" w:rsidP="00C36C23">
      <w:pPr>
        <w:spacing w:before="40" w:after="4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Works Cited: </w:t>
      </w:r>
    </w:p>
    <w:p w14:paraId="3CBE0914" w14:textId="77777777" w:rsidR="00C64256" w:rsidRDefault="00C64256" w:rsidP="00C36C23">
      <w:pPr>
        <w:pStyle w:val="ListParagraph"/>
        <w:numPr>
          <w:ilvl w:val="0"/>
          <w:numId w:val="34"/>
        </w:numPr>
        <w:spacing w:before="40" w:after="40" w:line="240" w:lineRule="auto"/>
        <w:rPr>
          <w:rFonts w:ascii="Garamond" w:hAnsi="Garamond"/>
          <w:sz w:val="18"/>
        </w:rPr>
      </w:pPr>
      <w:r w:rsidRPr="00C36C23">
        <w:rPr>
          <w:rFonts w:ascii="Garamond" w:hAnsi="Garamond"/>
          <w:sz w:val="18"/>
        </w:rPr>
        <w:t>Food and Agriculture Organization of the United Nations</w:t>
      </w:r>
      <w:r>
        <w:rPr>
          <w:rFonts w:ascii="Garamond" w:hAnsi="Garamond"/>
          <w:sz w:val="18"/>
        </w:rPr>
        <w:t xml:space="preserve"> (FAO)</w:t>
      </w:r>
      <w:r w:rsidRPr="00C36C23">
        <w:rPr>
          <w:rFonts w:ascii="Garamond" w:hAnsi="Garamond"/>
          <w:sz w:val="18"/>
        </w:rPr>
        <w:t xml:space="preserve">. (2018). </w:t>
      </w:r>
      <w:r w:rsidRPr="00C64256">
        <w:rPr>
          <w:rFonts w:ascii="Garamond" w:hAnsi="Garamond"/>
          <w:i/>
          <w:iCs/>
          <w:sz w:val="18"/>
        </w:rPr>
        <w:t>Soil degradation</w:t>
      </w:r>
      <w:r w:rsidRPr="00C36C23">
        <w:rPr>
          <w:rFonts w:ascii="Garamond" w:hAnsi="Garamond"/>
          <w:sz w:val="18"/>
        </w:rPr>
        <w:t xml:space="preserve">. Retrieved from </w:t>
      </w:r>
      <w:hyperlink r:id="rId18" w:history="1">
        <w:r w:rsidRPr="009424E8">
          <w:rPr>
            <w:rFonts w:ascii="Garamond" w:hAnsi="Garamond"/>
            <w:sz w:val="18"/>
          </w:rPr>
          <w:t>http://www.fao.org/soils-portal/soil-degradation-restoration/en/</w:t>
        </w:r>
      </w:hyperlink>
    </w:p>
    <w:p w14:paraId="616F25E5" w14:textId="77777777" w:rsidR="00C64256" w:rsidRPr="00C64256" w:rsidRDefault="00C64256" w:rsidP="0007589E">
      <w:pPr>
        <w:pStyle w:val="ListParagraph"/>
        <w:numPr>
          <w:ilvl w:val="0"/>
          <w:numId w:val="34"/>
        </w:numPr>
        <w:spacing w:before="40" w:after="40"/>
        <w:rPr>
          <w:rFonts w:ascii="Garamond" w:hAnsi="Garamond"/>
          <w:sz w:val="18"/>
        </w:rPr>
      </w:pPr>
      <w:r w:rsidRPr="00C64256">
        <w:rPr>
          <w:rFonts w:ascii="Garamond" w:hAnsi="Garamond"/>
          <w:sz w:val="18"/>
        </w:rPr>
        <w:t xml:space="preserve">United Nations. (2018). </w:t>
      </w:r>
      <w:r w:rsidRPr="00C64256">
        <w:rPr>
          <w:rFonts w:ascii="Garamond" w:hAnsi="Garamond"/>
          <w:i/>
          <w:iCs/>
          <w:sz w:val="18"/>
        </w:rPr>
        <w:t>15: Life on land.</w:t>
      </w:r>
      <w:r w:rsidRPr="00C64256">
        <w:rPr>
          <w:color w:val="333333"/>
          <w:shd w:val="clear" w:color="auto" w:fill="FFFFFF"/>
        </w:rPr>
        <w:t xml:space="preserve"> </w:t>
      </w:r>
      <w:r w:rsidRPr="00C64256">
        <w:rPr>
          <w:rFonts w:ascii="Garamond" w:hAnsi="Garamond"/>
          <w:sz w:val="18"/>
        </w:rPr>
        <w:t xml:space="preserve">New York: The United Nations. Retrieved from   </w:t>
      </w:r>
      <w:hyperlink r:id="rId19" w:history="1">
        <w:r w:rsidRPr="00C64256">
          <w:rPr>
            <w:rFonts w:ascii="Garamond" w:hAnsi="Garamond"/>
            <w:sz w:val="18"/>
          </w:rPr>
          <w:t>https://www.un.org/sustainabledevelopment/biodiversity/</w:t>
        </w:r>
      </w:hyperlink>
    </w:p>
    <w:p w14:paraId="000DB609" w14:textId="77777777" w:rsidR="00C64256" w:rsidRPr="00C64256" w:rsidRDefault="00C64256" w:rsidP="00C64256">
      <w:pPr>
        <w:pStyle w:val="ListParagraph"/>
        <w:numPr>
          <w:ilvl w:val="0"/>
          <w:numId w:val="34"/>
        </w:numPr>
        <w:spacing w:line="240" w:lineRule="auto"/>
        <w:rPr>
          <w:color w:val="333333"/>
          <w:shd w:val="clear" w:color="auto" w:fill="FFFFFF"/>
        </w:rPr>
      </w:pPr>
      <w:r w:rsidRPr="00C64256">
        <w:rPr>
          <w:rFonts w:ascii="Garamond" w:hAnsi="Garamond"/>
          <w:sz w:val="18"/>
        </w:rPr>
        <w:t xml:space="preserve">Chappell, B., &amp; </w:t>
      </w:r>
      <w:proofErr w:type="spellStart"/>
      <w:r w:rsidRPr="00C64256">
        <w:rPr>
          <w:rFonts w:ascii="Garamond" w:hAnsi="Garamond"/>
          <w:sz w:val="18"/>
        </w:rPr>
        <w:t>Rott</w:t>
      </w:r>
      <w:proofErr w:type="spellEnd"/>
      <w:r w:rsidRPr="00C64256">
        <w:rPr>
          <w:rFonts w:ascii="Garamond" w:hAnsi="Garamond"/>
          <w:sz w:val="18"/>
        </w:rPr>
        <w:t xml:space="preserve">, N. (2019, May 06). </w:t>
      </w:r>
      <w:r w:rsidRPr="00C64256">
        <w:rPr>
          <w:rFonts w:ascii="Garamond" w:hAnsi="Garamond"/>
          <w:i/>
          <w:iCs/>
          <w:sz w:val="18"/>
        </w:rPr>
        <w:t>One million animal and plant species are at risk of extinction, U.N. report says</w:t>
      </w:r>
      <w:r w:rsidRPr="00C64256">
        <w:rPr>
          <w:rFonts w:ascii="Garamond" w:hAnsi="Garamond"/>
          <w:sz w:val="18"/>
        </w:rPr>
        <w:t>.</w:t>
      </w:r>
      <w:r>
        <w:rPr>
          <w:rFonts w:ascii="Garamond" w:hAnsi="Garamond"/>
          <w:sz w:val="18"/>
        </w:rPr>
        <w:t xml:space="preserve"> Washington D.C.: NPR. </w:t>
      </w:r>
      <w:r w:rsidRPr="00C64256">
        <w:rPr>
          <w:rFonts w:ascii="Garamond" w:hAnsi="Garamond"/>
          <w:sz w:val="18"/>
        </w:rPr>
        <w:t xml:space="preserve">Retrieved from </w:t>
      </w:r>
      <w:hyperlink r:id="rId20" w:history="1">
        <w:r w:rsidRPr="00C64256">
          <w:rPr>
            <w:rFonts w:ascii="Garamond" w:hAnsi="Garamond"/>
            <w:sz w:val="18"/>
          </w:rPr>
          <w:t>https://www.npr.org/2019/05/06/720654249/1-million-animal-and-plant-species-face-extinction-risk-u-n-report-says</w:t>
        </w:r>
      </w:hyperlink>
    </w:p>
    <w:p w14:paraId="120293D7" w14:textId="77777777" w:rsidR="00930421" w:rsidRPr="00072147" w:rsidRDefault="00930421" w:rsidP="00930421">
      <w:pPr>
        <w:pStyle w:val="ListParagraph"/>
        <w:spacing w:before="40" w:after="40" w:line="240" w:lineRule="auto"/>
        <w:rPr>
          <w:rFonts w:ascii="Garamond" w:hAnsi="Garamond"/>
          <w:sz w:val="18"/>
        </w:rPr>
      </w:pPr>
    </w:p>
    <w:p w14:paraId="0C8D1129" w14:textId="4F173E60" w:rsidR="0095589B" w:rsidRPr="0095589B" w:rsidRDefault="0095589B" w:rsidP="00930421">
      <w:pPr>
        <w:rPr>
          <w:rFonts w:ascii="Garamond" w:hAnsi="Garamond" w:cs="Arial"/>
          <w:color w:val="000000"/>
          <w:sz w:val="20"/>
          <w:shd w:val="clear" w:color="auto" w:fill="FFFFFF"/>
        </w:rPr>
      </w:pPr>
    </w:p>
    <w:sectPr w:rsidR="0095589B" w:rsidRPr="0095589B" w:rsidSect="00552DC6">
      <w:headerReference w:type="even" r:id="rId21"/>
      <w:footerReference w:type="default" r:id="rId22"/>
      <w:headerReference w:type="first" r:id="rId23"/>
      <w:footerReference w:type="first" r:id="rId24"/>
      <w:pgSz w:w="15840" w:h="12240" w:orient="landscape"/>
      <w:pgMar w:top="450" w:right="1620" w:bottom="540" w:left="1440" w:header="180" w:footer="2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95B39" w14:textId="77777777" w:rsidR="001B042E" w:rsidRDefault="001B042E" w:rsidP="002A00CC">
      <w:r>
        <w:separator/>
      </w:r>
    </w:p>
  </w:endnote>
  <w:endnote w:type="continuationSeparator" w:id="0">
    <w:p w14:paraId="5A9F26D7" w14:textId="77777777" w:rsidR="001B042E" w:rsidRDefault="001B042E" w:rsidP="002A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dobe Garamond Pro">
    <w:charset w:val="00"/>
    <w:family w:val="auto"/>
    <w:pitch w:val="variable"/>
    <w:sig w:usb0="00000007" w:usb1="00000001" w:usb2="00000000" w:usb3="00000000" w:csb0="00000093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3504677"/>
      <w:docPartObj>
        <w:docPartGallery w:val="Page Numbers (Bottom of Page)"/>
        <w:docPartUnique/>
      </w:docPartObj>
    </w:sdtPr>
    <w:sdtEndPr/>
    <w:sdtContent>
      <w:p w14:paraId="5E08FF5B" w14:textId="77777777" w:rsidR="00577DB8" w:rsidRDefault="00577D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7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391FE6" w14:textId="77777777" w:rsidR="00577DB8" w:rsidRDefault="00577DB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CE37A" w14:textId="77777777" w:rsidR="00577DB8" w:rsidRDefault="00577DB8" w:rsidP="00552DC6">
    <w:pPr>
      <w:pStyle w:val="Footer"/>
      <w:ind w:right="-720"/>
      <w:jc w:val="right"/>
    </w:pPr>
    <w:r w:rsidRPr="00552DC6">
      <w:rPr>
        <w:rFonts w:ascii="News Gothic MT" w:hAnsi="News Gothic MT"/>
        <w:color w:val="7F7F7F" w:themeColor="text1" w:themeTint="80"/>
        <w:sz w:val="20"/>
      </w:rPr>
      <w:t>Funded through the generous support of</w:t>
    </w:r>
    <w:r>
      <w:t xml:space="preserve"> </w:t>
    </w:r>
    <w:r>
      <w:rPr>
        <w:noProof/>
      </w:rPr>
      <w:drawing>
        <wp:inline distT="0" distB="0" distL="0" distR="0" wp14:anchorId="6A77C545" wp14:editId="0FD7E413">
          <wp:extent cx="997331" cy="546451"/>
          <wp:effectExtent l="0" t="0" r="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MIEF_Tag_TM_CMYK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331" cy="546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5F426" w14:textId="77777777" w:rsidR="001B042E" w:rsidRDefault="001B042E" w:rsidP="002A00CC">
      <w:r>
        <w:separator/>
      </w:r>
    </w:p>
  </w:footnote>
  <w:footnote w:type="continuationSeparator" w:id="0">
    <w:p w14:paraId="39CAE98A" w14:textId="77777777" w:rsidR="001B042E" w:rsidRDefault="001B042E" w:rsidP="002A00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CABD1" w14:textId="77777777" w:rsidR="00577DB8" w:rsidRDefault="001B042E">
    <w:pPr>
      <w:pStyle w:val="Header"/>
    </w:pPr>
    <w:sdt>
      <w:sdtPr>
        <w:id w:val="677234232"/>
        <w:temporary/>
        <w:showingPlcHdr/>
      </w:sdtPr>
      <w:sdtEndPr/>
      <w:sdtContent>
        <w:r w:rsidR="00577DB8">
          <w:t>[Type text]</w:t>
        </w:r>
      </w:sdtContent>
    </w:sdt>
    <w:r w:rsidR="00577DB8">
      <w:ptab w:relativeTo="margin" w:alignment="center" w:leader="none"/>
    </w:r>
    <w:sdt>
      <w:sdtPr>
        <w:id w:val="-874463552"/>
        <w:temporary/>
        <w:showingPlcHdr/>
      </w:sdtPr>
      <w:sdtEndPr/>
      <w:sdtContent>
        <w:r w:rsidR="00577DB8">
          <w:t>[Type text]</w:t>
        </w:r>
      </w:sdtContent>
    </w:sdt>
    <w:r w:rsidR="00577DB8">
      <w:ptab w:relativeTo="margin" w:alignment="right" w:leader="none"/>
    </w:r>
    <w:sdt>
      <w:sdtPr>
        <w:id w:val="875894215"/>
        <w:temporary/>
        <w:showingPlcHdr/>
      </w:sdtPr>
      <w:sdtEndPr/>
      <w:sdtContent>
        <w:r w:rsidR="00577DB8">
          <w:t>[Type text]</w:t>
        </w:r>
      </w:sdtContent>
    </w:sdt>
  </w:p>
  <w:p w14:paraId="3C1826BA" w14:textId="77777777" w:rsidR="00577DB8" w:rsidRDefault="00577DB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56675" w14:textId="77777777" w:rsidR="00577DB8" w:rsidRDefault="00577DB8" w:rsidP="00393D1B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92AA3"/>
    <w:multiLevelType w:val="hybridMultilevel"/>
    <w:tmpl w:val="D7DCA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C39B8"/>
    <w:multiLevelType w:val="hybridMultilevel"/>
    <w:tmpl w:val="0D887122"/>
    <w:lvl w:ilvl="0" w:tplc="45B24F42">
      <w:start w:val="1"/>
      <w:numFmt w:val="bullet"/>
      <w:lvlText w:val="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18"/>
        <w:szCs w:val="18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666FCF"/>
    <w:multiLevelType w:val="hybridMultilevel"/>
    <w:tmpl w:val="4C581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1137F"/>
    <w:multiLevelType w:val="hybridMultilevel"/>
    <w:tmpl w:val="33DA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260C2"/>
    <w:multiLevelType w:val="hybridMultilevel"/>
    <w:tmpl w:val="760C3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D29C9"/>
    <w:multiLevelType w:val="hybridMultilevel"/>
    <w:tmpl w:val="948AD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E64A7"/>
    <w:multiLevelType w:val="hybridMultilevel"/>
    <w:tmpl w:val="6214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513E1"/>
    <w:multiLevelType w:val="hybridMultilevel"/>
    <w:tmpl w:val="6CA8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4B50DD"/>
    <w:multiLevelType w:val="hybridMultilevel"/>
    <w:tmpl w:val="074C3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2F7984"/>
    <w:multiLevelType w:val="hybridMultilevel"/>
    <w:tmpl w:val="DAC66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EA62D9"/>
    <w:multiLevelType w:val="hybridMultilevel"/>
    <w:tmpl w:val="F342C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BD1733"/>
    <w:multiLevelType w:val="hybridMultilevel"/>
    <w:tmpl w:val="FCD2C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1E60DD"/>
    <w:multiLevelType w:val="hybridMultilevel"/>
    <w:tmpl w:val="EDB26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A7BB8"/>
    <w:multiLevelType w:val="hybridMultilevel"/>
    <w:tmpl w:val="4F500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21220B"/>
    <w:multiLevelType w:val="hybridMultilevel"/>
    <w:tmpl w:val="7A2C7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B3E79"/>
    <w:multiLevelType w:val="hybridMultilevel"/>
    <w:tmpl w:val="BFB8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A493E"/>
    <w:multiLevelType w:val="hybridMultilevel"/>
    <w:tmpl w:val="2DA2E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032718"/>
    <w:multiLevelType w:val="hybridMultilevel"/>
    <w:tmpl w:val="DBF02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9046F"/>
    <w:multiLevelType w:val="hybridMultilevel"/>
    <w:tmpl w:val="72BE5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2F5EBF"/>
    <w:multiLevelType w:val="hybridMultilevel"/>
    <w:tmpl w:val="B298102A"/>
    <w:lvl w:ilvl="0" w:tplc="6F847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25185C"/>
    <w:multiLevelType w:val="hybridMultilevel"/>
    <w:tmpl w:val="875C5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2278CC"/>
    <w:multiLevelType w:val="hybridMultilevel"/>
    <w:tmpl w:val="CF5C9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AC2335"/>
    <w:multiLevelType w:val="hybridMultilevel"/>
    <w:tmpl w:val="B914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6676E3"/>
    <w:multiLevelType w:val="hybridMultilevel"/>
    <w:tmpl w:val="99CED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906CF6"/>
    <w:multiLevelType w:val="hybridMultilevel"/>
    <w:tmpl w:val="7B643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C50AEF"/>
    <w:multiLevelType w:val="hybridMultilevel"/>
    <w:tmpl w:val="3934E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0C78F7"/>
    <w:multiLevelType w:val="hybridMultilevel"/>
    <w:tmpl w:val="CF22E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95015"/>
    <w:multiLevelType w:val="hybridMultilevel"/>
    <w:tmpl w:val="FD62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B72A06"/>
    <w:multiLevelType w:val="hybridMultilevel"/>
    <w:tmpl w:val="C7AA53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635111"/>
    <w:multiLevelType w:val="hybridMultilevel"/>
    <w:tmpl w:val="78B07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8144FA"/>
    <w:multiLevelType w:val="hybridMultilevel"/>
    <w:tmpl w:val="EF52C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4F5B8B"/>
    <w:multiLevelType w:val="hybridMultilevel"/>
    <w:tmpl w:val="5A96B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19084E"/>
    <w:multiLevelType w:val="hybridMultilevel"/>
    <w:tmpl w:val="8FA41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5F5A59"/>
    <w:multiLevelType w:val="hybridMultilevel"/>
    <w:tmpl w:val="A5089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D459AB"/>
    <w:multiLevelType w:val="hybridMultilevel"/>
    <w:tmpl w:val="7DF6E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335512"/>
    <w:multiLevelType w:val="hybridMultilevel"/>
    <w:tmpl w:val="B82AB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8"/>
  </w:num>
  <w:num w:numId="4">
    <w:abstractNumId w:val="2"/>
  </w:num>
  <w:num w:numId="5">
    <w:abstractNumId w:val="24"/>
  </w:num>
  <w:num w:numId="6">
    <w:abstractNumId w:val="17"/>
  </w:num>
  <w:num w:numId="7">
    <w:abstractNumId w:val="19"/>
  </w:num>
  <w:num w:numId="8">
    <w:abstractNumId w:val="25"/>
  </w:num>
  <w:num w:numId="9">
    <w:abstractNumId w:val="3"/>
  </w:num>
  <w:num w:numId="10">
    <w:abstractNumId w:val="13"/>
  </w:num>
  <w:num w:numId="11">
    <w:abstractNumId w:val="16"/>
  </w:num>
  <w:num w:numId="12">
    <w:abstractNumId w:val="0"/>
  </w:num>
  <w:num w:numId="13">
    <w:abstractNumId w:val="14"/>
  </w:num>
  <w:num w:numId="14">
    <w:abstractNumId w:val="26"/>
  </w:num>
  <w:num w:numId="15">
    <w:abstractNumId w:val="27"/>
  </w:num>
  <w:num w:numId="16">
    <w:abstractNumId w:val="6"/>
  </w:num>
  <w:num w:numId="17">
    <w:abstractNumId w:val="32"/>
  </w:num>
  <w:num w:numId="18">
    <w:abstractNumId w:val="20"/>
  </w:num>
  <w:num w:numId="19">
    <w:abstractNumId w:val="9"/>
  </w:num>
  <w:num w:numId="20">
    <w:abstractNumId w:val="34"/>
  </w:num>
  <w:num w:numId="21">
    <w:abstractNumId w:val="23"/>
  </w:num>
  <w:num w:numId="22">
    <w:abstractNumId w:val="28"/>
  </w:num>
  <w:num w:numId="23">
    <w:abstractNumId w:val="18"/>
  </w:num>
  <w:num w:numId="24">
    <w:abstractNumId w:val="31"/>
  </w:num>
  <w:num w:numId="25">
    <w:abstractNumId w:val="7"/>
  </w:num>
  <w:num w:numId="26">
    <w:abstractNumId w:val="10"/>
  </w:num>
  <w:num w:numId="27">
    <w:abstractNumId w:val="5"/>
  </w:num>
  <w:num w:numId="28">
    <w:abstractNumId w:val="29"/>
  </w:num>
  <w:num w:numId="29">
    <w:abstractNumId w:val="33"/>
  </w:num>
  <w:num w:numId="30">
    <w:abstractNumId w:val="12"/>
  </w:num>
  <w:num w:numId="31">
    <w:abstractNumId w:val="21"/>
  </w:num>
  <w:num w:numId="32">
    <w:abstractNumId w:val="35"/>
  </w:num>
  <w:num w:numId="33">
    <w:abstractNumId w:val="4"/>
  </w:num>
  <w:num w:numId="34">
    <w:abstractNumId w:val="11"/>
  </w:num>
  <w:num w:numId="35">
    <w:abstractNumId w:val="2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E4"/>
    <w:rsid w:val="00003A90"/>
    <w:rsid w:val="000054C6"/>
    <w:rsid w:val="000079B8"/>
    <w:rsid w:val="00010458"/>
    <w:rsid w:val="000146F7"/>
    <w:rsid w:val="00016F07"/>
    <w:rsid w:val="000304CA"/>
    <w:rsid w:val="000343EC"/>
    <w:rsid w:val="0004088A"/>
    <w:rsid w:val="000412E5"/>
    <w:rsid w:val="0005664B"/>
    <w:rsid w:val="000626DC"/>
    <w:rsid w:val="0006294F"/>
    <w:rsid w:val="00064B49"/>
    <w:rsid w:val="000668A7"/>
    <w:rsid w:val="0006762E"/>
    <w:rsid w:val="00097D83"/>
    <w:rsid w:val="000A1C77"/>
    <w:rsid w:val="000A2333"/>
    <w:rsid w:val="000A359E"/>
    <w:rsid w:val="000B6550"/>
    <w:rsid w:val="000B7356"/>
    <w:rsid w:val="000C2617"/>
    <w:rsid w:val="000C41FC"/>
    <w:rsid w:val="000D0028"/>
    <w:rsid w:val="000D735F"/>
    <w:rsid w:val="000E1195"/>
    <w:rsid w:val="000F04C0"/>
    <w:rsid w:val="000F72CC"/>
    <w:rsid w:val="00100D86"/>
    <w:rsid w:val="001056EB"/>
    <w:rsid w:val="00124C94"/>
    <w:rsid w:val="00132270"/>
    <w:rsid w:val="001323BC"/>
    <w:rsid w:val="001379C1"/>
    <w:rsid w:val="0014383A"/>
    <w:rsid w:val="00145CFB"/>
    <w:rsid w:val="001576E5"/>
    <w:rsid w:val="001607CD"/>
    <w:rsid w:val="00171059"/>
    <w:rsid w:val="00172C77"/>
    <w:rsid w:val="00173202"/>
    <w:rsid w:val="001844DE"/>
    <w:rsid w:val="00194CA2"/>
    <w:rsid w:val="001A5226"/>
    <w:rsid w:val="001B042E"/>
    <w:rsid w:val="001B17A9"/>
    <w:rsid w:val="001B4C51"/>
    <w:rsid w:val="001B7CA3"/>
    <w:rsid w:val="001C1CD3"/>
    <w:rsid w:val="001E35CD"/>
    <w:rsid w:val="001E601E"/>
    <w:rsid w:val="001E7E3A"/>
    <w:rsid w:val="00201C02"/>
    <w:rsid w:val="00210419"/>
    <w:rsid w:val="00212879"/>
    <w:rsid w:val="00217A1E"/>
    <w:rsid w:val="002235FE"/>
    <w:rsid w:val="00224F4A"/>
    <w:rsid w:val="00226531"/>
    <w:rsid w:val="00232D4B"/>
    <w:rsid w:val="00234BF5"/>
    <w:rsid w:val="0023631F"/>
    <w:rsid w:val="00243BC6"/>
    <w:rsid w:val="00252D65"/>
    <w:rsid w:val="00257F42"/>
    <w:rsid w:val="00272693"/>
    <w:rsid w:val="002726EC"/>
    <w:rsid w:val="002844F2"/>
    <w:rsid w:val="00290361"/>
    <w:rsid w:val="0029637D"/>
    <w:rsid w:val="002968CC"/>
    <w:rsid w:val="002A00CC"/>
    <w:rsid w:val="002A0B6B"/>
    <w:rsid w:val="002A148D"/>
    <w:rsid w:val="002A7258"/>
    <w:rsid w:val="002B5FD4"/>
    <w:rsid w:val="002C446C"/>
    <w:rsid w:val="002C5734"/>
    <w:rsid w:val="002D02AA"/>
    <w:rsid w:val="002D11DF"/>
    <w:rsid w:val="002D121A"/>
    <w:rsid w:val="002D13DA"/>
    <w:rsid w:val="002D2A4A"/>
    <w:rsid w:val="002D5683"/>
    <w:rsid w:val="002E146E"/>
    <w:rsid w:val="002E3A3F"/>
    <w:rsid w:val="002E7633"/>
    <w:rsid w:val="002F1201"/>
    <w:rsid w:val="002F43B3"/>
    <w:rsid w:val="002F643A"/>
    <w:rsid w:val="0031339D"/>
    <w:rsid w:val="003149A0"/>
    <w:rsid w:val="00322CDE"/>
    <w:rsid w:val="00325FB4"/>
    <w:rsid w:val="00334315"/>
    <w:rsid w:val="00341590"/>
    <w:rsid w:val="00341BD3"/>
    <w:rsid w:val="00352C87"/>
    <w:rsid w:val="003558FC"/>
    <w:rsid w:val="00360204"/>
    <w:rsid w:val="00363ACE"/>
    <w:rsid w:val="00365497"/>
    <w:rsid w:val="003720AB"/>
    <w:rsid w:val="00373FD2"/>
    <w:rsid w:val="00377983"/>
    <w:rsid w:val="00387706"/>
    <w:rsid w:val="003902C2"/>
    <w:rsid w:val="00393D1B"/>
    <w:rsid w:val="0039416B"/>
    <w:rsid w:val="00397CE5"/>
    <w:rsid w:val="003A3D6F"/>
    <w:rsid w:val="003A4BB3"/>
    <w:rsid w:val="003A655B"/>
    <w:rsid w:val="003A6EE4"/>
    <w:rsid w:val="003A793C"/>
    <w:rsid w:val="003B3FAA"/>
    <w:rsid w:val="003B40B1"/>
    <w:rsid w:val="003B5E59"/>
    <w:rsid w:val="003C0642"/>
    <w:rsid w:val="003C0871"/>
    <w:rsid w:val="003C3071"/>
    <w:rsid w:val="003C53FE"/>
    <w:rsid w:val="003D0232"/>
    <w:rsid w:val="003D475F"/>
    <w:rsid w:val="003D570D"/>
    <w:rsid w:val="003E009F"/>
    <w:rsid w:val="003E1EB8"/>
    <w:rsid w:val="003E3977"/>
    <w:rsid w:val="003F5E5C"/>
    <w:rsid w:val="003F7A95"/>
    <w:rsid w:val="0040107E"/>
    <w:rsid w:val="004160E0"/>
    <w:rsid w:val="00420AC3"/>
    <w:rsid w:val="00420DB5"/>
    <w:rsid w:val="0042127C"/>
    <w:rsid w:val="00423ADE"/>
    <w:rsid w:val="00435E93"/>
    <w:rsid w:val="004378A2"/>
    <w:rsid w:val="00440CFC"/>
    <w:rsid w:val="004462F8"/>
    <w:rsid w:val="00451633"/>
    <w:rsid w:val="00451B0D"/>
    <w:rsid w:val="00452268"/>
    <w:rsid w:val="004522C6"/>
    <w:rsid w:val="0045267B"/>
    <w:rsid w:val="00453578"/>
    <w:rsid w:val="00455053"/>
    <w:rsid w:val="00455FF2"/>
    <w:rsid w:val="00463B82"/>
    <w:rsid w:val="00480AFD"/>
    <w:rsid w:val="004817B6"/>
    <w:rsid w:val="00484614"/>
    <w:rsid w:val="004867D9"/>
    <w:rsid w:val="0049258A"/>
    <w:rsid w:val="004926EC"/>
    <w:rsid w:val="00493FC2"/>
    <w:rsid w:val="004A0282"/>
    <w:rsid w:val="004A06D6"/>
    <w:rsid w:val="004A29F1"/>
    <w:rsid w:val="004B53EB"/>
    <w:rsid w:val="004B5694"/>
    <w:rsid w:val="004C6761"/>
    <w:rsid w:val="004D0058"/>
    <w:rsid w:val="004D51C0"/>
    <w:rsid w:val="004D7E92"/>
    <w:rsid w:val="004E3A3F"/>
    <w:rsid w:val="004E44C9"/>
    <w:rsid w:val="00500EF4"/>
    <w:rsid w:val="00507138"/>
    <w:rsid w:val="00511DC9"/>
    <w:rsid w:val="00512D20"/>
    <w:rsid w:val="00517986"/>
    <w:rsid w:val="005268C9"/>
    <w:rsid w:val="0053019F"/>
    <w:rsid w:val="0053127E"/>
    <w:rsid w:val="0054003E"/>
    <w:rsid w:val="0054116C"/>
    <w:rsid w:val="0054377B"/>
    <w:rsid w:val="00545DEA"/>
    <w:rsid w:val="00547B2A"/>
    <w:rsid w:val="00552DC6"/>
    <w:rsid w:val="00577DB8"/>
    <w:rsid w:val="00594277"/>
    <w:rsid w:val="005A63C2"/>
    <w:rsid w:val="005A79B5"/>
    <w:rsid w:val="005B01D1"/>
    <w:rsid w:val="005B4112"/>
    <w:rsid w:val="005B611F"/>
    <w:rsid w:val="005C1EDD"/>
    <w:rsid w:val="005C5315"/>
    <w:rsid w:val="005D00A4"/>
    <w:rsid w:val="005E2CD3"/>
    <w:rsid w:val="005E540F"/>
    <w:rsid w:val="005E55B2"/>
    <w:rsid w:val="005F248A"/>
    <w:rsid w:val="005F498C"/>
    <w:rsid w:val="005F57AC"/>
    <w:rsid w:val="00600B75"/>
    <w:rsid w:val="00604755"/>
    <w:rsid w:val="00607D56"/>
    <w:rsid w:val="00616B6D"/>
    <w:rsid w:val="0062202C"/>
    <w:rsid w:val="00635FDE"/>
    <w:rsid w:val="00636821"/>
    <w:rsid w:val="00640EC9"/>
    <w:rsid w:val="006420B8"/>
    <w:rsid w:val="006429FB"/>
    <w:rsid w:val="006521E7"/>
    <w:rsid w:val="00655778"/>
    <w:rsid w:val="0065638C"/>
    <w:rsid w:val="00665E40"/>
    <w:rsid w:val="006664FC"/>
    <w:rsid w:val="006759F7"/>
    <w:rsid w:val="0067760D"/>
    <w:rsid w:val="006857A2"/>
    <w:rsid w:val="006874BD"/>
    <w:rsid w:val="006A0BAE"/>
    <w:rsid w:val="006A491A"/>
    <w:rsid w:val="006B1447"/>
    <w:rsid w:val="006B25D8"/>
    <w:rsid w:val="006B398D"/>
    <w:rsid w:val="006C3DCA"/>
    <w:rsid w:val="006D58C1"/>
    <w:rsid w:val="006E2C00"/>
    <w:rsid w:val="006E7147"/>
    <w:rsid w:val="006E72BD"/>
    <w:rsid w:val="00701590"/>
    <w:rsid w:val="00703C2D"/>
    <w:rsid w:val="00704A97"/>
    <w:rsid w:val="00706650"/>
    <w:rsid w:val="00717899"/>
    <w:rsid w:val="007239B4"/>
    <w:rsid w:val="0072504B"/>
    <w:rsid w:val="00732DAF"/>
    <w:rsid w:val="00734FCF"/>
    <w:rsid w:val="00735B4D"/>
    <w:rsid w:val="0073763B"/>
    <w:rsid w:val="00743535"/>
    <w:rsid w:val="007459C7"/>
    <w:rsid w:val="00754BA5"/>
    <w:rsid w:val="00756E04"/>
    <w:rsid w:val="00762E60"/>
    <w:rsid w:val="0076662C"/>
    <w:rsid w:val="007A0D67"/>
    <w:rsid w:val="007A5114"/>
    <w:rsid w:val="007A60E2"/>
    <w:rsid w:val="007B48FF"/>
    <w:rsid w:val="007B7A9B"/>
    <w:rsid w:val="007C7236"/>
    <w:rsid w:val="007D004F"/>
    <w:rsid w:val="007F2A03"/>
    <w:rsid w:val="008165FA"/>
    <w:rsid w:val="00830C20"/>
    <w:rsid w:val="00831731"/>
    <w:rsid w:val="00833C91"/>
    <w:rsid w:val="008437E9"/>
    <w:rsid w:val="00850AB4"/>
    <w:rsid w:val="00850B5C"/>
    <w:rsid w:val="00854AA2"/>
    <w:rsid w:val="00856CA1"/>
    <w:rsid w:val="00856DCD"/>
    <w:rsid w:val="00863988"/>
    <w:rsid w:val="00872AF1"/>
    <w:rsid w:val="00872B30"/>
    <w:rsid w:val="00885890"/>
    <w:rsid w:val="00894E80"/>
    <w:rsid w:val="008B0112"/>
    <w:rsid w:val="008B14C2"/>
    <w:rsid w:val="008C6DFA"/>
    <w:rsid w:val="008D0EEE"/>
    <w:rsid w:val="008E44D5"/>
    <w:rsid w:val="008E6CC4"/>
    <w:rsid w:val="008F4BFB"/>
    <w:rsid w:val="00904EF5"/>
    <w:rsid w:val="0091258D"/>
    <w:rsid w:val="00921289"/>
    <w:rsid w:val="00926246"/>
    <w:rsid w:val="00927303"/>
    <w:rsid w:val="00930421"/>
    <w:rsid w:val="009315F8"/>
    <w:rsid w:val="009342DF"/>
    <w:rsid w:val="00941D97"/>
    <w:rsid w:val="009424E8"/>
    <w:rsid w:val="00944024"/>
    <w:rsid w:val="00945E16"/>
    <w:rsid w:val="00946B16"/>
    <w:rsid w:val="00947D6C"/>
    <w:rsid w:val="00947F42"/>
    <w:rsid w:val="0095269E"/>
    <w:rsid w:val="0095589B"/>
    <w:rsid w:val="0095597D"/>
    <w:rsid w:val="00956AC7"/>
    <w:rsid w:val="009602EE"/>
    <w:rsid w:val="00963DD9"/>
    <w:rsid w:val="00965164"/>
    <w:rsid w:val="00972684"/>
    <w:rsid w:val="00974EE4"/>
    <w:rsid w:val="00975721"/>
    <w:rsid w:val="00977B1A"/>
    <w:rsid w:val="009866A0"/>
    <w:rsid w:val="00990393"/>
    <w:rsid w:val="00991AAB"/>
    <w:rsid w:val="0099699F"/>
    <w:rsid w:val="009A07E7"/>
    <w:rsid w:val="009A0E11"/>
    <w:rsid w:val="009A1CD9"/>
    <w:rsid w:val="009A4E5D"/>
    <w:rsid w:val="009C3736"/>
    <w:rsid w:val="009C62B0"/>
    <w:rsid w:val="009E2407"/>
    <w:rsid w:val="009E5C55"/>
    <w:rsid w:val="009F3F3F"/>
    <w:rsid w:val="009F43B1"/>
    <w:rsid w:val="00A204A9"/>
    <w:rsid w:val="00A21C71"/>
    <w:rsid w:val="00A33421"/>
    <w:rsid w:val="00A36255"/>
    <w:rsid w:val="00A456EE"/>
    <w:rsid w:val="00A557FC"/>
    <w:rsid w:val="00A568A5"/>
    <w:rsid w:val="00A7070E"/>
    <w:rsid w:val="00A7144C"/>
    <w:rsid w:val="00A77C6B"/>
    <w:rsid w:val="00A815EC"/>
    <w:rsid w:val="00A81804"/>
    <w:rsid w:val="00AA0B00"/>
    <w:rsid w:val="00AA2711"/>
    <w:rsid w:val="00AA3DB9"/>
    <w:rsid w:val="00AA5D9C"/>
    <w:rsid w:val="00AA60E4"/>
    <w:rsid w:val="00AB0285"/>
    <w:rsid w:val="00AB2B13"/>
    <w:rsid w:val="00AB4FB2"/>
    <w:rsid w:val="00AB5CF6"/>
    <w:rsid w:val="00AC2BDE"/>
    <w:rsid w:val="00AD285E"/>
    <w:rsid w:val="00AD4DB5"/>
    <w:rsid w:val="00AD6303"/>
    <w:rsid w:val="00AE4B30"/>
    <w:rsid w:val="00AF190D"/>
    <w:rsid w:val="00AF1E6A"/>
    <w:rsid w:val="00B05260"/>
    <w:rsid w:val="00B271FA"/>
    <w:rsid w:val="00B32092"/>
    <w:rsid w:val="00B414AC"/>
    <w:rsid w:val="00B72DAE"/>
    <w:rsid w:val="00B7357B"/>
    <w:rsid w:val="00B76A68"/>
    <w:rsid w:val="00B773EA"/>
    <w:rsid w:val="00B77723"/>
    <w:rsid w:val="00B77C26"/>
    <w:rsid w:val="00B806B3"/>
    <w:rsid w:val="00B906A6"/>
    <w:rsid w:val="00B91E3D"/>
    <w:rsid w:val="00B93A1C"/>
    <w:rsid w:val="00B96A05"/>
    <w:rsid w:val="00BA3E22"/>
    <w:rsid w:val="00BB472F"/>
    <w:rsid w:val="00BB4EEB"/>
    <w:rsid w:val="00BB604E"/>
    <w:rsid w:val="00BB78CD"/>
    <w:rsid w:val="00BC3291"/>
    <w:rsid w:val="00BD034D"/>
    <w:rsid w:val="00BD3C35"/>
    <w:rsid w:val="00BD4B92"/>
    <w:rsid w:val="00BE6CE5"/>
    <w:rsid w:val="00BE7E71"/>
    <w:rsid w:val="00BF01D0"/>
    <w:rsid w:val="00BF2D50"/>
    <w:rsid w:val="00C01245"/>
    <w:rsid w:val="00C0738C"/>
    <w:rsid w:val="00C15ABD"/>
    <w:rsid w:val="00C16AF1"/>
    <w:rsid w:val="00C239B3"/>
    <w:rsid w:val="00C25AC1"/>
    <w:rsid w:val="00C25E3D"/>
    <w:rsid w:val="00C26DAE"/>
    <w:rsid w:val="00C32EDD"/>
    <w:rsid w:val="00C34465"/>
    <w:rsid w:val="00C351F8"/>
    <w:rsid w:val="00C3658A"/>
    <w:rsid w:val="00C36C23"/>
    <w:rsid w:val="00C36F0D"/>
    <w:rsid w:val="00C470A1"/>
    <w:rsid w:val="00C47AA3"/>
    <w:rsid w:val="00C60492"/>
    <w:rsid w:val="00C64256"/>
    <w:rsid w:val="00C70732"/>
    <w:rsid w:val="00C756A4"/>
    <w:rsid w:val="00C9111F"/>
    <w:rsid w:val="00C92274"/>
    <w:rsid w:val="00CA33AB"/>
    <w:rsid w:val="00CB130C"/>
    <w:rsid w:val="00CB37DE"/>
    <w:rsid w:val="00CD00DF"/>
    <w:rsid w:val="00CD4125"/>
    <w:rsid w:val="00CE2408"/>
    <w:rsid w:val="00CE43E7"/>
    <w:rsid w:val="00CF1A48"/>
    <w:rsid w:val="00CF1DFF"/>
    <w:rsid w:val="00D045FC"/>
    <w:rsid w:val="00D05BF3"/>
    <w:rsid w:val="00D0690C"/>
    <w:rsid w:val="00D06A12"/>
    <w:rsid w:val="00D15BB0"/>
    <w:rsid w:val="00D339A0"/>
    <w:rsid w:val="00D34B8D"/>
    <w:rsid w:val="00D35FC7"/>
    <w:rsid w:val="00D4459C"/>
    <w:rsid w:val="00D44CF4"/>
    <w:rsid w:val="00D70A69"/>
    <w:rsid w:val="00D87ABD"/>
    <w:rsid w:val="00D91B47"/>
    <w:rsid w:val="00D94DCA"/>
    <w:rsid w:val="00D97456"/>
    <w:rsid w:val="00DA26C3"/>
    <w:rsid w:val="00DA4BB0"/>
    <w:rsid w:val="00DA7B45"/>
    <w:rsid w:val="00DB35C1"/>
    <w:rsid w:val="00DC0902"/>
    <w:rsid w:val="00DC59A6"/>
    <w:rsid w:val="00DD10B1"/>
    <w:rsid w:val="00DD30F5"/>
    <w:rsid w:val="00DE06BC"/>
    <w:rsid w:val="00DE63DF"/>
    <w:rsid w:val="00DE652B"/>
    <w:rsid w:val="00DF4CFE"/>
    <w:rsid w:val="00DF4E81"/>
    <w:rsid w:val="00DF5ACD"/>
    <w:rsid w:val="00DF6844"/>
    <w:rsid w:val="00DF6E4B"/>
    <w:rsid w:val="00DF7B02"/>
    <w:rsid w:val="00E042AB"/>
    <w:rsid w:val="00E123E7"/>
    <w:rsid w:val="00E13779"/>
    <w:rsid w:val="00E204D0"/>
    <w:rsid w:val="00E23321"/>
    <w:rsid w:val="00E237FB"/>
    <w:rsid w:val="00E474B4"/>
    <w:rsid w:val="00E505C9"/>
    <w:rsid w:val="00E50AA6"/>
    <w:rsid w:val="00E50DAA"/>
    <w:rsid w:val="00E5311A"/>
    <w:rsid w:val="00E53C00"/>
    <w:rsid w:val="00E5513C"/>
    <w:rsid w:val="00E55BF4"/>
    <w:rsid w:val="00E56331"/>
    <w:rsid w:val="00E63FFC"/>
    <w:rsid w:val="00E6411F"/>
    <w:rsid w:val="00E70579"/>
    <w:rsid w:val="00E737B7"/>
    <w:rsid w:val="00E75841"/>
    <w:rsid w:val="00E81F41"/>
    <w:rsid w:val="00E84A89"/>
    <w:rsid w:val="00E9504C"/>
    <w:rsid w:val="00E95F26"/>
    <w:rsid w:val="00EA6AE2"/>
    <w:rsid w:val="00EB5A1D"/>
    <w:rsid w:val="00EC03A4"/>
    <w:rsid w:val="00EC7F4A"/>
    <w:rsid w:val="00ED40C3"/>
    <w:rsid w:val="00ED6963"/>
    <w:rsid w:val="00ED726A"/>
    <w:rsid w:val="00EE036E"/>
    <w:rsid w:val="00EF2146"/>
    <w:rsid w:val="00EF2AFE"/>
    <w:rsid w:val="00EF73C0"/>
    <w:rsid w:val="00F20BEE"/>
    <w:rsid w:val="00F23CEA"/>
    <w:rsid w:val="00F23F93"/>
    <w:rsid w:val="00F30314"/>
    <w:rsid w:val="00F42C20"/>
    <w:rsid w:val="00F46B80"/>
    <w:rsid w:val="00F5125C"/>
    <w:rsid w:val="00F5184B"/>
    <w:rsid w:val="00F54471"/>
    <w:rsid w:val="00F55D15"/>
    <w:rsid w:val="00F571A6"/>
    <w:rsid w:val="00F64B48"/>
    <w:rsid w:val="00F8190A"/>
    <w:rsid w:val="00F85931"/>
    <w:rsid w:val="00F9143D"/>
    <w:rsid w:val="00F92056"/>
    <w:rsid w:val="00F95ECD"/>
    <w:rsid w:val="00F96913"/>
    <w:rsid w:val="00FB42A2"/>
    <w:rsid w:val="00FB5369"/>
    <w:rsid w:val="00FC0DD6"/>
    <w:rsid w:val="00FC446C"/>
    <w:rsid w:val="00FD5456"/>
    <w:rsid w:val="00FF131D"/>
    <w:rsid w:val="00FF2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E8B22C"/>
  <w15:docId w15:val="{5027D78C-01BC-9047-A26D-6F2210A9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C5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C351F8"/>
    <w:pPr>
      <w:spacing w:before="100" w:beforeAutospacing="1" w:after="100" w:afterAutospacing="1"/>
      <w:outlineLvl w:val="3"/>
    </w:pPr>
    <w:rPr>
      <w:rFonts w:eastAsia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0CC"/>
    <w:pPr>
      <w:tabs>
        <w:tab w:val="center" w:pos="4680"/>
        <w:tab w:val="right" w:pos="9360"/>
      </w:tabs>
    </w:pPr>
    <w:rPr>
      <w:rFonts w:ascii="Tahoma" w:hAnsi="Tahoma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A00CC"/>
    <w:rPr>
      <w:rFonts w:ascii="Tahoma" w:eastAsia="Times New Roman" w:hAnsi="Tahom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A00CC"/>
    <w:pPr>
      <w:tabs>
        <w:tab w:val="center" w:pos="4680"/>
        <w:tab w:val="right" w:pos="9360"/>
      </w:tabs>
    </w:pPr>
    <w:rPr>
      <w:rFonts w:ascii="Tahoma" w:hAnsi="Tahoma"/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A00CC"/>
    <w:rPr>
      <w:rFonts w:ascii="Tahoma" w:eastAsia="Times New Roman" w:hAnsi="Tahoma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1710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C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CF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7E9"/>
    <w:pPr>
      <w:spacing w:line="280" w:lineRule="exact"/>
      <w:ind w:left="720"/>
      <w:contextualSpacing/>
    </w:pPr>
    <w:rPr>
      <w:rFonts w:ascii="Tahoma" w:hAnsi="Tahoma"/>
      <w:sz w:val="22"/>
      <w:szCs w:val="20"/>
    </w:rPr>
  </w:style>
  <w:style w:type="paragraph" w:styleId="NormalWeb">
    <w:name w:val="Normal (Web)"/>
    <w:basedOn w:val="Normal"/>
    <w:uiPriority w:val="99"/>
    <w:unhideWhenUsed/>
    <w:rsid w:val="002E146E"/>
    <w:pPr>
      <w:spacing w:before="100" w:beforeAutospacing="1" w:after="100" w:afterAutospacing="1"/>
    </w:pPr>
  </w:style>
  <w:style w:type="paragraph" w:customStyle="1" w:styleId="Default">
    <w:name w:val="Default"/>
    <w:rsid w:val="00A33421"/>
    <w:pPr>
      <w:autoSpaceDE w:val="0"/>
      <w:autoSpaceDN w:val="0"/>
      <w:adjustRightInd w:val="0"/>
      <w:spacing w:after="0" w:line="240" w:lineRule="auto"/>
    </w:pPr>
    <w:rPr>
      <w:rFonts w:ascii="Adobe Garamond Pro" w:eastAsiaTheme="minorEastAsia" w:hAnsi="Adobe Garamond Pro" w:cs="Adobe Garamond Pro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32DAF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351F8"/>
    <w:rPr>
      <w:rFonts w:ascii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6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EE4"/>
    <w:rPr>
      <w:rFonts w:ascii="Tahoma" w:hAnsi="Tahom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EE4"/>
    <w:rPr>
      <w:rFonts w:ascii="Tahoma" w:eastAsia="Times New Roman" w:hAnsi="Tahom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EE4"/>
    <w:rPr>
      <w:rFonts w:ascii="Tahoma" w:eastAsia="Times New Roman" w:hAnsi="Tahoma" w:cs="Times New Roman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rsid w:val="00945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3" w:color="F2F2F2"/>
            <w:bottom w:val="single" w:sz="6" w:space="0" w:color="F2F2F2"/>
            <w:right w:val="none" w:sz="0" w:space="23" w:color="F2F2F2"/>
          </w:divBdr>
          <w:divsChild>
            <w:div w:id="9267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1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19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01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9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9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3" w:color="F2F2F2"/>
            <w:bottom w:val="single" w:sz="6" w:space="0" w:color="F2F2F2"/>
            <w:right w:val="none" w:sz="0" w:space="23" w:color="F2F2F2"/>
          </w:divBdr>
          <w:divsChild>
            <w:div w:id="5648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3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4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48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28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2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un.org/sustainabledevelopment/development-agenda/" TargetMode="External"/><Relationship Id="rId20" Type="http://schemas.openxmlformats.org/officeDocument/2006/relationships/hyperlink" Target="https://www.npr.org/2019/05/06/720654249/1-million-animal-and-plant-species-face-extinction-risk-u-n-report-says" TargetMode="External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header" Target="header2.xml"/><Relationship Id="rId24" Type="http://schemas.openxmlformats.org/officeDocument/2006/relationships/footer" Target="footer2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yperlink" Target="https://www.undp.org/content/undp/en/home/sustainable-development-goals/goal-15-life-on-land.html" TargetMode="External"/><Relationship Id="rId11" Type="http://schemas.openxmlformats.org/officeDocument/2006/relationships/hyperlink" Target="https://www.npr.org/2019/05/06/720654249/1-million-animal-and-plant-species-face-extinction-risk-u-n-report-says" TargetMode="External"/><Relationship Id="rId12" Type="http://schemas.openxmlformats.org/officeDocument/2006/relationships/hyperlink" Target="https://lnt.org/learn/7-principles" TargetMode="External"/><Relationship Id="rId13" Type="http://schemas.openxmlformats.org/officeDocument/2006/relationships/hyperlink" Target="https://www.washingtonpost.com/news/monkey-cage/wp/2018/02/05/on-day-zero-cape-town-will-run-out-of-water-other-cities-are-in-the-same-boat/?utm_term=.2b800b777b76" TargetMode="External"/><Relationship Id="rId14" Type="http://schemas.openxmlformats.org/officeDocument/2006/relationships/hyperlink" Target="https://qz.com/166072/western-australias-drumline-war-on-sharks-probably-wont-make-swimmers-any-safer/" TargetMode="External"/><Relationship Id="rId15" Type="http://schemas.openxmlformats.org/officeDocument/2006/relationships/hyperlink" Target="https://www.nationalparkstraveler.org/2014/01/can-tourism-industry-help-save-africas-wild-elephants24573" TargetMode="External"/><Relationship Id="rId16" Type="http://schemas.openxmlformats.org/officeDocument/2006/relationships/hyperlink" Target="https://www.youtube.com/watch?v=5G0ndS3uRdo" TargetMode="External"/><Relationship Id="rId17" Type="http://schemas.openxmlformats.org/officeDocument/2006/relationships/hyperlink" Target="https://www.un.org/sustainabledevelopment/globalpartnerships/" TargetMode="External"/><Relationship Id="rId18" Type="http://schemas.openxmlformats.org/officeDocument/2006/relationships/hyperlink" Target="http://www.fao.org/soils-portal/soil-degradation-restoration/en/" TargetMode="External"/><Relationship Id="rId19" Type="http://schemas.openxmlformats.org/officeDocument/2006/relationships/hyperlink" Target="https://www.un.org/sustainabledevelopment/biodiversity/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9E4448-46EA-9744-BA51-55ACA3E3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3223</Words>
  <Characters>18374</Characters>
  <Application>Microsoft Macintosh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SREB</Company>
  <LinksUpToDate>false</LinksUpToDate>
  <CharactersWithSpaces>21554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Beierle</dc:creator>
  <cp:lastModifiedBy>Microsoft Office User</cp:lastModifiedBy>
  <cp:revision>4</cp:revision>
  <cp:lastPrinted>2016-05-27T17:01:00Z</cp:lastPrinted>
  <dcterms:created xsi:type="dcterms:W3CDTF">2019-08-14T01:10:00Z</dcterms:created>
  <dcterms:modified xsi:type="dcterms:W3CDTF">2019-08-15T20:51:00Z</dcterms:modified>
</cp:coreProperties>
</file>